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8DC8" w14:textId="77777777" w:rsidR="00E67C24" w:rsidRPr="00E67C24" w:rsidRDefault="00E67C24" w:rsidP="00E67C24">
      <w:pPr>
        <w:tabs>
          <w:tab w:val="center" w:pos="4677"/>
          <w:tab w:val="right" w:pos="9355"/>
        </w:tabs>
        <w:jc w:val="right"/>
        <w:rPr>
          <w:szCs w:val="20"/>
        </w:rPr>
      </w:pPr>
    </w:p>
    <w:p w14:paraId="5EEB1755" w14:textId="33296D04" w:rsidR="00E67C24" w:rsidRPr="00E67C24" w:rsidRDefault="00E67C24" w:rsidP="00E67C24">
      <w:pPr>
        <w:suppressAutoHyphens/>
        <w:spacing w:after="113"/>
        <w:jc w:val="center"/>
        <w:rPr>
          <w:rFonts w:ascii="Arial" w:eastAsia="Noto Sans CJK SC Regular;Times" w:hAnsi="Arial" w:cs="Arial"/>
          <w:b/>
          <w:color w:val="00000A"/>
          <w:kern w:val="2"/>
          <w:lang w:eastAsia="zh-CN" w:bidi="hi-IN"/>
        </w:rPr>
      </w:pPr>
    </w:p>
    <w:p w14:paraId="7BEB045F" w14:textId="0574D9CE" w:rsidR="00E67C24" w:rsidRPr="00E67C24" w:rsidRDefault="00E67C24" w:rsidP="00E67C24">
      <w:pPr>
        <w:suppressAutoHyphens/>
        <w:spacing w:after="113"/>
        <w:jc w:val="center"/>
        <w:rPr>
          <w:rFonts w:ascii="Arial" w:eastAsia="Noto Sans CJK SC Regular;Times" w:hAnsi="Arial" w:cs="Arial"/>
          <w:b/>
          <w:color w:val="00000A"/>
          <w:kern w:val="2"/>
          <w:lang w:eastAsia="zh-CN" w:bidi="hi-IN"/>
        </w:rPr>
      </w:pPr>
    </w:p>
    <w:p w14:paraId="14A6B88E" w14:textId="4BBAD140" w:rsidR="00E67C24" w:rsidRPr="00E67C24" w:rsidRDefault="00E67C24" w:rsidP="00E67C24">
      <w:pPr>
        <w:suppressAutoHyphens/>
        <w:spacing w:after="113"/>
        <w:ind w:firstLine="567"/>
        <w:jc w:val="both"/>
        <w:rPr>
          <w:rFonts w:ascii="Arial" w:eastAsia="Noto Sans CJK SC Regular;Times" w:hAnsi="Arial" w:cs="FreeSans;Times New Roman"/>
          <w:color w:val="00000A"/>
          <w:kern w:val="2"/>
          <w:sz w:val="20"/>
          <w:lang w:bidi="hi-IN"/>
        </w:rPr>
      </w:pPr>
    </w:p>
    <w:p w14:paraId="34BCD815" w14:textId="68D0ED70" w:rsidR="001A531A" w:rsidRPr="00DB444A" w:rsidRDefault="001A531A" w:rsidP="00B0680C">
      <w:pPr>
        <w:widowControl w:val="0"/>
        <w:tabs>
          <w:tab w:val="left" w:pos="1418"/>
        </w:tabs>
        <w:adjustRightInd w:val="0"/>
        <w:spacing w:line="276" w:lineRule="auto"/>
        <w:jc w:val="center"/>
        <w:rPr>
          <w:rFonts w:ascii="Arial" w:hAnsi="Arial" w:cs="Arial"/>
        </w:rPr>
      </w:pPr>
    </w:p>
    <w:p w14:paraId="4BBA791E" w14:textId="77777777" w:rsidR="00443B85" w:rsidRPr="00DB444A" w:rsidRDefault="00443B85" w:rsidP="00B0680C">
      <w:pPr>
        <w:spacing w:line="276" w:lineRule="auto"/>
        <w:jc w:val="center"/>
        <w:rPr>
          <w:b/>
          <w:bCs/>
          <w:sz w:val="28"/>
          <w:szCs w:val="28"/>
        </w:rPr>
      </w:pPr>
    </w:p>
    <w:p w14:paraId="4BC5456C" w14:textId="6C9E452E" w:rsidR="00443B85" w:rsidRPr="00DB444A" w:rsidRDefault="00443B85" w:rsidP="00B0680C">
      <w:pPr>
        <w:spacing w:line="276" w:lineRule="auto"/>
        <w:jc w:val="center"/>
        <w:rPr>
          <w:b/>
          <w:bCs/>
          <w:sz w:val="28"/>
          <w:szCs w:val="28"/>
        </w:rPr>
      </w:pPr>
    </w:p>
    <w:p w14:paraId="6A050BAF" w14:textId="77777777" w:rsidR="00443B85" w:rsidRPr="00DB444A" w:rsidRDefault="00443B85" w:rsidP="00B0680C">
      <w:pPr>
        <w:spacing w:line="276" w:lineRule="auto"/>
        <w:jc w:val="center"/>
        <w:rPr>
          <w:b/>
          <w:bCs/>
          <w:sz w:val="28"/>
          <w:szCs w:val="28"/>
        </w:rPr>
      </w:pPr>
    </w:p>
    <w:p w14:paraId="5E9E3567" w14:textId="77777777" w:rsidR="00443B85" w:rsidRPr="003A7FA9" w:rsidRDefault="00443B85" w:rsidP="00B0680C">
      <w:pPr>
        <w:spacing w:line="276" w:lineRule="auto"/>
        <w:jc w:val="center"/>
        <w:rPr>
          <w:b/>
          <w:bCs/>
          <w:sz w:val="28"/>
          <w:szCs w:val="28"/>
          <w:lang w:val="en-US"/>
        </w:rPr>
      </w:pPr>
    </w:p>
    <w:p w14:paraId="7673A1C8" w14:textId="77777777" w:rsidR="00443B85" w:rsidRPr="00DB444A" w:rsidRDefault="00443B85" w:rsidP="00B0680C">
      <w:pPr>
        <w:spacing w:line="276" w:lineRule="auto"/>
        <w:jc w:val="center"/>
        <w:rPr>
          <w:b/>
          <w:bCs/>
          <w:sz w:val="28"/>
          <w:szCs w:val="28"/>
        </w:rPr>
      </w:pPr>
    </w:p>
    <w:p w14:paraId="4D126F0A" w14:textId="77777777" w:rsidR="00443B85" w:rsidRPr="00DB444A" w:rsidRDefault="00443B85" w:rsidP="00B0680C">
      <w:pPr>
        <w:spacing w:line="276" w:lineRule="auto"/>
        <w:jc w:val="center"/>
        <w:rPr>
          <w:b/>
          <w:bCs/>
          <w:sz w:val="28"/>
          <w:szCs w:val="28"/>
        </w:rPr>
      </w:pPr>
    </w:p>
    <w:p w14:paraId="573AB65C" w14:textId="77777777" w:rsidR="00443B85" w:rsidRPr="00DB444A" w:rsidRDefault="00443B85" w:rsidP="00B0680C">
      <w:pPr>
        <w:spacing w:line="276" w:lineRule="auto"/>
        <w:jc w:val="center"/>
        <w:rPr>
          <w:b/>
          <w:bCs/>
          <w:sz w:val="28"/>
          <w:szCs w:val="28"/>
        </w:rPr>
      </w:pPr>
    </w:p>
    <w:p w14:paraId="0272DE90" w14:textId="77777777" w:rsidR="00443B85" w:rsidRPr="00DB444A" w:rsidRDefault="00443B85" w:rsidP="00B0680C">
      <w:pPr>
        <w:spacing w:line="276" w:lineRule="auto"/>
        <w:jc w:val="center"/>
        <w:rPr>
          <w:b/>
          <w:bCs/>
          <w:sz w:val="28"/>
          <w:szCs w:val="28"/>
        </w:rPr>
      </w:pPr>
    </w:p>
    <w:p w14:paraId="0BD0E673" w14:textId="77777777" w:rsidR="00443B85" w:rsidRPr="00DB444A" w:rsidRDefault="00443B85" w:rsidP="00B0680C">
      <w:pPr>
        <w:spacing w:line="276" w:lineRule="auto"/>
        <w:jc w:val="center"/>
        <w:rPr>
          <w:b/>
          <w:bCs/>
          <w:sz w:val="28"/>
          <w:szCs w:val="28"/>
        </w:rPr>
      </w:pPr>
    </w:p>
    <w:p w14:paraId="68257CBB" w14:textId="77777777" w:rsidR="00443B85" w:rsidRPr="00DB444A" w:rsidRDefault="00443B85" w:rsidP="00B0680C">
      <w:pPr>
        <w:spacing w:line="276" w:lineRule="auto"/>
        <w:jc w:val="center"/>
        <w:rPr>
          <w:b/>
          <w:bCs/>
          <w:sz w:val="28"/>
          <w:szCs w:val="28"/>
        </w:rPr>
      </w:pPr>
    </w:p>
    <w:p w14:paraId="47A3FB27" w14:textId="77777777" w:rsidR="00A77E0B" w:rsidRPr="0031250D" w:rsidRDefault="00A77E0B" w:rsidP="00A77E0B">
      <w:pPr>
        <w:suppressAutoHyphens/>
        <w:jc w:val="center"/>
        <w:rPr>
          <w:b/>
          <w:bCs/>
          <w:sz w:val="28"/>
          <w:szCs w:val="28"/>
        </w:rPr>
      </w:pPr>
      <w:r w:rsidRPr="0031250D">
        <w:rPr>
          <w:b/>
          <w:bCs/>
          <w:sz w:val="28"/>
          <w:szCs w:val="28"/>
        </w:rPr>
        <w:t>Выдержки</w:t>
      </w:r>
    </w:p>
    <w:p w14:paraId="78E6F562" w14:textId="057BF278" w:rsidR="00A77E0B" w:rsidRPr="0031250D" w:rsidRDefault="00A77E0B" w:rsidP="00A77E0B">
      <w:pPr>
        <w:suppressAutoHyphens/>
        <w:jc w:val="center"/>
        <w:rPr>
          <w:bCs/>
          <w:sz w:val="28"/>
          <w:szCs w:val="28"/>
        </w:rPr>
      </w:pPr>
      <w:r w:rsidRPr="0031250D">
        <w:rPr>
          <w:bCs/>
          <w:sz w:val="28"/>
          <w:szCs w:val="28"/>
        </w:rPr>
        <w:t>из стандарта Госкорпорации «Росатом» СТО 95 1207</w:t>
      </w:r>
      <w:r w:rsidRPr="00A77E0B">
        <w:rPr>
          <w:bCs/>
          <w:sz w:val="28"/>
          <w:szCs w:val="28"/>
        </w:rPr>
        <w:t>3</w:t>
      </w:r>
      <w:r w:rsidRPr="0031250D">
        <w:rPr>
          <w:bCs/>
          <w:sz w:val="28"/>
          <w:szCs w:val="28"/>
        </w:rPr>
        <w:t>-2021 «</w:t>
      </w:r>
      <w:r>
        <w:rPr>
          <w:bCs/>
          <w:sz w:val="28"/>
          <w:szCs w:val="28"/>
        </w:rPr>
        <w:t>П</w:t>
      </w:r>
      <w:r w:rsidRPr="00A77E0B">
        <w:rPr>
          <w:bCs/>
          <w:sz w:val="28"/>
          <w:szCs w:val="28"/>
        </w:rPr>
        <w:t>рограммное обеспечение, применяемое в измерительных целях</w:t>
      </w:r>
      <w:r>
        <w:rPr>
          <w:bCs/>
          <w:sz w:val="28"/>
          <w:szCs w:val="28"/>
        </w:rPr>
        <w:t xml:space="preserve">. </w:t>
      </w:r>
      <w:r w:rsidRPr="00A77E0B">
        <w:rPr>
          <w:bCs/>
          <w:sz w:val="28"/>
          <w:szCs w:val="28"/>
        </w:rPr>
        <w:t>Основные требования</w:t>
      </w:r>
      <w:r w:rsidRPr="0031250D">
        <w:rPr>
          <w:sz w:val="28"/>
          <w:szCs w:val="28"/>
        </w:rPr>
        <w:t>»</w:t>
      </w:r>
    </w:p>
    <w:p w14:paraId="012EF030" w14:textId="77777777" w:rsidR="00443B85" w:rsidRPr="00DB444A" w:rsidRDefault="00443B85" w:rsidP="00B0680C">
      <w:pPr>
        <w:spacing w:line="276" w:lineRule="auto"/>
        <w:jc w:val="center"/>
        <w:rPr>
          <w:bCs/>
          <w:sz w:val="28"/>
          <w:szCs w:val="28"/>
        </w:rPr>
      </w:pPr>
    </w:p>
    <w:p w14:paraId="1AF98447" w14:textId="77777777" w:rsidR="001578EC" w:rsidRPr="00DB444A" w:rsidRDefault="001578EC" w:rsidP="00B0680C">
      <w:pPr>
        <w:spacing w:line="276" w:lineRule="auto"/>
        <w:jc w:val="center"/>
        <w:rPr>
          <w:rFonts w:ascii="Arial" w:hAnsi="Arial" w:cs="Arial"/>
          <w:b/>
          <w:sz w:val="28"/>
          <w:szCs w:val="28"/>
        </w:rPr>
      </w:pPr>
    </w:p>
    <w:p w14:paraId="332C6D45" w14:textId="77777777" w:rsidR="001A531A" w:rsidRPr="00DB444A" w:rsidRDefault="001A531A" w:rsidP="00B0680C">
      <w:pPr>
        <w:widowControl w:val="0"/>
        <w:adjustRightInd w:val="0"/>
        <w:spacing w:line="276" w:lineRule="auto"/>
        <w:jc w:val="center"/>
        <w:rPr>
          <w:rFonts w:ascii="Arial" w:hAnsi="Arial" w:cs="Arial"/>
          <w:i/>
          <w:sz w:val="18"/>
          <w:szCs w:val="28"/>
        </w:rPr>
      </w:pPr>
    </w:p>
    <w:p w14:paraId="4A68BCF1" w14:textId="77777777" w:rsidR="00443B85" w:rsidRPr="00DB444A" w:rsidRDefault="00443B85" w:rsidP="00B0680C">
      <w:pPr>
        <w:spacing w:line="276" w:lineRule="auto"/>
        <w:jc w:val="center"/>
        <w:rPr>
          <w:sz w:val="28"/>
          <w:szCs w:val="28"/>
        </w:rPr>
      </w:pPr>
    </w:p>
    <w:p w14:paraId="613966AC" w14:textId="77777777" w:rsidR="00726A1B" w:rsidRPr="00DB444A" w:rsidRDefault="00726A1B" w:rsidP="00B0680C">
      <w:pPr>
        <w:spacing w:line="276" w:lineRule="auto"/>
        <w:jc w:val="center"/>
        <w:rPr>
          <w:sz w:val="28"/>
          <w:szCs w:val="28"/>
        </w:rPr>
      </w:pPr>
    </w:p>
    <w:p w14:paraId="379C3A0E" w14:textId="6FCE447F" w:rsidR="00443B85" w:rsidRPr="00DB444A" w:rsidRDefault="00443B85" w:rsidP="00B0680C">
      <w:pPr>
        <w:spacing w:line="276" w:lineRule="auto"/>
        <w:ind w:left="627"/>
        <w:rPr>
          <w:sz w:val="28"/>
          <w:szCs w:val="28"/>
        </w:rPr>
      </w:pPr>
      <w:r w:rsidRPr="00DB444A">
        <w:rPr>
          <w:sz w:val="28"/>
          <w:szCs w:val="28"/>
        </w:rPr>
        <w:tab/>
      </w:r>
    </w:p>
    <w:p w14:paraId="7F6BF244" w14:textId="77777777" w:rsidR="00443B85" w:rsidRPr="00DB444A" w:rsidRDefault="00443B85" w:rsidP="00B0680C">
      <w:pPr>
        <w:spacing w:line="276" w:lineRule="auto"/>
        <w:jc w:val="center"/>
        <w:rPr>
          <w:sz w:val="28"/>
          <w:szCs w:val="28"/>
        </w:rPr>
      </w:pPr>
    </w:p>
    <w:p w14:paraId="6B3A09F8" w14:textId="77777777" w:rsidR="00443B85" w:rsidRPr="00DB444A" w:rsidRDefault="00443B85" w:rsidP="00B0680C">
      <w:pPr>
        <w:spacing w:line="276" w:lineRule="auto"/>
        <w:jc w:val="center"/>
        <w:rPr>
          <w:sz w:val="28"/>
          <w:szCs w:val="28"/>
        </w:rPr>
      </w:pPr>
    </w:p>
    <w:p w14:paraId="2C9D6542" w14:textId="77777777" w:rsidR="00443B85" w:rsidRPr="00DB444A" w:rsidRDefault="00443B85" w:rsidP="00B0680C">
      <w:pPr>
        <w:spacing w:line="276" w:lineRule="auto"/>
        <w:jc w:val="center"/>
        <w:rPr>
          <w:sz w:val="28"/>
          <w:szCs w:val="28"/>
        </w:rPr>
      </w:pPr>
    </w:p>
    <w:p w14:paraId="2D4259B0" w14:textId="77777777" w:rsidR="00C36AF8" w:rsidRPr="00DB444A" w:rsidRDefault="00C36AF8" w:rsidP="00B0680C">
      <w:pPr>
        <w:spacing w:line="276" w:lineRule="auto"/>
        <w:jc w:val="center"/>
        <w:rPr>
          <w:sz w:val="28"/>
          <w:szCs w:val="28"/>
        </w:rPr>
      </w:pPr>
    </w:p>
    <w:p w14:paraId="65777E11" w14:textId="77777777" w:rsidR="00C36AF8" w:rsidRPr="00DB444A" w:rsidRDefault="00C36AF8" w:rsidP="00B0680C">
      <w:pPr>
        <w:spacing w:line="276" w:lineRule="auto"/>
        <w:jc w:val="center"/>
        <w:rPr>
          <w:sz w:val="28"/>
          <w:szCs w:val="28"/>
        </w:rPr>
      </w:pPr>
    </w:p>
    <w:p w14:paraId="342C36CE" w14:textId="77777777" w:rsidR="00C36AF8" w:rsidRPr="00DB444A" w:rsidRDefault="00C36AF8" w:rsidP="00B0680C">
      <w:pPr>
        <w:spacing w:line="276" w:lineRule="auto"/>
        <w:jc w:val="center"/>
        <w:rPr>
          <w:sz w:val="28"/>
          <w:szCs w:val="28"/>
        </w:rPr>
      </w:pPr>
    </w:p>
    <w:p w14:paraId="1F3F5481" w14:textId="77777777" w:rsidR="00C36AF8" w:rsidRPr="00DB444A" w:rsidRDefault="00C36AF8" w:rsidP="00B0680C">
      <w:pPr>
        <w:spacing w:line="276" w:lineRule="auto"/>
        <w:jc w:val="center"/>
        <w:rPr>
          <w:sz w:val="28"/>
          <w:szCs w:val="28"/>
        </w:rPr>
      </w:pPr>
    </w:p>
    <w:p w14:paraId="5B99A045" w14:textId="77777777" w:rsidR="00C36AF8" w:rsidRPr="00DB444A" w:rsidRDefault="00C36AF8" w:rsidP="00B0680C">
      <w:pPr>
        <w:spacing w:line="276" w:lineRule="auto"/>
        <w:jc w:val="center"/>
        <w:rPr>
          <w:sz w:val="28"/>
          <w:szCs w:val="28"/>
        </w:rPr>
      </w:pPr>
    </w:p>
    <w:p w14:paraId="69BBAC85" w14:textId="55BDFF37" w:rsidR="00642C86" w:rsidRPr="000359B2" w:rsidRDefault="00642C86" w:rsidP="000359B2">
      <w:pPr>
        <w:spacing w:line="276" w:lineRule="auto"/>
        <w:rPr>
          <w:rFonts w:ascii="Arial" w:hAnsi="Arial" w:cs="Arial"/>
          <w:sz w:val="20"/>
          <w:szCs w:val="20"/>
        </w:rPr>
      </w:pPr>
    </w:p>
    <w:p w14:paraId="5FD661E6" w14:textId="20A91C4A" w:rsidR="002C5ABD" w:rsidRPr="00DB444A" w:rsidRDefault="002C5ABD" w:rsidP="00B0680C">
      <w:pPr>
        <w:spacing w:line="276" w:lineRule="auto"/>
      </w:pPr>
      <w:r w:rsidRPr="00DB444A">
        <w:br w:type="page"/>
      </w:r>
    </w:p>
    <w:p w14:paraId="1F8303F9" w14:textId="498BC149" w:rsidR="009B4983" w:rsidRDefault="00443B85" w:rsidP="00E769C0">
      <w:pPr>
        <w:pStyle w:val="1"/>
        <w:spacing w:before="240" w:after="240" w:line="276" w:lineRule="auto"/>
        <w:ind w:firstLine="709"/>
        <w:rPr>
          <w:rFonts w:ascii="Arial" w:hAnsi="Arial" w:cs="Arial"/>
          <w:szCs w:val="32"/>
        </w:rPr>
      </w:pPr>
      <w:bookmarkStart w:id="0" w:name="_Toc363426520"/>
      <w:bookmarkStart w:id="1" w:name="_Toc5708900"/>
      <w:bookmarkStart w:id="2" w:name="_Toc5712751"/>
      <w:bookmarkStart w:id="3" w:name="_Toc87523082"/>
      <w:r w:rsidRPr="00DB444A">
        <w:rPr>
          <w:rFonts w:ascii="Arial" w:hAnsi="Arial" w:cs="Arial"/>
          <w:szCs w:val="32"/>
        </w:rPr>
        <w:lastRenderedPageBreak/>
        <w:t>1 Область применения</w:t>
      </w:r>
      <w:bookmarkEnd w:id="0"/>
      <w:bookmarkEnd w:id="1"/>
      <w:bookmarkEnd w:id="2"/>
      <w:bookmarkEnd w:id="3"/>
    </w:p>
    <w:p w14:paraId="39F22B0B" w14:textId="77777777" w:rsidR="0019057F" w:rsidRDefault="001E6479" w:rsidP="007737D7">
      <w:pPr>
        <w:spacing w:line="276" w:lineRule="auto"/>
        <w:ind w:firstLine="709"/>
        <w:jc w:val="both"/>
        <w:rPr>
          <w:rFonts w:ascii="Arial" w:hAnsi="Arial" w:cs="Arial"/>
          <w:color w:val="000000" w:themeColor="text1"/>
          <w:sz w:val="20"/>
          <w:szCs w:val="20"/>
        </w:rPr>
      </w:pPr>
      <w:r w:rsidRPr="00DB444A">
        <w:rPr>
          <w:rFonts w:ascii="Arial" w:hAnsi="Arial" w:cs="Arial"/>
          <w:sz w:val="20"/>
          <w:szCs w:val="20"/>
        </w:rPr>
        <w:t xml:space="preserve">1.1 </w:t>
      </w:r>
      <w:r w:rsidR="007737D7" w:rsidRPr="00DB444A">
        <w:rPr>
          <w:rFonts w:ascii="Arial" w:hAnsi="Arial" w:cs="Arial"/>
          <w:sz w:val="20"/>
          <w:szCs w:val="20"/>
        </w:rPr>
        <w:t xml:space="preserve">Настоящий стандарт </w:t>
      </w:r>
      <w:r w:rsidR="007737D7" w:rsidRPr="00DB444A">
        <w:rPr>
          <w:rFonts w:ascii="Arial" w:eastAsia="Calibri" w:hAnsi="Arial" w:cs="Arial"/>
          <w:color w:val="000000" w:themeColor="text1"/>
          <w:spacing w:val="-2"/>
          <w:sz w:val="20"/>
          <w:szCs w:val="20"/>
        </w:rPr>
        <w:t>распространяется на программное обеспечение</w:t>
      </w:r>
      <w:r w:rsidR="007737D7" w:rsidRPr="00DB444A">
        <w:rPr>
          <w:rFonts w:ascii="Arial" w:hAnsi="Arial" w:cs="Arial"/>
          <w:color w:val="000000" w:themeColor="text1"/>
          <w:sz w:val="20"/>
          <w:szCs w:val="20"/>
        </w:rPr>
        <w:t xml:space="preserve">, применяемое в измерительных целях. </w:t>
      </w:r>
    </w:p>
    <w:p w14:paraId="10A372F9" w14:textId="5CAB7D48" w:rsidR="002C5ABD" w:rsidRPr="00DB444A" w:rsidRDefault="002C5ABD" w:rsidP="007737D7">
      <w:pPr>
        <w:spacing w:line="276" w:lineRule="auto"/>
        <w:ind w:firstLine="709"/>
        <w:jc w:val="both"/>
        <w:rPr>
          <w:rFonts w:ascii="Arial" w:hAnsi="Arial" w:cs="Arial"/>
          <w:color w:val="000000" w:themeColor="text1"/>
          <w:sz w:val="20"/>
          <w:szCs w:val="20"/>
        </w:rPr>
      </w:pPr>
      <w:r w:rsidRPr="00DB444A">
        <w:rPr>
          <w:rFonts w:ascii="Arial" w:hAnsi="Arial" w:cs="Arial"/>
          <w:sz w:val="20"/>
          <w:szCs w:val="20"/>
        </w:rPr>
        <w:t xml:space="preserve">1.2 Настоящий стандарт устанавливает классификацию </w:t>
      </w:r>
      <w:r w:rsidR="005D053E" w:rsidRPr="00DB444A">
        <w:rPr>
          <w:rFonts w:ascii="Arial" w:eastAsia="Calibri" w:hAnsi="Arial" w:cs="Arial"/>
          <w:color w:val="000000" w:themeColor="text1"/>
          <w:spacing w:val="-2"/>
          <w:sz w:val="20"/>
          <w:szCs w:val="20"/>
        </w:rPr>
        <w:t>программного обеспечения</w:t>
      </w:r>
      <w:r w:rsidRPr="00DB444A">
        <w:rPr>
          <w:rFonts w:ascii="Arial" w:hAnsi="Arial" w:cs="Arial"/>
          <w:color w:val="FF0000"/>
          <w:sz w:val="20"/>
          <w:szCs w:val="20"/>
        </w:rPr>
        <w:t xml:space="preserve"> </w:t>
      </w:r>
      <w:r w:rsidR="003C5761" w:rsidRPr="00DB444A">
        <w:rPr>
          <w:rFonts w:ascii="Arial" w:hAnsi="Arial" w:cs="Arial"/>
          <w:sz w:val="20"/>
          <w:szCs w:val="20"/>
        </w:rPr>
        <w:t>и требования по</w:t>
      </w:r>
      <w:r w:rsidRPr="00DB444A">
        <w:rPr>
          <w:rFonts w:ascii="Arial" w:hAnsi="Arial" w:cs="Arial"/>
          <w:sz w:val="20"/>
          <w:szCs w:val="20"/>
        </w:rPr>
        <w:t xml:space="preserve"> оценке влияния </w:t>
      </w:r>
      <w:r w:rsidR="005D053E" w:rsidRPr="00DB444A">
        <w:rPr>
          <w:rFonts w:ascii="Arial" w:eastAsia="Calibri" w:hAnsi="Arial" w:cs="Arial"/>
          <w:color w:val="000000" w:themeColor="text1"/>
          <w:spacing w:val="-2"/>
          <w:sz w:val="20"/>
          <w:szCs w:val="20"/>
        </w:rPr>
        <w:t>программного обеспечения</w:t>
      </w:r>
      <w:r w:rsidRPr="00DB444A">
        <w:rPr>
          <w:rFonts w:ascii="Arial" w:hAnsi="Arial" w:cs="Arial"/>
          <w:sz w:val="20"/>
          <w:szCs w:val="20"/>
        </w:rPr>
        <w:t xml:space="preserve"> на показатели точности измерений.</w:t>
      </w:r>
    </w:p>
    <w:p w14:paraId="005559C1" w14:textId="072B7E0D" w:rsidR="002E5C10" w:rsidRPr="00DB444A" w:rsidRDefault="002E5C10" w:rsidP="00B0680C">
      <w:pPr>
        <w:spacing w:line="276" w:lineRule="auto"/>
        <w:ind w:firstLine="709"/>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1.</w:t>
      </w:r>
      <w:r w:rsidR="002C5ABD" w:rsidRPr="00DB444A">
        <w:rPr>
          <w:rFonts w:ascii="Arial" w:hAnsi="Arial" w:cs="Arial"/>
          <w:color w:val="000000" w:themeColor="text1"/>
          <w:sz w:val="20"/>
          <w:szCs w:val="20"/>
        </w:rPr>
        <w:t>3</w:t>
      </w:r>
      <w:r w:rsidRPr="00DB444A">
        <w:rPr>
          <w:rFonts w:ascii="Arial" w:hAnsi="Arial" w:cs="Arial"/>
          <w:color w:val="000000" w:themeColor="text1"/>
          <w:sz w:val="20"/>
          <w:szCs w:val="20"/>
        </w:rPr>
        <w:t xml:space="preserve"> </w:t>
      </w:r>
      <w:r w:rsidRPr="00DB444A">
        <w:rPr>
          <w:rFonts w:ascii="Arial" w:hAnsi="Arial" w:cs="Arial"/>
          <w:sz w:val="20"/>
          <w:szCs w:val="20"/>
        </w:rPr>
        <w:t xml:space="preserve">Настоящий стандарт </w:t>
      </w:r>
      <w:r w:rsidRPr="00DB444A">
        <w:rPr>
          <w:rFonts w:ascii="Arial" w:eastAsia="Calibri" w:hAnsi="Arial" w:cs="Arial"/>
          <w:color w:val="000000" w:themeColor="text1"/>
          <w:spacing w:val="-2"/>
          <w:sz w:val="20"/>
          <w:szCs w:val="20"/>
        </w:rPr>
        <w:t xml:space="preserve">предназначен для </w:t>
      </w:r>
      <w:r w:rsidR="00371533" w:rsidRPr="00DB444A">
        <w:rPr>
          <w:rFonts w:ascii="Arial" w:eastAsia="Calibri" w:hAnsi="Arial" w:cs="Arial"/>
          <w:color w:val="000000" w:themeColor="text1"/>
          <w:spacing w:val="-2"/>
          <w:sz w:val="20"/>
          <w:szCs w:val="20"/>
        </w:rPr>
        <w:t xml:space="preserve">применения в </w:t>
      </w:r>
      <w:r w:rsidRPr="00DB444A">
        <w:rPr>
          <w:rFonts w:ascii="Arial" w:eastAsia="Calibri" w:hAnsi="Arial" w:cs="Arial"/>
          <w:color w:val="000000" w:themeColor="text1"/>
          <w:spacing w:val="-2"/>
          <w:sz w:val="20"/>
          <w:szCs w:val="20"/>
        </w:rPr>
        <w:t>организаци</w:t>
      </w:r>
      <w:r w:rsidR="00371533" w:rsidRPr="00DB444A">
        <w:rPr>
          <w:rFonts w:ascii="Arial" w:eastAsia="Calibri" w:hAnsi="Arial" w:cs="Arial"/>
          <w:color w:val="000000" w:themeColor="text1"/>
          <w:spacing w:val="-2"/>
          <w:sz w:val="20"/>
          <w:szCs w:val="20"/>
        </w:rPr>
        <w:t>ях</w:t>
      </w:r>
      <w:r w:rsidRPr="00DB444A">
        <w:rPr>
          <w:rFonts w:ascii="Arial" w:eastAsia="Calibri" w:hAnsi="Arial" w:cs="Arial"/>
          <w:color w:val="000000" w:themeColor="text1"/>
          <w:spacing w:val="-2"/>
          <w:sz w:val="20"/>
          <w:szCs w:val="20"/>
        </w:rPr>
        <w:t xml:space="preserve"> Госкорпорации «Росатом», осуществляющи</w:t>
      </w:r>
      <w:r w:rsidR="00923047" w:rsidRPr="00DB444A">
        <w:rPr>
          <w:rFonts w:ascii="Arial" w:eastAsia="Calibri" w:hAnsi="Arial" w:cs="Arial"/>
          <w:color w:val="000000" w:themeColor="text1"/>
          <w:spacing w:val="-2"/>
          <w:sz w:val="20"/>
          <w:szCs w:val="20"/>
        </w:rPr>
        <w:t>х</w:t>
      </w:r>
      <w:r w:rsidRPr="00DB444A">
        <w:rPr>
          <w:rFonts w:ascii="Arial" w:eastAsia="Calibri" w:hAnsi="Arial" w:cs="Arial"/>
          <w:color w:val="000000" w:themeColor="text1"/>
          <w:spacing w:val="-2"/>
          <w:sz w:val="20"/>
          <w:szCs w:val="20"/>
        </w:rPr>
        <w:t xml:space="preserve"> и заказывающи</w:t>
      </w:r>
      <w:r w:rsidR="00923047" w:rsidRPr="00DB444A">
        <w:rPr>
          <w:rFonts w:ascii="Arial" w:eastAsia="Calibri" w:hAnsi="Arial" w:cs="Arial"/>
          <w:color w:val="000000" w:themeColor="text1"/>
          <w:spacing w:val="-2"/>
          <w:sz w:val="20"/>
          <w:szCs w:val="20"/>
        </w:rPr>
        <w:t>х</w:t>
      </w:r>
      <w:r w:rsidRPr="00DB444A">
        <w:rPr>
          <w:rFonts w:ascii="Arial" w:eastAsia="Calibri" w:hAnsi="Arial" w:cs="Arial"/>
          <w:color w:val="000000" w:themeColor="text1"/>
          <w:spacing w:val="-2"/>
          <w:sz w:val="20"/>
          <w:szCs w:val="20"/>
        </w:rPr>
        <w:t xml:space="preserve"> услуги и работы по:</w:t>
      </w:r>
    </w:p>
    <w:p w14:paraId="65610393" w14:textId="7E74A11D" w:rsidR="002E5C10" w:rsidRPr="00DB444A" w:rsidRDefault="009D6F6B" w:rsidP="00B0680C">
      <w:pPr>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2E5C10" w:rsidRPr="00DB444A">
        <w:rPr>
          <w:rFonts w:ascii="Arial" w:eastAsia="Calibri" w:hAnsi="Arial" w:cs="Arial"/>
          <w:color w:val="000000" w:themeColor="text1"/>
          <w:spacing w:val="-2"/>
          <w:sz w:val="20"/>
          <w:szCs w:val="20"/>
        </w:rPr>
        <w:t xml:space="preserve"> разработке </w:t>
      </w:r>
      <w:r w:rsidR="005D053E" w:rsidRPr="00DB444A">
        <w:rPr>
          <w:rFonts w:ascii="Arial" w:eastAsia="Calibri" w:hAnsi="Arial" w:cs="Arial"/>
          <w:color w:val="000000" w:themeColor="text1"/>
          <w:spacing w:val="-2"/>
          <w:sz w:val="20"/>
          <w:szCs w:val="20"/>
        </w:rPr>
        <w:t>программного обеспечения</w:t>
      </w:r>
      <w:r w:rsidR="00A726A2" w:rsidRPr="00DB444A">
        <w:rPr>
          <w:rFonts w:ascii="Arial" w:eastAsia="Calibri" w:hAnsi="Arial" w:cs="Arial"/>
          <w:color w:val="000000" w:themeColor="text1"/>
          <w:spacing w:val="-2"/>
          <w:sz w:val="20"/>
          <w:szCs w:val="20"/>
        </w:rPr>
        <w:t>,</w:t>
      </w:r>
      <w:r w:rsidR="00A726A2" w:rsidRPr="00DB444A">
        <w:rPr>
          <w:rFonts w:ascii="Arial" w:hAnsi="Arial" w:cs="Arial"/>
          <w:color w:val="000000" w:themeColor="text1"/>
          <w:sz w:val="20"/>
          <w:szCs w:val="20"/>
        </w:rPr>
        <w:t xml:space="preserve"> применя</w:t>
      </w:r>
      <w:r w:rsidR="0052249C" w:rsidRPr="00DB444A">
        <w:rPr>
          <w:rFonts w:ascii="Arial" w:hAnsi="Arial" w:cs="Arial"/>
          <w:color w:val="000000" w:themeColor="text1"/>
          <w:sz w:val="20"/>
          <w:szCs w:val="20"/>
        </w:rPr>
        <w:t>емого</w:t>
      </w:r>
      <w:r w:rsidR="00A726A2" w:rsidRPr="00DB444A">
        <w:rPr>
          <w:rFonts w:ascii="Arial" w:hAnsi="Arial" w:cs="Arial"/>
          <w:color w:val="000000" w:themeColor="text1"/>
          <w:sz w:val="20"/>
          <w:szCs w:val="20"/>
        </w:rPr>
        <w:t xml:space="preserve"> в измерительных целях</w:t>
      </w:r>
      <w:r w:rsidR="002E5C10" w:rsidRPr="00DB444A">
        <w:rPr>
          <w:rFonts w:ascii="Arial" w:eastAsia="Calibri" w:hAnsi="Arial" w:cs="Arial"/>
          <w:color w:val="000000" w:themeColor="text1"/>
          <w:spacing w:val="-2"/>
          <w:sz w:val="20"/>
          <w:szCs w:val="20"/>
        </w:rPr>
        <w:t>;</w:t>
      </w:r>
    </w:p>
    <w:p w14:paraId="55D2FCAA" w14:textId="03CDC9AD" w:rsidR="002E5C10" w:rsidRPr="00DB444A" w:rsidRDefault="009D6F6B" w:rsidP="00B0680C">
      <w:pPr>
        <w:spacing w:line="276" w:lineRule="auto"/>
        <w:ind w:firstLine="709"/>
        <w:jc w:val="both"/>
        <w:rPr>
          <w:rFonts w:ascii="Arial" w:hAnsi="Arial" w:cs="Arial"/>
          <w:color w:val="000000" w:themeColor="text1"/>
          <w:sz w:val="20"/>
          <w:szCs w:val="20"/>
        </w:rPr>
      </w:pPr>
      <w:r>
        <w:rPr>
          <w:rFonts w:ascii="Arial" w:eastAsia="Calibri" w:hAnsi="Arial" w:cs="Arial"/>
          <w:color w:val="000000" w:themeColor="text1"/>
          <w:spacing w:val="-2"/>
          <w:sz w:val="20"/>
          <w:szCs w:val="20"/>
        </w:rPr>
        <w:t>−</w:t>
      </w:r>
      <w:r w:rsidR="002E5C10" w:rsidRPr="00DB444A">
        <w:rPr>
          <w:rFonts w:ascii="Arial" w:eastAsia="Calibri" w:hAnsi="Arial" w:cs="Arial"/>
          <w:color w:val="000000" w:themeColor="text1"/>
          <w:spacing w:val="-2"/>
          <w:sz w:val="20"/>
          <w:szCs w:val="20"/>
        </w:rPr>
        <w:t xml:space="preserve"> </w:t>
      </w:r>
      <w:r w:rsidR="00D835A9" w:rsidRPr="00DB444A">
        <w:rPr>
          <w:rFonts w:ascii="Arial" w:eastAsia="Calibri" w:hAnsi="Arial" w:cs="Arial"/>
          <w:color w:val="000000" w:themeColor="text1"/>
          <w:spacing w:val="-2"/>
          <w:sz w:val="20"/>
          <w:szCs w:val="20"/>
        </w:rPr>
        <w:t xml:space="preserve">разработке и </w:t>
      </w:r>
      <w:r w:rsidR="00FC367D" w:rsidRPr="00DB444A">
        <w:rPr>
          <w:rFonts w:ascii="Arial" w:eastAsia="Calibri" w:hAnsi="Arial" w:cs="Arial"/>
          <w:color w:val="000000" w:themeColor="text1"/>
          <w:spacing w:val="-2"/>
          <w:sz w:val="20"/>
          <w:szCs w:val="20"/>
        </w:rPr>
        <w:t>испытаниям</w:t>
      </w:r>
      <w:r w:rsidR="002E5C10" w:rsidRPr="00DB444A">
        <w:rPr>
          <w:rFonts w:ascii="Arial" w:eastAsia="Calibri" w:hAnsi="Arial" w:cs="Arial"/>
          <w:color w:val="000000" w:themeColor="text1"/>
          <w:spacing w:val="-2"/>
          <w:sz w:val="20"/>
          <w:szCs w:val="20"/>
        </w:rPr>
        <w:t xml:space="preserve"> </w:t>
      </w:r>
      <w:r w:rsidR="005D053E" w:rsidRPr="00DB444A">
        <w:rPr>
          <w:rFonts w:ascii="Arial" w:eastAsia="Calibri" w:hAnsi="Arial" w:cs="Arial"/>
          <w:color w:val="000000" w:themeColor="text1"/>
          <w:spacing w:val="-2"/>
          <w:sz w:val="20"/>
          <w:szCs w:val="20"/>
        </w:rPr>
        <w:t>средств измерений</w:t>
      </w:r>
      <w:r w:rsidR="003C5761" w:rsidRPr="00DB444A">
        <w:rPr>
          <w:rFonts w:ascii="Arial" w:eastAsia="Calibri" w:hAnsi="Arial" w:cs="Arial"/>
          <w:color w:val="000000" w:themeColor="text1"/>
          <w:spacing w:val="-2"/>
          <w:sz w:val="20"/>
          <w:szCs w:val="20"/>
        </w:rPr>
        <w:t>, в т.ч.</w:t>
      </w:r>
      <w:r w:rsidR="002E5C10" w:rsidRPr="00DB444A">
        <w:rPr>
          <w:rFonts w:ascii="Arial" w:eastAsia="Calibri" w:hAnsi="Arial" w:cs="Arial"/>
          <w:color w:val="000000" w:themeColor="text1"/>
          <w:spacing w:val="-2"/>
          <w:sz w:val="20"/>
          <w:szCs w:val="20"/>
        </w:rPr>
        <w:t xml:space="preserve"> в целях утверждения</w:t>
      </w:r>
      <w:r w:rsidR="002E5C10" w:rsidRPr="00DB444A">
        <w:rPr>
          <w:rFonts w:ascii="Arial" w:hAnsi="Arial" w:cs="Arial"/>
          <w:color w:val="000000" w:themeColor="text1"/>
          <w:sz w:val="20"/>
          <w:szCs w:val="20"/>
        </w:rPr>
        <w:t xml:space="preserve"> типа</w:t>
      </w:r>
      <w:r w:rsidR="002E5C10" w:rsidRPr="00DB444A">
        <w:rPr>
          <w:rFonts w:ascii="Arial" w:eastAsia="Calibri" w:hAnsi="Arial" w:cs="Arial"/>
          <w:color w:val="000000" w:themeColor="text1"/>
          <w:spacing w:val="-2"/>
          <w:sz w:val="20"/>
          <w:szCs w:val="20"/>
        </w:rPr>
        <w:t>;</w:t>
      </w:r>
    </w:p>
    <w:p w14:paraId="1A33DAF4" w14:textId="15D90751" w:rsidR="002E5C10" w:rsidRPr="00DB444A" w:rsidRDefault="009D6F6B" w:rsidP="00B0680C">
      <w:pPr>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w:t>
      </w:r>
      <w:r w:rsidR="002E5C10" w:rsidRPr="00DB444A">
        <w:rPr>
          <w:rFonts w:ascii="Arial" w:hAnsi="Arial" w:cs="Arial"/>
          <w:color w:val="000000" w:themeColor="text1"/>
          <w:sz w:val="20"/>
          <w:szCs w:val="20"/>
        </w:rPr>
        <w:t xml:space="preserve"> разработке и аттестации методик (методов) измерений</w:t>
      </w:r>
      <w:r w:rsidR="002E5C10" w:rsidRPr="00DB444A">
        <w:rPr>
          <w:rFonts w:ascii="Arial" w:eastAsia="Calibri" w:hAnsi="Arial" w:cs="Arial"/>
          <w:color w:val="000000" w:themeColor="text1"/>
          <w:spacing w:val="-2"/>
          <w:sz w:val="20"/>
          <w:szCs w:val="20"/>
        </w:rPr>
        <w:t>;</w:t>
      </w:r>
    </w:p>
    <w:p w14:paraId="054C79E4" w14:textId="40003045" w:rsidR="00E872F1" w:rsidRPr="00DB444A" w:rsidRDefault="009D6F6B" w:rsidP="00E872F1">
      <w:pPr>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w:t>
      </w:r>
      <w:r w:rsidR="002E5C10" w:rsidRPr="00DB444A">
        <w:rPr>
          <w:rFonts w:ascii="Arial" w:hAnsi="Arial" w:cs="Arial"/>
          <w:color w:val="000000" w:themeColor="text1"/>
          <w:sz w:val="20"/>
          <w:szCs w:val="20"/>
        </w:rPr>
        <w:t xml:space="preserve"> разработке и аттестации испытательного оборудования</w:t>
      </w:r>
      <w:r w:rsidR="00B56C0A" w:rsidRPr="00DB444A">
        <w:rPr>
          <w:rFonts w:ascii="Arial" w:hAnsi="Arial" w:cs="Arial"/>
          <w:color w:val="000000" w:themeColor="text1"/>
          <w:sz w:val="20"/>
          <w:szCs w:val="20"/>
        </w:rPr>
        <w:t xml:space="preserve"> (в части измерений)</w:t>
      </w:r>
      <w:r w:rsidR="00E872F1" w:rsidRPr="00DB444A">
        <w:rPr>
          <w:rFonts w:ascii="Arial" w:hAnsi="Arial" w:cs="Arial"/>
          <w:color w:val="000000" w:themeColor="text1"/>
          <w:sz w:val="20"/>
          <w:szCs w:val="20"/>
        </w:rPr>
        <w:t>;</w:t>
      </w:r>
    </w:p>
    <w:p w14:paraId="317AB8B0" w14:textId="143B3985" w:rsidR="00E872F1" w:rsidRPr="00DB444A" w:rsidRDefault="009D6F6B" w:rsidP="00E872F1">
      <w:pPr>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w:t>
      </w:r>
      <w:r w:rsidR="002E5C10" w:rsidRPr="00DB444A">
        <w:rPr>
          <w:rFonts w:ascii="Arial" w:hAnsi="Arial" w:cs="Arial"/>
          <w:color w:val="000000" w:themeColor="text1"/>
          <w:sz w:val="20"/>
          <w:szCs w:val="20"/>
        </w:rPr>
        <w:t xml:space="preserve"> </w:t>
      </w:r>
      <w:r w:rsidR="00E872F1" w:rsidRPr="00DB444A">
        <w:rPr>
          <w:rFonts w:ascii="Arial" w:hAnsi="Arial" w:cs="Arial"/>
          <w:color w:val="000000" w:themeColor="text1"/>
          <w:sz w:val="20"/>
          <w:szCs w:val="20"/>
        </w:rPr>
        <w:t xml:space="preserve">разработке технических </w:t>
      </w:r>
      <w:r w:rsidR="003C5761" w:rsidRPr="00DB444A">
        <w:rPr>
          <w:rFonts w:ascii="Arial" w:hAnsi="Arial" w:cs="Arial"/>
          <w:color w:val="000000" w:themeColor="text1"/>
          <w:sz w:val="20"/>
          <w:szCs w:val="20"/>
        </w:rPr>
        <w:t xml:space="preserve">систем и </w:t>
      </w:r>
      <w:r w:rsidR="00E872F1" w:rsidRPr="00DB444A">
        <w:rPr>
          <w:rFonts w:ascii="Arial" w:hAnsi="Arial" w:cs="Arial"/>
          <w:color w:val="000000" w:themeColor="text1"/>
          <w:sz w:val="20"/>
          <w:szCs w:val="20"/>
        </w:rPr>
        <w:t>устройств с измерительными функциями</w:t>
      </w:r>
      <w:r w:rsidR="003C5761" w:rsidRPr="00DB444A">
        <w:rPr>
          <w:rFonts w:ascii="Arial" w:hAnsi="Arial" w:cs="Arial"/>
          <w:color w:val="000000" w:themeColor="text1"/>
          <w:sz w:val="20"/>
          <w:szCs w:val="20"/>
        </w:rPr>
        <w:t xml:space="preserve"> (в части измерений)</w:t>
      </w:r>
      <w:r w:rsidR="00E872F1" w:rsidRPr="00DB444A">
        <w:rPr>
          <w:rFonts w:ascii="Arial" w:hAnsi="Arial" w:cs="Arial"/>
          <w:color w:val="000000" w:themeColor="text1"/>
          <w:sz w:val="20"/>
          <w:szCs w:val="20"/>
        </w:rPr>
        <w:t>.</w:t>
      </w:r>
    </w:p>
    <w:p w14:paraId="76CBD051" w14:textId="2A8F7B69" w:rsidR="001E6479" w:rsidRPr="00DB444A" w:rsidRDefault="001E6479" w:rsidP="00B0680C">
      <w:pPr>
        <w:tabs>
          <w:tab w:val="left" w:pos="1194"/>
        </w:tabs>
        <w:spacing w:line="276" w:lineRule="auto"/>
        <w:ind w:firstLine="709"/>
        <w:jc w:val="both"/>
        <w:rPr>
          <w:rFonts w:ascii="Arial" w:hAnsi="Arial" w:cs="Arial"/>
          <w:sz w:val="20"/>
          <w:szCs w:val="20"/>
        </w:rPr>
      </w:pPr>
      <w:r w:rsidRPr="00DB444A">
        <w:rPr>
          <w:rFonts w:ascii="Arial" w:hAnsi="Arial" w:cs="Arial"/>
          <w:sz w:val="20"/>
          <w:szCs w:val="20"/>
        </w:rPr>
        <w:t>1.</w:t>
      </w:r>
      <w:r w:rsidR="002C5ABD" w:rsidRPr="00DB444A">
        <w:rPr>
          <w:rFonts w:ascii="Arial" w:hAnsi="Arial" w:cs="Arial"/>
          <w:sz w:val="20"/>
          <w:szCs w:val="20"/>
        </w:rPr>
        <w:t>4</w:t>
      </w:r>
      <w:r w:rsidRPr="00DB444A">
        <w:rPr>
          <w:rFonts w:ascii="Arial" w:hAnsi="Arial" w:cs="Arial"/>
          <w:sz w:val="20"/>
          <w:szCs w:val="20"/>
        </w:rPr>
        <w:t xml:space="preserve"> Настоящий стандарт не распространяется на </w:t>
      </w:r>
      <w:r w:rsidR="005D053E" w:rsidRPr="00DB444A">
        <w:rPr>
          <w:rFonts w:ascii="Arial" w:eastAsia="Calibri" w:hAnsi="Arial" w:cs="Arial"/>
          <w:color w:val="000000" w:themeColor="text1"/>
          <w:spacing w:val="-2"/>
          <w:sz w:val="20"/>
          <w:szCs w:val="20"/>
        </w:rPr>
        <w:t>программное обеспечение</w:t>
      </w:r>
      <w:r w:rsidR="00D06664" w:rsidRPr="00DB444A">
        <w:rPr>
          <w:rFonts w:ascii="Arial" w:hAnsi="Arial" w:cs="Arial"/>
          <w:sz w:val="20"/>
          <w:szCs w:val="20"/>
        </w:rPr>
        <w:t>, применяемое</w:t>
      </w:r>
      <w:r w:rsidRPr="00DB444A">
        <w:rPr>
          <w:rFonts w:ascii="Arial" w:hAnsi="Arial" w:cs="Arial"/>
          <w:sz w:val="20"/>
          <w:szCs w:val="20"/>
        </w:rPr>
        <w:t xml:space="preserve"> в области,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w:t>
      </w:r>
    </w:p>
    <w:p w14:paraId="1163E614" w14:textId="5D7E37F2" w:rsidR="00AF7589" w:rsidRPr="00DB444A" w:rsidRDefault="00AF7589" w:rsidP="00B0680C">
      <w:pPr>
        <w:tabs>
          <w:tab w:val="left" w:pos="1194"/>
        </w:tabs>
        <w:spacing w:line="276" w:lineRule="auto"/>
        <w:ind w:firstLine="709"/>
        <w:jc w:val="both"/>
        <w:rPr>
          <w:rFonts w:ascii="Arial" w:hAnsi="Arial" w:cs="Arial"/>
          <w:sz w:val="20"/>
          <w:szCs w:val="20"/>
        </w:rPr>
      </w:pPr>
      <w:r w:rsidRPr="00DB444A">
        <w:rPr>
          <w:rFonts w:ascii="Arial" w:hAnsi="Arial" w:cs="Arial"/>
          <w:sz w:val="20"/>
          <w:szCs w:val="20"/>
        </w:rPr>
        <w:t>1.</w:t>
      </w:r>
      <w:r w:rsidR="002C5ABD" w:rsidRPr="00DB444A">
        <w:rPr>
          <w:rFonts w:ascii="Arial" w:hAnsi="Arial" w:cs="Arial"/>
          <w:sz w:val="20"/>
          <w:szCs w:val="20"/>
        </w:rPr>
        <w:t>5</w:t>
      </w:r>
      <w:r w:rsidRPr="00DB444A">
        <w:rPr>
          <w:rFonts w:ascii="Arial" w:hAnsi="Arial" w:cs="Arial"/>
          <w:sz w:val="20"/>
          <w:szCs w:val="20"/>
        </w:rPr>
        <w:t xml:space="preserve"> </w:t>
      </w:r>
      <w:r w:rsidR="000E0F79" w:rsidRPr="00DB444A">
        <w:rPr>
          <w:rFonts w:ascii="Arial" w:hAnsi="Arial" w:cs="Arial"/>
          <w:sz w:val="20"/>
          <w:szCs w:val="20"/>
        </w:rPr>
        <w:t>Настоящий с</w:t>
      </w:r>
      <w:r w:rsidRPr="00DB444A">
        <w:rPr>
          <w:rFonts w:ascii="Arial" w:hAnsi="Arial" w:cs="Arial"/>
          <w:sz w:val="20"/>
          <w:szCs w:val="20"/>
        </w:rPr>
        <w:t>тандарт может применяться</w:t>
      </w:r>
      <w:r w:rsidRPr="00DB444A">
        <w:rPr>
          <w:rFonts w:ascii="Arial" w:hAnsi="Arial" w:cs="Arial"/>
          <w:bCs/>
          <w:sz w:val="20"/>
          <w:szCs w:val="20"/>
        </w:rPr>
        <w:t xml:space="preserve"> </w:t>
      </w:r>
      <w:r w:rsidR="00741161" w:rsidRPr="00DB444A">
        <w:rPr>
          <w:rFonts w:ascii="Arial" w:hAnsi="Arial" w:cs="Arial"/>
          <w:bCs/>
          <w:sz w:val="20"/>
          <w:szCs w:val="20"/>
        </w:rPr>
        <w:t xml:space="preserve">на добровольной основе </w:t>
      </w:r>
      <w:r w:rsidRPr="00DB444A">
        <w:rPr>
          <w:rFonts w:ascii="Arial" w:hAnsi="Arial" w:cs="Arial"/>
          <w:bCs/>
          <w:sz w:val="20"/>
          <w:szCs w:val="20"/>
        </w:rPr>
        <w:t>организациями, не являющимися организациями</w:t>
      </w:r>
      <w:r w:rsidR="00D85C4D" w:rsidRPr="00DB444A">
        <w:rPr>
          <w:rFonts w:ascii="Arial" w:hAnsi="Arial" w:cs="Arial"/>
          <w:bCs/>
          <w:sz w:val="20"/>
          <w:szCs w:val="20"/>
        </w:rPr>
        <w:t xml:space="preserve"> Госкорпорации</w:t>
      </w:r>
      <w:r w:rsidRPr="00DB444A">
        <w:rPr>
          <w:rFonts w:ascii="Arial" w:hAnsi="Arial" w:cs="Arial"/>
          <w:bCs/>
          <w:sz w:val="20"/>
          <w:szCs w:val="20"/>
        </w:rPr>
        <w:t xml:space="preserve"> </w:t>
      </w:r>
      <w:r w:rsidR="00D85C4D" w:rsidRPr="00DB444A">
        <w:rPr>
          <w:rFonts w:ascii="Arial" w:hAnsi="Arial" w:cs="Arial"/>
          <w:sz w:val="20"/>
          <w:szCs w:val="20"/>
        </w:rPr>
        <w:t>«Росатом</w:t>
      </w:r>
      <w:r w:rsidRPr="00DB444A">
        <w:rPr>
          <w:rFonts w:ascii="Arial" w:hAnsi="Arial" w:cs="Arial"/>
          <w:sz w:val="20"/>
          <w:szCs w:val="20"/>
        </w:rPr>
        <w:t>», выполняющими на договорной основе работы для организаций Госкорпорации «Росатом».</w:t>
      </w:r>
      <w:r w:rsidR="0022028E" w:rsidRPr="00DB444A">
        <w:rPr>
          <w:rFonts w:ascii="Arial" w:hAnsi="Arial" w:cs="Arial"/>
          <w:sz w:val="20"/>
          <w:szCs w:val="20"/>
        </w:rPr>
        <w:t xml:space="preserve"> Необходимость применения стандарта в организациях, не являющихся организациями Госкорпорации «Росатом», определяется договорными соглашениями на выполнение работ для Госкорпорации «Росатом».</w:t>
      </w:r>
    </w:p>
    <w:p w14:paraId="0403A6E5" w14:textId="66935ED4" w:rsidR="00380575" w:rsidRPr="00DB444A" w:rsidRDefault="00F50F9F" w:rsidP="00237B96">
      <w:pPr>
        <w:pStyle w:val="1"/>
        <w:spacing w:before="240" w:after="240" w:line="276" w:lineRule="auto"/>
        <w:ind w:firstLine="709"/>
        <w:jc w:val="both"/>
        <w:rPr>
          <w:rFonts w:ascii="Arial" w:hAnsi="Arial" w:cs="Arial"/>
          <w:szCs w:val="24"/>
        </w:rPr>
      </w:pPr>
      <w:bookmarkStart w:id="4" w:name="_Toc5708388"/>
      <w:bookmarkStart w:id="5" w:name="_Toc5708901"/>
      <w:bookmarkStart w:id="6" w:name="_Toc363426521"/>
      <w:bookmarkStart w:id="7" w:name="_Toc5712752"/>
      <w:bookmarkStart w:id="8" w:name="_Toc87523083"/>
      <w:r w:rsidRPr="00DB444A">
        <w:rPr>
          <w:rFonts w:ascii="Arial" w:hAnsi="Arial" w:cs="Arial"/>
          <w:szCs w:val="24"/>
        </w:rPr>
        <w:t>2 Нормативные ссылки</w:t>
      </w:r>
      <w:bookmarkEnd w:id="4"/>
      <w:bookmarkEnd w:id="5"/>
      <w:bookmarkEnd w:id="6"/>
      <w:bookmarkEnd w:id="7"/>
      <w:bookmarkEnd w:id="8"/>
    </w:p>
    <w:p w14:paraId="1B264F39" w14:textId="670EC9C1" w:rsidR="00872137" w:rsidRPr="00DB444A" w:rsidRDefault="00380575" w:rsidP="00237B96">
      <w:pPr>
        <w:pStyle w:val="aff2"/>
        <w:tabs>
          <w:tab w:val="left" w:pos="2552"/>
        </w:tabs>
        <w:spacing w:line="276" w:lineRule="auto"/>
        <w:ind w:firstLineChars="354" w:firstLine="708"/>
        <w:rPr>
          <w:rFonts w:cs="Arial"/>
          <w:sz w:val="20"/>
          <w:szCs w:val="20"/>
          <w:lang w:val="ru-RU"/>
        </w:rPr>
      </w:pPr>
      <w:r w:rsidRPr="00DB444A">
        <w:rPr>
          <w:rFonts w:cs="Arial"/>
          <w:sz w:val="20"/>
          <w:szCs w:val="20"/>
          <w:lang w:val="ru-RU"/>
        </w:rPr>
        <w:t>В настоящем стандарте</w:t>
      </w:r>
      <w:r w:rsidR="005E5375" w:rsidRPr="00DB444A">
        <w:rPr>
          <w:rFonts w:cs="Arial"/>
          <w:sz w:val="20"/>
          <w:szCs w:val="20"/>
          <w:lang w:val="ru-RU"/>
        </w:rPr>
        <w:t xml:space="preserve"> </w:t>
      </w:r>
      <w:r w:rsidRPr="00DB444A">
        <w:rPr>
          <w:rFonts w:cs="Arial"/>
          <w:sz w:val="20"/>
          <w:szCs w:val="20"/>
          <w:lang w:val="ru-RU"/>
        </w:rPr>
        <w:t xml:space="preserve">использованы ссылки на следующие </w:t>
      </w:r>
      <w:r w:rsidR="00B55E73" w:rsidRPr="00DB444A">
        <w:rPr>
          <w:rFonts w:eastAsia="Noto Sans CJK SC Regular;Times" w:cs="FreeSans;Times New Roman"/>
          <w:kern w:val="2"/>
          <w:sz w:val="20"/>
          <w:lang w:eastAsia="zh-CN" w:bidi="hi-IN"/>
        </w:rPr>
        <w:t>нормативные документы</w:t>
      </w:r>
      <w:r w:rsidRPr="00DB444A">
        <w:rPr>
          <w:rFonts w:cs="Arial"/>
          <w:sz w:val="20"/>
          <w:szCs w:val="20"/>
          <w:lang w:val="ru-RU"/>
        </w:rPr>
        <w:t>:</w:t>
      </w:r>
    </w:p>
    <w:p w14:paraId="538DF791" w14:textId="44BC93F8" w:rsidR="00D06664" w:rsidRPr="00DB444A" w:rsidRDefault="00D06664" w:rsidP="00237B96">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bCs/>
          <w:color w:val="000000" w:themeColor="text1"/>
          <w:sz w:val="20"/>
          <w:szCs w:val="20"/>
        </w:rPr>
      </w:pPr>
      <w:r w:rsidRPr="00DB444A">
        <w:rPr>
          <w:rFonts w:ascii="Arial" w:hAnsi="Arial" w:cs="Arial"/>
          <w:color w:val="000000" w:themeColor="text1"/>
          <w:sz w:val="20"/>
          <w:szCs w:val="20"/>
        </w:rPr>
        <w:t xml:space="preserve">ГОСТ 8.009-84 </w:t>
      </w:r>
      <w:r w:rsidRPr="00DB444A">
        <w:rPr>
          <w:rFonts w:ascii="Arial" w:hAnsi="Arial" w:cs="Arial"/>
          <w:bCs/>
          <w:color w:val="000000" w:themeColor="text1"/>
          <w:sz w:val="20"/>
          <w:szCs w:val="20"/>
        </w:rPr>
        <w:t>Г</w:t>
      </w:r>
      <w:r w:rsidR="00B55E73" w:rsidRPr="00DB444A">
        <w:rPr>
          <w:rFonts w:ascii="Arial" w:hAnsi="Arial" w:cs="Arial"/>
          <w:bCs/>
          <w:color w:val="000000" w:themeColor="text1"/>
          <w:sz w:val="20"/>
          <w:szCs w:val="20"/>
        </w:rPr>
        <w:t>осударственная система обеспечения единства измерений</w:t>
      </w:r>
      <w:r w:rsidRPr="00DB444A">
        <w:rPr>
          <w:rFonts w:ascii="Arial" w:hAnsi="Arial" w:cs="Arial"/>
          <w:bCs/>
          <w:color w:val="000000" w:themeColor="text1"/>
          <w:sz w:val="20"/>
          <w:szCs w:val="20"/>
        </w:rPr>
        <w:t>. Нормируемые метрологические х</w:t>
      </w:r>
      <w:r w:rsidR="00B55E73" w:rsidRPr="00DB444A">
        <w:rPr>
          <w:rFonts w:ascii="Arial" w:hAnsi="Arial" w:cs="Arial"/>
          <w:bCs/>
          <w:color w:val="000000" w:themeColor="text1"/>
          <w:sz w:val="20"/>
          <w:szCs w:val="20"/>
        </w:rPr>
        <w:t>арактеристики средств измерений</w:t>
      </w:r>
    </w:p>
    <w:p w14:paraId="581762BC" w14:textId="1FCBFFC3" w:rsidR="00B55E73" w:rsidRPr="00DB444A" w:rsidRDefault="00B55E73" w:rsidP="00237B96">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bCs/>
          <w:color w:val="000000" w:themeColor="text1"/>
          <w:sz w:val="20"/>
          <w:szCs w:val="20"/>
        </w:rPr>
      </w:pPr>
      <w:r w:rsidRPr="00DB444A">
        <w:rPr>
          <w:rFonts w:ascii="Arial" w:hAnsi="Arial" w:cs="Arial"/>
          <w:color w:val="000000" w:themeColor="text1"/>
          <w:sz w:val="20"/>
          <w:szCs w:val="20"/>
        </w:rPr>
        <w:t>ГОСТ 1497-84 Металлы. Методы испытаний на растяжение</w:t>
      </w:r>
    </w:p>
    <w:p w14:paraId="085F51C4" w14:textId="71288566" w:rsidR="00D06664" w:rsidRPr="00DB444A" w:rsidRDefault="00096E23" w:rsidP="00237B96">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 xml:space="preserve">ГОСТ Р 8.596-2002 </w:t>
      </w:r>
      <w:r w:rsidR="00B55E73" w:rsidRPr="00DB444A">
        <w:rPr>
          <w:rFonts w:ascii="Arial" w:hAnsi="Arial" w:cs="Arial"/>
          <w:bCs/>
          <w:color w:val="000000" w:themeColor="text1"/>
          <w:sz w:val="20"/>
          <w:szCs w:val="20"/>
        </w:rPr>
        <w:t xml:space="preserve">Государственная система обеспечения единства измерений. </w:t>
      </w:r>
      <w:r w:rsidR="00D06664" w:rsidRPr="00DB444A">
        <w:rPr>
          <w:rFonts w:ascii="Arial" w:eastAsia="Calibri" w:hAnsi="Arial" w:cs="Arial"/>
          <w:color w:val="000000" w:themeColor="text1"/>
          <w:spacing w:val="-2"/>
          <w:sz w:val="20"/>
          <w:szCs w:val="20"/>
        </w:rPr>
        <w:t>Метрологическое обеспечение измерител</w:t>
      </w:r>
      <w:r w:rsidR="00B55E73" w:rsidRPr="00DB444A">
        <w:rPr>
          <w:rFonts w:ascii="Arial" w:eastAsia="Calibri" w:hAnsi="Arial" w:cs="Arial"/>
          <w:color w:val="000000" w:themeColor="text1"/>
          <w:spacing w:val="-2"/>
          <w:sz w:val="20"/>
          <w:szCs w:val="20"/>
        </w:rPr>
        <w:t>ьных систем. Основные положения</w:t>
      </w:r>
    </w:p>
    <w:p w14:paraId="2521B2EE" w14:textId="21D0AD6A" w:rsidR="00D06664" w:rsidRPr="00DB444A" w:rsidRDefault="00096E23" w:rsidP="00237B96">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bookmarkStart w:id="9" w:name="_Hlk75429448"/>
      <w:r w:rsidRPr="00DB444A">
        <w:rPr>
          <w:rFonts w:ascii="Arial" w:eastAsia="Calibri" w:hAnsi="Arial" w:cs="Arial"/>
          <w:color w:val="000000" w:themeColor="text1"/>
          <w:spacing w:val="-2"/>
          <w:sz w:val="20"/>
          <w:szCs w:val="20"/>
        </w:rPr>
        <w:t xml:space="preserve">ГОСТ Р 8.654-2015 </w:t>
      </w:r>
      <w:r w:rsidR="00B55E73" w:rsidRPr="00DB444A">
        <w:rPr>
          <w:rFonts w:ascii="Arial" w:hAnsi="Arial" w:cs="Arial"/>
          <w:bCs/>
          <w:color w:val="000000" w:themeColor="text1"/>
          <w:sz w:val="20"/>
          <w:szCs w:val="20"/>
        </w:rPr>
        <w:t xml:space="preserve">Государственная система обеспечения единства измерений. </w:t>
      </w:r>
      <w:r w:rsidR="00D06664" w:rsidRPr="00DB444A">
        <w:rPr>
          <w:rFonts w:ascii="Arial" w:eastAsia="Calibri" w:hAnsi="Arial" w:cs="Arial"/>
          <w:color w:val="000000" w:themeColor="text1"/>
          <w:spacing w:val="-2"/>
          <w:sz w:val="20"/>
          <w:szCs w:val="20"/>
        </w:rPr>
        <w:t>Требования к программному обеспечению средств измерений. Основные поло</w:t>
      </w:r>
      <w:r w:rsidR="00B55E73" w:rsidRPr="00DB444A">
        <w:rPr>
          <w:rFonts w:ascii="Arial" w:eastAsia="Calibri" w:hAnsi="Arial" w:cs="Arial"/>
          <w:color w:val="000000" w:themeColor="text1"/>
          <w:spacing w:val="-2"/>
          <w:sz w:val="20"/>
          <w:szCs w:val="20"/>
        </w:rPr>
        <w:t>жения</w:t>
      </w:r>
    </w:p>
    <w:p w14:paraId="18DA1461" w14:textId="5D99841D" w:rsidR="00D06664" w:rsidRPr="00DB444A" w:rsidRDefault="00D06664" w:rsidP="00237B96">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bCs/>
          <w:color w:val="000000" w:themeColor="text1"/>
          <w:sz w:val="20"/>
          <w:szCs w:val="20"/>
        </w:rPr>
      </w:pPr>
      <w:r w:rsidRPr="00DB444A">
        <w:rPr>
          <w:rFonts w:ascii="Arial" w:hAnsi="Arial" w:cs="Arial"/>
          <w:color w:val="000000" w:themeColor="text1"/>
          <w:sz w:val="20"/>
          <w:szCs w:val="20"/>
        </w:rPr>
        <w:t xml:space="preserve">ГОСТ Р 8.839-2013 </w:t>
      </w:r>
      <w:r w:rsidR="00B55E73" w:rsidRPr="00DB444A">
        <w:rPr>
          <w:rFonts w:ascii="Arial" w:hAnsi="Arial" w:cs="Arial"/>
          <w:bCs/>
          <w:color w:val="000000" w:themeColor="text1"/>
          <w:sz w:val="20"/>
          <w:szCs w:val="20"/>
        </w:rPr>
        <w:t xml:space="preserve">Государственная система обеспечения единства измерений. </w:t>
      </w:r>
      <w:r w:rsidRPr="00DB444A">
        <w:rPr>
          <w:rFonts w:ascii="Arial" w:hAnsi="Arial" w:cs="Arial"/>
          <w:bCs/>
          <w:color w:val="000000" w:themeColor="text1"/>
          <w:sz w:val="20"/>
          <w:szCs w:val="20"/>
        </w:rPr>
        <w:t>Общие требования к измерительным при</w:t>
      </w:r>
      <w:r w:rsidR="00B55E73" w:rsidRPr="00DB444A">
        <w:rPr>
          <w:rFonts w:ascii="Arial" w:hAnsi="Arial" w:cs="Arial"/>
          <w:bCs/>
          <w:color w:val="000000" w:themeColor="text1"/>
          <w:sz w:val="20"/>
          <w:szCs w:val="20"/>
        </w:rPr>
        <w:t>борам с программным управлением</w:t>
      </w:r>
    </w:p>
    <w:p w14:paraId="014C7E65" w14:textId="656E26BF" w:rsidR="00D06664" w:rsidRDefault="00D06664" w:rsidP="00237B96">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ГОСТ</w:t>
      </w:r>
      <w:r w:rsidR="00096E23" w:rsidRPr="00DB444A">
        <w:rPr>
          <w:rFonts w:ascii="Arial" w:hAnsi="Arial" w:cs="Arial"/>
          <w:color w:val="000000" w:themeColor="text1"/>
          <w:sz w:val="20"/>
          <w:szCs w:val="20"/>
        </w:rPr>
        <w:t xml:space="preserve"> Р 8.883-2015 </w:t>
      </w:r>
      <w:r w:rsidR="00B55E73" w:rsidRPr="00DB444A">
        <w:rPr>
          <w:rFonts w:ascii="Arial" w:hAnsi="Arial" w:cs="Arial"/>
          <w:bCs/>
          <w:color w:val="000000" w:themeColor="text1"/>
          <w:sz w:val="20"/>
          <w:szCs w:val="20"/>
        </w:rPr>
        <w:t xml:space="preserve">Государственная система обеспечения единства измерений. </w:t>
      </w:r>
      <w:r w:rsidR="00096E23" w:rsidRPr="00DB444A">
        <w:rPr>
          <w:rFonts w:ascii="Arial" w:hAnsi="Arial" w:cs="Arial"/>
          <w:color w:val="000000" w:themeColor="text1"/>
          <w:sz w:val="20"/>
          <w:szCs w:val="20"/>
        </w:rPr>
        <w:t xml:space="preserve">Программное </w:t>
      </w:r>
      <w:r w:rsidRPr="00DB444A">
        <w:rPr>
          <w:rFonts w:ascii="Arial" w:hAnsi="Arial" w:cs="Arial"/>
          <w:color w:val="000000" w:themeColor="text1"/>
          <w:sz w:val="20"/>
          <w:szCs w:val="20"/>
        </w:rPr>
        <w:t>обеспечение средств измерений. Алгоритмы обработки, хранения, защиты и передачи измерительной информации. Методы испытаний</w:t>
      </w:r>
    </w:p>
    <w:bookmarkEnd w:id="9"/>
    <w:p w14:paraId="09D8C7D3" w14:textId="4B1847F3" w:rsidR="001D1027" w:rsidRPr="001D1027" w:rsidRDefault="001D1027" w:rsidP="00237B96">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1D1027">
        <w:rPr>
          <w:rFonts w:ascii="Arial" w:hAnsi="Arial" w:cs="Arial"/>
          <w:sz w:val="20"/>
          <w:szCs w:val="20"/>
        </w:rPr>
        <w:t>ГОСТ Р 8.997-2021 Государственная система обеспечения единства измерений. Алгоритмы оценки метрологических характеристик при аттестации методик измерений в области использования атомной энергии</w:t>
      </w:r>
    </w:p>
    <w:p w14:paraId="2C8B06E8" w14:textId="1D817100" w:rsidR="001D1027" w:rsidRPr="001D1027" w:rsidRDefault="001D1027" w:rsidP="00237B96">
      <w:pPr>
        <w:pStyle w:val="afd"/>
        <w:spacing w:line="276" w:lineRule="auto"/>
        <w:ind w:left="0" w:firstLine="709"/>
        <w:rPr>
          <w:rFonts w:ascii="Arial" w:hAnsi="Arial" w:cs="Arial"/>
          <w:sz w:val="20"/>
          <w:szCs w:val="20"/>
          <w:lang w:val="ru-RU"/>
        </w:rPr>
      </w:pPr>
      <w:r w:rsidRPr="001D1027">
        <w:rPr>
          <w:rFonts w:ascii="Arial" w:hAnsi="Arial" w:cs="Arial"/>
          <w:sz w:val="20"/>
          <w:szCs w:val="20"/>
        </w:rPr>
        <w:t>ГОСТ Р ИСО 3534-1-2019 Статистические методы. Словарь и условные обозначения. Часть 1. Общие статистические термины и термины, используемые в теории вероятностей</w:t>
      </w:r>
    </w:p>
    <w:p w14:paraId="6C94B6D7" w14:textId="7A3C2424" w:rsidR="001D1027" w:rsidRPr="001D1027" w:rsidRDefault="001D1027" w:rsidP="00237B96">
      <w:pPr>
        <w:pStyle w:val="afd"/>
        <w:spacing w:line="276" w:lineRule="auto"/>
        <w:ind w:left="0" w:firstLine="709"/>
        <w:rPr>
          <w:rFonts w:ascii="Arial" w:hAnsi="Arial" w:cs="Arial"/>
          <w:sz w:val="20"/>
          <w:szCs w:val="20"/>
          <w:lang w:val="ru-RU"/>
        </w:rPr>
      </w:pPr>
      <w:r w:rsidRPr="001D1027">
        <w:rPr>
          <w:rFonts w:ascii="Arial" w:hAnsi="Arial" w:cs="Arial"/>
          <w:sz w:val="20"/>
          <w:szCs w:val="20"/>
        </w:rPr>
        <w:t>ГОСТ Р ИСО 3534-2-2019 Статистические методы. Словарь и условные обозначения. Часть 2. Прикладная статистика</w:t>
      </w:r>
    </w:p>
    <w:p w14:paraId="2FEBC08C" w14:textId="1763CDDF" w:rsidR="00ED6D29" w:rsidRDefault="00ED6D29" w:rsidP="00237B96">
      <w:pPr>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СТО 95 12056-2019 </w:t>
      </w:r>
      <w:r w:rsidRPr="00DB444A">
        <w:rPr>
          <w:rFonts w:ascii="Arial" w:hAnsi="Arial" w:cs="Arial"/>
          <w:bCs/>
          <w:sz w:val="20"/>
          <w:szCs w:val="20"/>
        </w:rPr>
        <w:t>Аттестация испытательного оборудования. Требования в области использования атомной энергии</w:t>
      </w:r>
      <w:r w:rsidRPr="00DB444A">
        <w:rPr>
          <w:rFonts w:ascii="Arial" w:hAnsi="Arial" w:cs="Arial"/>
          <w:color w:val="000000" w:themeColor="text1"/>
          <w:sz w:val="20"/>
          <w:szCs w:val="20"/>
        </w:rPr>
        <w:t xml:space="preserve"> </w:t>
      </w:r>
    </w:p>
    <w:p w14:paraId="5DA01EE3" w14:textId="09937900" w:rsidR="00CE2F21" w:rsidRPr="0008673F" w:rsidRDefault="002E368F" w:rsidP="00237B96">
      <w:pPr>
        <w:spacing w:line="276" w:lineRule="auto"/>
        <w:ind w:firstLine="709"/>
        <w:jc w:val="both"/>
        <w:rPr>
          <w:rFonts w:ascii="Arial" w:hAnsi="Arial" w:cs="Arial"/>
          <w:sz w:val="20"/>
          <w:szCs w:val="20"/>
        </w:rPr>
      </w:pPr>
      <w:r w:rsidRPr="00CE2F21">
        <w:rPr>
          <w:rFonts w:ascii="Arial" w:hAnsi="Arial" w:cs="Arial"/>
          <w:sz w:val="20"/>
          <w:szCs w:val="20"/>
        </w:rPr>
        <w:t xml:space="preserve">СТО 95 12066-2020 </w:t>
      </w:r>
      <w:r w:rsidR="00CE2F21" w:rsidRPr="00F56529">
        <w:rPr>
          <w:rFonts w:ascii="Arial" w:hAnsi="Arial" w:cs="Arial"/>
          <w:sz w:val="20"/>
          <w:szCs w:val="20"/>
        </w:rPr>
        <w:t>Приборы и аппаратура для измерения или обнаружения ионизирующих излучений</w:t>
      </w:r>
      <w:r w:rsidR="00CE2F21">
        <w:rPr>
          <w:rFonts w:ascii="Arial" w:hAnsi="Arial" w:cs="Arial"/>
          <w:sz w:val="20"/>
          <w:szCs w:val="20"/>
        </w:rPr>
        <w:t>. Термины и определения</w:t>
      </w:r>
      <w:r w:rsidR="00CE2F21" w:rsidRPr="0008673F">
        <w:rPr>
          <w:rFonts w:ascii="Arial" w:hAnsi="Arial" w:cs="Arial"/>
          <w:sz w:val="20"/>
          <w:szCs w:val="20"/>
        </w:rPr>
        <w:t xml:space="preserve"> </w:t>
      </w:r>
    </w:p>
    <w:p w14:paraId="3E1672A7" w14:textId="426C6756" w:rsidR="00CE2F21" w:rsidRPr="00D10E87" w:rsidRDefault="00CE2F21" w:rsidP="00237B96">
      <w:pPr>
        <w:spacing w:line="276" w:lineRule="auto"/>
        <w:ind w:firstLine="709"/>
        <w:jc w:val="both"/>
        <w:rPr>
          <w:rFonts w:ascii="Arial" w:hAnsi="Arial" w:cs="Arial"/>
          <w:sz w:val="20"/>
          <w:szCs w:val="20"/>
        </w:rPr>
      </w:pPr>
      <w:r w:rsidRPr="00D10E87">
        <w:rPr>
          <w:rFonts w:ascii="Arial" w:hAnsi="Arial" w:cs="Arial"/>
          <w:sz w:val="20"/>
          <w:szCs w:val="20"/>
        </w:rPr>
        <w:t>СТО 95 12</w:t>
      </w:r>
      <w:r w:rsidR="00D10E87" w:rsidRPr="00D10E87">
        <w:rPr>
          <w:rFonts w:ascii="Arial" w:hAnsi="Arial" w:cs="Arial"/>
          <w:sz w:val="20"/>
          <w:szCs w:val="20"/>
        </w:rPr>
        <w:t>072</w:t>
      </w:r>
      <w:r w:rsidRPr="00D10E87">
        <w:rPr>
          <w:rFonts w:ascii="Arial" w:hAnsi="Arial" w:cs="Arial"/>
          <w:sz w:val="20"/>
          <w:szCs w:val="20"/>
        </w:rPr>
        <w:t>-</w:t>
      </w:r>
      <w:r w:rsidR="00ED4BEE" w:rsidRPr="00D10E87">
        <w:rPr>
          <w:rFonts w:ascii="Arial" w:hAnsi="Arial" w:cs="Arial"/>
          <w:sz w:val="20"/>
          <w:szCs w:val="20"/>
        </w:rPr>
        <w:t>20</w:t>
      </w:r>
      <w:r w:rsidRPr="00D10E87">
        <w:rPr>
          <w:rFonts w:ascii="Arial" w:hAnsi="Arial" w:cs="Arial"/>
          <w:sz w:val="20"/>
          <w:szCs w:val="20"/>
        </w:rPr>
        <w:t xml:space="preserve">21 </w:t>
      </w:r>
      <w:r w:rsidRPr="00B93963">
        <w:rPr>
          <w:rFonts w:ascii="Arial" w:hAnsi="Arial" w:cs="Arial"/>
          <w:sz w:val="20"/>
          <w:szCs w:val="20"/>
        </w:rPr>
        <w:t>Метрологический надзор</w:t>
      </w:r>
      <w:r>
        <w:rPr>
          <w:rFonts w:ascii="Arial" w:hAnsi="Arial" w:cs="Arial"/>
          <w:sz w:val="20"/>
          <w:szCs w:val="20"/>
        </w:rPr>
        <w:t xml:space="preserve"> </w:t>
      </w:r>
      <w:r w:rsidRPr="00B93963">
        <w:rPr>
          <w:rFonts w:ascii="Arial" w:hAnsi="Arial" w:cs="Arial"/>
          <w:sz w:val="20"/>
          <w:szCs w:val="20"/>
        </w:rPr>
        <w:t>в области использования атомной энергии</w:t>
      </w:r>
      <w:r>
        <w:rPr>
          <w:rFonts w:ascii="Arial" w:hAnsi="Arial" w:cs="Arial"/>
          <w:sz w:val="20"/>
          <w:szCs w:val="20"/>
        </w:rPr>
        <w:t xml:space="preserve">. </w:t>
      </w:r>
      <w:r w:rsidRPr="00B93963">
        <w:rPr>
          <w:rFonts w:ascii="Arial" w:hAnsi="Arial" w:cs="Arial"/>
          <w:sz w:val="20"/>
          <w:szCs w:val="20"/>
        </w:rPr>
        <w:t xml:space="preserve">Основные положения </w:t>
      </w:r>
      <w:r w:rsidR="00D10E87" w:rsidRPr="00AE7071">
        <w:rPr>
          <w:rFonts w:ascii="Arial" w:hAnsi="Arial" w:cs="Arial"/>
          <w:sz w:val="20"/>
          <w:szCs w:val="20"/>
        </w:rPr>
        <w:t>и процедуры проведения</w:t>
      </w:r>
    </w:p>
    <w:p w14:paraId="18F22CE8" w14:textId="30996C84" w:rsidR="00872137" w:rsidRPr="00DB444A" w:rsidRDefault="00872137" w:rsidP="00B55E73">
      <w:pPr>
        <w:spacing w:before="120" w:line="276" w:lineRule="auto"/>
        <w:ind w:firstLine="709"/>
        <w:jc w:val="both"/>
        <w:rPr>
          <w:rFonts w:ascii="Arial" w:hAnsi="Arial" w:cs="Arial"/>
          <w:sz w:val="20"/>
          <w:szCs w:val="20"/>
        </w:rPr>
      </w:pPr>
      <w:r w:rsidRPr="00DB444A">
        <w:rPr>
          <w:rFonts w:ascii="Arial" w:hAnsi="Arial" w:cs="Arial"/>
          <w:spacing w:val="40"/>
          <w:sz w:val="16"/>
          <w:szCs w:val="16"/>
        </w:rPr>
        <w:t>Примечание</w:t>
      </w:r>
      <w:r w:rsidR="009D6F6B">
        <w:rPr>
          <w:rFonts w:ascii="Arial" w:hAnsi="Arial" w:cs="Arial"/>
          <w:spacing w:val="40"/>
          <w:sz w:val="16"/>
          <w:szCs w:val="16"/>
        </w:rPr>
        <w:t>―</w:t>
      </w:r>
      <w:r w:rsidRPr="00DB444A">
        <w:rPr>
          <w:rFonts w:ascii="Arial" w:eastAsia="Calibri" w:hAnsi="Arial" w:cs="Arial"/>
          <w:sz w:val="16"/>
          <w:szCs w:val="16"/>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органа исполнительной власти в сфере </w:t>
      </w:r>
      <w:r w:rsidRPr="00DB444A">
        <w:rPr>
          <w:rFonts w:ascii="Arial" w:eastAsia="Calibri" w:hAnsi="Arial" w:cs="Arial"/>
          <w:sz w:val="16"/>
          <w:szCs w:val="16"/>
        </w:rPr>
        <w:lastRenderedPageBreak/>
        <w:t>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w:t>
      </w:r>
      <w:r w:rsidRPr="00DB444A">
        <w:rPr>
          <w:rFonts w:ascii="Arial" w:eastAsia="Calibri" w:hAnsi="Arial" w:cs="Arial"/>
          <w:sz w:val="20"/>
          <w:szCs w:val="20"/>
        </w:rPr>
        <w:t xml:space="preserve"> </w:t>
      </w:r>
      <w:r w:rsidRPr="00DB444A">
        <w:rPr>
          <w:rFonts w:ascii="Arial" w:eastAsia="Calibri" w:hAnsi="Arial" w:cs="Arial"/>
          <w:sz w:val="16"/>
          <w:szCs w:val="16"/>
        </w:rPr>
        <w:t>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r w:rsidRPr="00DB444A">
        <w:rPr>
          <w:rFonts w:ascii="Arial" w:hAnsi="Arial" w:cs="Arial"/>
          <w:sz w:val="16"/>
          <w:szCs w:val="16"/>
        </w:rPr>
        <w:t>.</w:t>
      </w:r>
    </w:p>
    <w:p w14:paraId="1DB18F2F" w14:textId="3E183B58" w:rsidR="00DF6946" w:rsidRPr="00DB444A" w:rsidRDefault="000149C5" w:rsidP="00043CED">
      <w:pPr>
        <w:pStyle w:val="1"/>
        <w:spacing w:before="240" w:after="240" w:line="276" w:lineRule="auto"/>
        <w:ind w:firstLine="709"/>
        <w:rPr>
          <w:rFonts w:ascii="Arial" w:hAnsi="Arial" w:cs="Arial"/>
          <w:szCs w:val="32"/>
        </w:rPr>
      </w:pPr>
      <w:bookmarkStart w:id="10" w:name="_Toc363426522"/>
      <w:bookmarkStart w:id="11" w:name="_Toc5708393"/>
      <w:bookmarkStart w:id="12" w:name="_Toc5708902"/>
      <w:bookmarkStart w:id="13" w:name="_Toc5712753"/>
      <w:bookmarkStart w:id="14" w:name="_Toc87523084"/>
      <w:r w:rsidRPr="00DB444A">
        <w:rPr>
          <w:rFonts w:ascii="Arial" w:hAnsi="Arial" w:cs="Arial"/>
          <w:szCs w:val="32"/>
        </w:rPr>
        <w:t>3</w:t>
      </w:r>
      <w:r w:rsidR="006C4590" w:rsidRPr="00DB444A">
        <w:rPr>
          <w:rFonts w:ascii="Arial" w:hAnsi="Arial" w:cs="Arial"/>
          <w:szCs w:val="32"/>
        </w:rPr>
        <w:t xml:space="preserve"> </w:t>
      </w:r>
      <w:r w:rsidR="00AF7EB4" w:rsidRPr="00DB444A">
        <w:rPr>
          <w:rFonts w:ascii="Arial" w:hAnsi="Arial" w:cs="Arial"/>
          <w:szCs w:val="32"/>
        </w:rPr>
        <w:t>Термины, определения и сокращения</w:t>
      </w:r>
      <w:bookmarkEnd w:id="10"/>
      <w:bookmarkEnd w:id="11"/>
      <w:bookmarkEnd w:id="12"/>
      <w:bookmarkEnd w:id="13"/>
      <w:bookmarkEnd w:id="14"/>
    </w:p>
    <w:p w14:paraId="5DCE189D" w14:textId="21DBEBF7" w:rsidR="00B55E73" w:rsidRPr="00DB444A" w:rsidRDefault="001F5DAF" w:rsidP="00F4551B">
      <w:pPr>
        <w:spacing w:line="276" w:lineRule="auto"/>
        <w:ind w:firstLine="709"/>
        <w:jc w:val="both"/>
        <w:rPr>
          <w:rFonts w:ascii="Arial" w:hAnsi="Arial" w:cs="Arial"/>
          <w:sz w:val="20"/>
          <w:szCs w:val="20"/>
        </w:rPr>
      </w:pPr>
      <w:bookmarkStart w:id="15" w:name="_Toc5708395"/>
      <w:r w:rsidRPr="00DB444A">
        <w:rPr>
          <w:rFonts w:ascii="Arial" w:hAnsi="Arial" w:cs="Arial"/>
          <w:sz w:val="20"/>
          <w:szCs w:val="20"/>
        </w:rPr>
        <w:t xml:space="preserve">3.1 </w:t>
      </w:r>
      <w:r w:rsidR="003376D3" w:rsidRPr="00DB444A">
        <w:rPr>
          <w:rFonts w:ascii="Arial" w:hAnsi="Arial" w:cs="Arial"/>
          <w:sz w:val="20"/>
          <w:szCs w:val="20"/>
        </w:rPr>
        <w:t>В настоящем стандарте применены термины по</w:t>
      </w:r>
      <w:r w:rsidR="00216C4C" w:rsidRPr="00216C4C">
        <w:rPr>
          <w:rFonts w:ascii="Arial" w:hAnsi="Arial" w:cs="Arial"/>
          <w:sz w:val="20"/>
          <w:szCs w:val="20"/>
        </w:rPr>
        <w:t xml:space="preserve"> </w:t>
      </w:r>
      <w:r w:rsidR="00216C4C" w:rsidRPr="00DB444A">
        <w:rPr>
          <w:rFonts w:ascii="Arial" w:hAnsi="Arial" w:cs="Arial"/>
          <w:sz w:val="20"/>
          <w:szCs w:val="20"/>
        </w:rPr>
        <w:t>РМГ 29-2013 [1],</w:t>
      </w:r>
      <w:r w:rsidR="00216C4C">
        <w:rPr>
          <w:rFonts w:ascii="Arial" w:hAnsi="Arial" w:cs="Arial"/>
          <w:sz w:val="20"/>
          <w:szCs w:val="20"/>
        </w:rPr>
        <w:t xml:space="preserve"> </w:t>
      </w:r>
      <w:r w:rsidR="00216C4C" w:rsidRPr="001D1027">
        <w:rPr>
          <w:rFonts w:ascii="Arial" w:hAnsi="Arial" w:cs="Arial"/>
          <w:sz w:val="20"/>
          <w:szCs w:val="20"/>
        </w:rPr>
        <w:t>ГОСТ Р ИСО 3534-1</w:t>
      </w:r>
      <w:r w:rsidR="00216C4C">
        <w:rPr>
          <w:rFonts w:ascii="Arial" w:hAnsi="Arial" w:cs="Arial"/>
          <w:sz w:val="20"/>
          <w:szCs w:val="20"/>
        </w:rPr>
        <w:t>-2019,</w:t>
      </w:r>
      <w:r w:rsidR="00483DF5">
        <w:rPr>
          <w:rFonts w:ascii="Arial" w:hAnsi="Arial" w:cs="Arial"/>
          <w:sz w:val="20"/>
          <w:szCs w:val="20"/>
        </w:rPr>
        <w:t xml:space="preserve"> </w:t>
      </w:r>
      <w:r w:rsidR="001D1027">
        <w:rPr>
          <w:rFonts w:ascii="Arial" w:hAnsi="Arial" w:cs="Arial"/>
          <w:sz w:val="20"/>
          <w:szCs w:val="20"/>
        </w:rPr>
        <w:t xml:space="preserve">ГОСТ Р ИСО 3534-2-2019, </w:t>
      </w:r>
      <w:r w:rsidR="002E368F">
        <w:rPr>
          <w:rFonts w:ascii="Arial" w:hAnsi="Arial" w:cs="Arial"/>
          <w:sz w:val="20"/>
          <w:szCs w:val="20"/>
        </w:rPr>
        <w:t>СТО 95 12066-2020</w:t>
      </w:r>
      <w:r w:rsidR="00CE2F21">
        <w:rPr>
          <w:rFonts w:ascii="Arial" w:hAnsi="Arial" w:cs="Arial"/>
          <w:sz w:val="20"/>
          <w:szCs w:val="20"/>
        </w:rPr>
        <w:t xml:space="preserve">, </w:t>
      </w:r>
      <w:r w:rsidR="00B55E73" w:rsidRPr="00DB444A">
        <w:rPr>
          <w:rFonts w:ascii="Arial" w:hAnsi="Arial" w:cs="Arial"/>
          <w:sz w:val="20"/>
          <w:szCs w:val="20"/>
        </w:rPr>
        <w:t>а также следующие термины с соответствующими определениями:</w:t>
      </w:r>
    </w:p>
    <w:p w14:paraId="491FB305" w14:textId="124E781D" w:rsidR="007737D7" w:rsidRPr="00DB444A" w:rsidRDefault="00F512CB" w:rsidP="00F4551B">
      <w:pPr>
        <w:tabs>
          <w:tab w:val="left" w:pos="644"/>
        </w:tabs>
        <w:spacing w:line="276" w:lineRule="auto"/>
        <w:ind w:firstLine="709"/>
        <w:jc w:val="both"/>
        <w:rPr>
          <w:rFonts w:ascii="Arial" w:hAnsi="Arial" w:cs="Arial"/>
          <w:color w:val="000000" w:themeColor="text1"/>
          <w:sz w:val="20"/>
          <w:szCs w:val="20"/>
        </w:rPr>
      </w:pPr>
      <w:r w:rsidRPr="00DB444A">
        <w:rPr>
          <w:rFonts w:ascii="Arial" w:hAnsi="Arial" w:cs="Arial"/>
          <w:bCs/>
          <w:sz w:val="20"/>
        </w:rPr>
        <w:t>3.1.1</w:t>
      </w:r>
      <w:r w:rsidR="007737D7" w:rsidRPr="00DB444A">
        <w:rPr>
          <w:rFonts w:ascii="Arial" w:hAnsi="Arial" w:cs="Arial"/>
          <w:bCs/>
          <w:sz w:val="20"/>
        </w:rPr>
        <w:t xml:space="preserve"> </w:t>
      </w:r>
      <w:r w:rsidR="00DC106B" w:rsidRPr="00DB444A">
        <w:rPr>
          <w:rFonts w:ascii="Arial" w:hAnsi="Arial" w:cs="Arial"/>
          <w:b/>
          <w:color w:val="000000" w:themeColor="text1"/>
          <w:sz w:val="20"/>
          <w:szCs w:val="20"/>
        </w:rPr>
        <w:t>автономное</w:t>
      </w:r>
      <w:r w:rsidR="007737D7" w:rsidRPr="00DB444A">
        <w:rPr>
          <w:rFonts w:ascii="Arial" w:hAnsi="Arial" w:cs="Arial"/>
          <w:b/>
          <w:color w:val="000000" w:themeColor="text1"/>
          <w:sz w:val="20"/>
          <w:szCs w:val="20"/>
        </w:rPr>
        <w:t xml:space="preserve"> </w:t>
      </w:r>
      <w:r w:rsidR="007737D7" w:rsidRPr="00DB444A">
        <w:rPr>
          <w:rFonts w:ascii="Arial" w:hAnsi="Arial" w:cs="Arial"/>
          <w:b/>
          <w:bCs/>
          <w:color w:val="2D2D2D"/>
          <w:spacing w:val="2"/>
          <w:sz w:val="20"/>
          <w:szCs w:val="20"/>
          <w:shd w:val="clear" w:color="auto" w:fill="FFFFFF"/>
        </w:rPr>
        <w:t>программное обеспечение</w:t>
      </w:r>
      <w:r w:rsidR="007737D7" w:rsidRPr="00DB444A">
        <w:rPr>
          <w:rFonts w:ascii="Arial" w:hAnsi="Arial" w:cs="Arial"/>
          <w:b/>
          <w:color w:val="000000" w:themeColor="text1"/>
          <w:sz w:val="20"/>
          <w:szCs w:val="20"/>
        </w:rPr>
        <w:t xml:space="preserve"> (применяемое в измерительных целях)</w:t>
      </w:r>
      <w:r w:rsidR="007737D7" w:rsidRPr="00DB444A">
        <w:rPr>
          <w:rFonts w:ascii="Arial" w:hAnsi="Arial" w:cs="Arial"/>
          <w:color w:val="000000" w:themeColor="text1"/>
          <w:sz w:val="20"/>
          <w:szCs w:val="20"/>
        </w:rPr>
        <w:t xml:space="preserve">: </w:t>
      </w:r>
      <w:r w:rsidR="00CC6D9E">
        <w:rPr>
          <w:rFonts w:ascii="Arial" w:hAnsi="Arial" w:cs="Arial"/>
          <w:color w:val="000000" w:themeColor="text1"/>
          <w:sz w:val="20"/>
          <w:szCs w:val="20"/>
        </w:rPr>
        <w:t>С</w:t>
      </w:r>
      <w:r w:rsidR="007737D7" w:rsidRPr="00DB444A">
        <w:rPr>
          <w:rFonts w:ascii="Arial" w:hAnsi="Arial" w:cs="Arial"/>
          <w:color w:val="000000" w:themeColor="text1"/>
          <w:sz w:val="20"/>
          <w:szCs w:val="20"/>
        </w:rPr>
        <w:t xml:space="preserve">амостоятельный программный продукт, осуществляющий решение определенного вида измерительных задач в целях дальнейшего применения при измерениях в </w:t>
      </w:r>
      <w:r w:rsidR="007737D7" w:rsidRPr="00DB444A">
        <w:rPr>
          <w:rFonts w:ascii="Arial" w:hAnsi="Arial" w:cs="Arial"/>
          <w:sz w:val="20"/>
          <w:szCs w:val="20"/>
        </w:rPr>
        <w:t xml:space="preserve">составе средств измерений (в том числе вычислительных компонентов измерительных систем), </w:t>
      </w:r>
      <w:r w:rsidR="007737D7" w:rsidRPr="00DB444A">
        <w:rPr>
          <w:rFonts w:ascii="Arial" w:hAnsi="Arial" w:cs="Arial"/>
          <w:color w:val="000000" w:themeColor="text1"/>
          <w:sz w:val="20"/>
          <w:szCs w:val="20"/>
        </w:rPr>
        <w:t>в составе конкретных методик измерений, а также</w:t>
      </w:r>
      <w:r w:rsidR="007737D7" w:rsidRPr="00DB444A">
        <w:rPr>
          <w:rFonts w:ascii="Arial" w:hAnsi="Arial" w:cs="Arial"/>
          <w:sz w:val="20"/>
          <w:szCs w:val="20"/>
        </w:rPr>
        <w:t xml:space="preserve"> </w:t>
      </w:r>
      <w:r w:rsidR="007737D7" w:rsidRPr="00DB444A">
        <w:rPr>
          <w:rFonts w:ascii="Arial" w:hAnsi="Arial" w:cs="Arial"/>
          <w:color w:val="000000" w:themeColor="text1"/>
          <w:sz w:val="20"/>
          <w:szCs w:val="20"/>
        </w:rPr>
        <w:t xml:space="preserve">при испытаниях или калибровке конкретных </w:t>
      </w:r>
      <w:r w:rsidR="007737D7" w:rsidRPr="00DB444A">
        <w:rPr>
          <w:rFonts w:ascii="Arial" w:hAnsi="Arial" w:cs="Arial"/>
          <w:sz w:val="20"/>
          <w:szCs w:val="20"/>
        </w:rPr>
        <w:t>средств измерений</w:t>
      </w:r>
      <w:r w:rsidR="007737D7" w:rsidRPr="00DB444A">
        <w:rPr>
          <w:rFonts w:ascii="Arial" w:hAnsi="Arial" w:cs="Arial"/>
          <w:color w:val="000000" w:themeColor="text1"/>
          <w:sz w:val="20"/>
          <w:szCs w:val="20"/>
        </w:rPr>
        <w:t>, аттестации конкретных методик измерений.</w:t>
      </w:r>
    </w:p>
    <w:p w14:paraId="3078AE5D" w14:textId="35F67452" w:rsidR="007737D7" w:rsidRPr="00DB444A" w:rsidRDefault="00FC367D" w:rsidP="00110259">
      <w:pPr>
        <w:ind w:firstLine="709"/>
        <w:rPr>
          <w:rFonts w:ascii="Arial" w:hAnsi="Arial" w:cs="Arial"/>
          <w:bCs/>
          <w:sz w:val="20"/>
        </w:rPr>
      </w:pPr>
      <w:r w:rsidRPr="00DB444A">
        <w:rPr>
          <w:rFonts w:ascii="Arial" w:hAnsi="Arial" w:cs="Arial"/>
          <w:bCs/>
          <w:sz w:val="20"/>
        </w:rPr>
        <w:t>3.1.2</w:t>
      </w:r>
    </w:p>
    <w:tbl>
      <w:tblPr>
        <w:tblStyle w:val="af0"/>
        <w:tblW w:w="9923" w:type="dxa"/>
        <w:tblInd w:w="108" w:type="dxa"/>
        <w:tblLook w:val="04A0" w:firstRow="1" w:lastRow="0" w:firstColumn="1" w:lastColumn="0" w:noHBand="0" w:noVBand="1"/>
      </w:tblPr>
      <w:tblGrid>
        <w:gridCol w:w="9923"/>
      </w:tblGrid>
      <w:tr w:rsidR="00110259" w:rsidRPr="00DB444A" w14:paraId="357CD86F" w14:textId="77777777" w:rsidTr="00E67C24">
        <w:tc>
          <w:tcPr>
            <w:tcW w:w="9923" w:type="dxa"/>
          </w:tcPr>
          <w:p w14:paraId="3A6F85AD" w14:textId="77777777" w:rsidR="00110259" w:rsidRPr="00DB444A" w:rsidRDefault="00110259" w:rsidP="00E67C24">
            <w:pPr>
              <w:spacing w:line="276" w:lineRule="auto"/>
              <w:ind w:firstLine="601"/>
              <w:jc w:val="both"/>
              <w:rPr>
                <w:rFonts w:ascii="Arial" w:hAnsi="Arial" w:cs="Arial"/>
                <w:color w:val="2D2D2D"/>
                <w:spacing w:val="2"/>
                <w:sz w:val="20"/>
                <w:szCs w:val="20"/>
                <w:shd w:val="clear" w:color="auto" w:fill="FFFFFF"/>
              </w:rPr>
            </w:pPr>
            <w:r w:rsidRPr="00DB444A">
              <w:rPr>
                <w:rFonts w:ascii="Arial" w:hAnsi="Arial" w:cs="Arial"/>
                <w:b/>
                <w:bCs/>
                <w:color w:val="2D2D2D"/>
                <w:spacing w:val="2"/>
                <w:sz w:val="20"/>
                <w:szCs w:val="20"/>
                <w:shd w:val="clear" w:color="auto" w:fill="FFFFFF"/>
              </w:rPr>
              <w:t>алгоритмы программного обеспечения:</w:t>
            </w:r>
            <w:r w:rsidRPr="00DB444A">
              <w:rPr>
                <w:rFonts w:ascii="Arial" w:hAnsi="Arial" w:cs="Arial"/>
                <w:color w:val="2D2D2D"/>
                <w:spacing w:val="2"/>
                <w:sz w:val="20"/>
                <w:szCs w:val="20"/>
                <w:shd w:val="clear" w:color="auto" w:fill="FFFFFF"/>
              </w:rPr>
              <w:t> Последовательности арифметических и логических операций, производимых над измерительной информацией (с учетом априорной информации) с целью определения результатов измерений, а также для реализации хранения, защиты и передачи измерительной информации.</w:t>
            </w:r>
          </w:p>
          <w:p w14:paraId="38D9DE1C" w14:textId="08E4D46E" w:rsidR="00110259" w:rsidRPr="00DB444A" w:rsidRDefault="00110259" w:rsidP="00E67C24">
            <w:pPr>
              <w:spacing w:before="120" w:line="276" w:lineRule="auto"/>
              <w:ind w:firstLine="601"/>
              <w:jc w:val="both"/>
              <w:rPr>
                <w:rFonts w:ascii="Arial" w:hAnsi="Arial" w:cs="Arial"/>
                <w:color w:val="2D2D2D"/>
                <w:spacing w:val="2"/>
                <w:sz w:val="16"/>
                <w:szCs w:val="16"/>
                <w:shd w:val="clear" w:color="auto" w:fill="FFFFFF"/>
              </w:rPr>
            </w:pPr>
            <w:r w:rsidRPr="00DB444A">
              <w:rPr>
                <w:rFonts w:ascii="Arial" w:hAnsi="Arial" w:cs="Arial"/>
                <w:color w:val="2D2D2D"/>
                <w:spacing w:val="40"/>
                <w:sz w:val="16"/>
                <w:szCs w:val="16"/>
                <w:shd w:val="clear" w:color="auto" w:fill="FFFFFF"/>
              </w:rPr>
              <w:t>Примечание</w:t>
            </w:r>
            <w:r w:rsidR="00F1529B">
              <w:rPr>
                <w:rFonts w:ascii="Arial" w:hAnsi="Arial" w:cs="Arial"/>
                <w:color w:val="2D2D2D"/>
                <w:spacing w:val="2"/>
                <w:sz w:val="16"/>
                <w:szCs w:val="16"/>
                <w:shd w:val="clear" w:color="auto" w:fill="FFFFFF"/>
              </w:rPr>
              <w:t xml:space="preserve">― </w:t>
            </w:r>
            <w:r w:rsidRPr="00DB444A">
              <w:rPr>
                <w:rFonts w:ascii="Arial" w:hAnsi="Arial" w:cs="Arial"/>
                <w:color w:val="2D2D2D"/>
                <w:spacing w:val="2"/>
                <w:sz w:val="16"/>
                <w:szCs w:val="16"/>
                <w:shd w:val="clear" w:color="auto" w:fill="FFFFFF"/>
              </w:rPr>
              <w:t>Алгоритмы могут быть заданы различными способами, в том число представлены в явном виде (конечной последовательностью арифметических и логических операций) или в виде рекуррентной процедуры.</w:t>
            </w:r>
          </w:p>
          <w:p w14:paraId="50F72CC1" w14:textId="717B12BD" w:rsidR="00110259" w:rsidRPr="00DB444A" w:rsidRDefault="00110259" w:rsidP="00E67C24">
            <w:pPr>
              <w:spacing w:before="120" w:line="276" w:lineRule="auto"/>
              <w:ind w:firstLine="601"/>
              <w:jc w:val="both"/>
              <w:rPr>
                <w:rFonts w:ascii="Arial" w:hAnsi="Arial" w:cs="Arial"/>
              </w:rPr>
            </w:pPr>
            <w:r w:rsidRPr="00DB444A">
              <w:rPr>
                <w:rFonts w:ascii="Arial" w:hAnsi="Arial" w:cs="Arial"/>
                <w:sz w:val="20"/>
                <w:szCs w:val="20"/>
              </w:rPr>
              <w:t>[ГОСТ Р 8.883-2015, пункт 3.1]</w:t>
            </w:r>
          </w:p>
        </w:tc>
      </w:tr>
    </w:tbl>
    <w:p w14:paraId="0890171B" w14:textId="529D3C53" w:rsidR="00F512CB" w:rsidRPr="00DB444A" w:rsidRDefault="00FC367D" w:rsidP="00F4551B">
      <w:pPr>
        <w:pStyle w:val="ab"/>
        <w:spacing w:before="120" w:line="276" w:lineRule="auto"/>
        <w:ind w:firstLine="709"/>
        <w:jc w:val="both"/>
        <w:rPr>
          <w:rFonts w:ascii="Arial" w:hAnsi="Arial" w:cs="Arial"/>
          <w:b w:val="0"/>
          <w:bCs/>
          <w:sz w:val="20"/>
        </w:rPr>
      </w:pPr>
      <w:r w:rsidRPr="00DB444A">
        <w:rPr>
          <w:rFonts w:ascii="Arial" w:hAnsi="Arial" w:cs="Arial"/>
          <w:b w:val="0"/>
          <w:bCs/>
          <w:sz w:val="20"/>
        </w:rPr>
        <w:t>3.1.3</w:t>
      </w:r>
    </w:p>
    <w:tbl>
      <w:tblPr>
        <w:tblStyle w:val="af0"/>
        <w:tblW w:w="9923" w:type="dxa"/>
        <w:tblInd w:w="108" w:type="dxa"/>
        <w:tblLook w:val="04A0" w:firstRow="1" w:lastRow="0" w:firstColumn="1" w:lastColumn="0" w:noHBand="0" w:noVBand="1"/>
      </w:tblPr>
      <w:tblGrid>
        <w:gridCol w:w="9923"/>
      </w:tblGrid>
      <w:tr w:rsidR="00F512CB" w:rsidRPr="00DB444A" w14:paraId="43C7ACA7" w14:textId="77777777" w:rsidTr="00E67C24">
        <w:tc>
          <w:tcPr>
            <w:tcW w:w="9923" w:type="dxa"/>
          </w:tcPr>
          <w:p w14:paraId="2232D86B" w14:textId="55F26ED3" w:rsidR="00F512CB" w:rsidRPr="00DB444A" w:rsidRDefault="00F512CB" w:rsidP="00E67C24">
            <w:pPr>
              <w:spacing w:line="276" w:lineRule="auto"/>
              <w:ind w:firstLine="601"/>
              <w:jc w:val="both"/>
              <w:textAlignment w:val="baseline"/>
              <w:rPr>
                <w:rFonts w:ascii="Arial" w:hAnsi="Arial" w:cs="Arial"/>
                <w:sz w:val="20"/>
                <w:szCs w:val="20"/>
              </w:rPr>
            </w:pPr>
            <w:r w:rsidRPr="00DB444A">
              <w:rPr>
                <w:rFonts w:ascii="Arial" w:hAnsi="Arial" w:cs="Arial"/>
                <w:b/>
                <w:bCs/>
                <w:color w:val="2D2D2D"/>
                <w:spacing w:val="2"/>
                <w:sz w:val="20"/>
                <w:szCs w:val="20"/>
              </w:rPr>
              <w:t xml:space="preserve">идентификационные данные (признаки) </w:t>
            </w:r>
            <w:r w:rsidR="00BA4743" w:rsidRPr="00DB444A">
              <w:rPr>
                <w:rFonts w:ascii="Arial" w:hAnsi="Arial" w:cs="Arial"/>
                <w:b/>
                <w:bCs/>
                <w:color w:val="2D2D2D"/>
                <w:spacing w:val="2"/>
                <w:sz w:val="20"/>
                <w:szCs w:val="20"/>
                <w:shd w:val="clear" w:color="auto" w:fill="FFFFFF"/>
              </w:rPr>
              <w:t>программного обеспечения</w:t>
            </w:r>
            <w:r w:rsidRPr="00DB444A">
              <w:rPr>
                <w:rFonts w:ascii="Arial" w:hAnsi="Arial" w:cs="Arial"/>
                <w:b/>
                <w:bCs/>
                <w:color w:val="2D2D2D"/>
                <w:spacing w:val="2"/>
                <w:sz w:val="20"/>
                <w:szCs w:val="20"/>
              </w:rPr>
              <w:t>:</w:t>
            </w:r>
            <w:r w:rsidRPr="00DB444A">
              <w:rPr>
                <w:rFonts w:ascii="Arial" w:hAnsi="Arial" w:cs="Arial"/>
                <w:color w:val="2D2D2D"/>
                <w:spacing w:val="2"/>
                <w:sz w:val="20"/>
                <w:szCs w:val="20"/>
              </w:rPr>
              <w:t xml:space="preserve"> Однозначно связанная с конкретным </w:t>
            </w:r>
            <w:r w:rsidR="00BA4743" w:rsidRPr="00DB444A">
              <w:rPr>
                <w:rFonts w:ascii="Arial" w:hAnsi="Arial" w:cs="Arial"/>
                <w:bCs/>
                <w:color w:val="2D2D2D"/>
                <w:spacing w:val="2"/>
                <w:sz w:val="20"/>
                <w:szCs w:val="20"/>
                <w:shd w:val="clear" w:color="auto" w:fill="FFFFFF"/>
              </w:rPr>
              <w:t>программным обеспечением</w:t>
            </w:r>
            <w:r w:rsidRPr="00DB444A">
              <w:rPr>
                <w:rFonts w:ascii="Arial" w:hAnsi="Arial" w:cs="Arial"/>
                <w:color w:val="2D2D2D"/>
                <w:spacing w:val="2"/>
                <w:sz w:val="20"/>
                <w:szCs w:val="20"/>
              </w:rPr>
              <w:t xml:space="preserve"> последовательность символов (букв, цифр и т.п.), например контрольная сумма.</w:t>
            </w:r>
          </w:p>
          <w:p w14:paraId="13A533FA" w14:textId="53B75858" w:rsidR="00F512CB" w:rsidRPr="00DB444A" w:rsidRDefault="00F512CB" w:rsidP="00E67C24">
            <w:pPr>
              <w:spacing w:line="276" w:lineRule="auto"/>
              <w:ind w:firstLine="601"/>
              <w:jc w:val="both"/>
              <w:rPr>
                <w:rFonts w:ascii="Arial" w:hAnsi="Arial" w:cs="Arial"/>
              </w:rPr>
            </w:pPr>
            <w:r w:rsidRPr="00DB444A">
              <w:rPr>
                <w:rFonts w:ascii="Arial" w:hAnsi="Arial" w:cs="Arial"/>
                <w:sz w:val="20"/>
                <w:szCs w:val="20"/>
              </w:rPr>
              <w:t>[ГОСТ Р 8.654-2015, пункт 3.4]</w:t>
            </w:r>
          </w:p>
        </w:tc>
      </w:tr>
    </w:tbl>
    <w:p w14:paraId="631E773F" w14:textId="6985B3A0" w:rsidR="00F512CB" w:rsidRPr="00DB444A" w:rsidRDefault="00F512CB" w:rsidP="0090316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4</w:t>
      </w:r>
    </w:p>
    <w:tbl>
      <w:tblPr>
        <w:tblStyle w:val="af0"/>
        <w:tblW w:w="9923" w:type="dxa"/>
        <w:tblInd w:w="108" w:type="dxa"/>
        <w:tblLook w:val="04A0" w:firstRow="1" w:lastRow="0" w:firstColumn="1" w:lastColumn="0" w:noHBand="0" w:noVBand="1"/>
      </w:tblPr>
      <w:tblGrid>
        <w:gridCol w:w="9923"/>
      </w:tblGrid>
      <w:tr w:rsidR="00F512CB" w:rsidRPr="00DB444A" w14:paraId="0BE96BC7" w14:textId="77777777" w:rsidTr="00E67C24">
        <w:tc>
          <w:tcPr>
            <w:tcW w:w="9923" w:type="dxa"/>
          </w:tcPr>
          <w:p w14:paraId="22D1A559" w14:textId="4D866C4C" w:rsidR="00F512CB" w:rsidRPr="00DB444A" w:rsidRDefault="00F512CB" w:rsidP="00E67C24">
            <w:pPr>
              <w:spacing w:line="276" w:lineRule="auto"/>
              <w:ind w:firstLine="601"/>
              <w:jc w:val="both"/>
              <w:textAlignment w:val="baseline"/>
              <w:rPr>
                <w:rFonts w:ascii="Arial" w:hAnsi="Arial" w:cs="Arial"/>
                <w:sz w:val="20"/>
                <w:szCs w:val="20"/>
              </w:rPr>
            </w:pPr>
            <w:r w:rsidRPr="00DB444A">
              <w:rPr>
                <w:rFonts w:ascii="Arial" w:hAnsi="Arial" w:cs="Arial"/>
                <w:b/>
                <w:bCs/>
                <w:color w:val="2D2D2D"/>
                <w:spacing w:val="2"/>
                <w:sz w:val="20"/>
                <w:szCs w:val="20"/>
              </w:rPr>
              <w:t xml:space="preserve">идентификация </w:t>
            </w:r>
            <w:r w:rsidR="00BA4743" w:rsidRPr="00DB444A">
              <w:rPr>
                <w:rFonts w:ascii="Arial" w:hAnsi="Arial" w:cs="Arial"/>
                <w:b/>
                <w:bCs/>
                <w:color w:val="2D2D2D"/>
                <w:spacing w:val="2"/>
                <w:sz w:val="20"/>
                <w:szCs w:val="20"/>
                <w:shd w:val="clear" w:color="auto" w:fill="FFFFFF"/>
              </w:rPr>
              <w:t>программного обеспечения</w:t>
            </w:r>
            <w:r w:rsidRPr="00DB444A">
              <w:rPr>
                <w:rFonts w:ascii="Arial" w:hAnsi="Arial" w:cs="Arial"/>
                <w:b/>
                <w:bCs/>
                <w:color w:val="2D2D2D"/>
                <w:spacing w:val="2"/>
                <w:sz w:val="20"/>
                <w:szCs w:val="20"/>
              </w:rPr>
              <w:t>:</w:t>
            </w:r>
            <w:r w:rsidRPr="00DB444A">
              <w:rPr>
                <w:rFonts w:ascii="Arial" w:hAnsi="Arial" w:cs="Arial"/>
                <w:color w:val="2D2D2D"/>
                <w:spacing w:val="2"/>
                <w:sz w:val="20"/>
                <w:szCs w:val="20"/>
              </w:rPr>
              <w:t xml:space="preserve"> Проверка и подтверждение подлинности и целостности </w:t>
            </w:r>
            <w:r w:rsidR="00BA4743" w:rsidRPr="00DB444A">
              <w:rPr>
                <w:rFonts w:ascii="Arial" w:hAnsi="Arial" w:cs="Arial"/>
                <w:bCs/>
                <w:color w:val="2D2D2D"/>
                <w:spacing w:val="2"/>
                <w:sz w:val="20"/>
                <w:szCs w:val="20"/>
                <w:shd w:val="clear" w:color="auto" w:fill="FFFFFF"/>
              </w:rPr>
              <w:t>программного обеспечения</w:t>
            </w:r>
            <w:r w:rsidRPr="00DB444A">
              <w:rPr>
                <w:rFonts w:ascii="Arial" w:hAnsi="Arial" w:cs="Arial"/>
                <w:color w:val="2D2D2D"/>
                <w:spacing w:val="2"/>
                <w:sz w:val="20"/>
                <w:szCs w:val="20"/>
              </w:rPr>
              <w:t xml:space="preserve">, выраженное в символах (буквах, цифрах), однозначно соответствующих </w:t>
            </w:r>
            <w:r w:rsidR="00BA4743" w:rsidRPr="00DB444A">
              <w:rPr>
                <w:rFonts w:ascii="Arial" w:hAnsi="Arial" w:cs="Arial"/>
                <w:bCs/>
                <w:color w:val="2D2D2D"/>
                <w:spacing w:val="2"/>
                <w:sz w:val="20"/>
                <w:szCs w:val="20"/>
                <w:shd w:val="clear" w:color="auto" w:fill="FFFFFF"/>
              </w:rPr>
              <w:t>программному обеспечению</w:t>
            </w:r>
            <w:r w:rsidRPr="00DB444A">
              <w:rPr>
                <w:rFonts w:ascii="Arial" w:hAnsi="Arial" w:cs="Arial"/>
                <w:color w:val="2D2D2D"/>
                <w:spacing w:val="2"/>
                <w:sz w:val="20"/>
                <w:szCs w:val="20"/>
              </w:rPr>
              <w:t xml:space="preserve"> (например, контрольная сумма).</w:t>
            </w:r>
          </w:p>
          <w:p w14:paraId="5FC10BAA" w14:textId="021080AC" w:rsidR="00F512CB" w:rsidRPr="00DB444A" w:rsidRDefault="00F512CB" w:rsidP="00E67C24">
            <w:pPr>
              <w:spacing w:line="276" w:lineRule="auto"/>
              <w:ind w:firstLine="601"/>
              <w:jc w:val="both"/>
              <w:rPr>
                <w:rFonts w:ascii="Arial" w:hAnsi="Arial" w:cs="Arial"/>
              </w:rPr>
            </w:pPr>
            <w:r w:rsidRPr="00DB444A">
              <w:rPr>
                <w:rFonts w:ascii="Arial" w:hAnsi="Arial" w:cs="Arial"/>
                <w:sz w:val="20"/>
                <w:szCs w:val="20"/>
              </w:rPr>
              <w:t>[ГОСТ Р 8.654-2015, пункт 3.5]</w:t>
            </w:r>
          </w:p>
        </w:tc>
      </w:tr>
    </w:tbl>
    <w:p w14:paraId="31188522" w14:textId="0FE48F47" w:rsidR="00F512CB" w:rsidRPr="00DB444A" w:rsidRDefault="00F512CB" w:rsidP="0090316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5</w:t>
      </w:r>
    </w:p>
    <w:tbl>
      <w:tblPr>
        <w:tblStyle w:val="af0"/>
        <w:tblW w:w="9923" w:type="dxa"/>
        <w:tblInd w:w="108" w:type="dxa"/>
        <w:tblLook w:val="04A0" w:firstRow="1" w:lastRow="0" w:firstColumn="1" w:lastColumn="0" w:noHBand="0" w:noVBand="1"/>
      </w:tblPr>
      <w:tblGrid>
        <w:gridCol w:w="9923"/>
      </w:tblGrid>
      <w:tr w:rsidR="00F512CB" w:rsidRPr="00DB444A" w14:paraId="5E9B1BFE" w14:textId="77777777" w:rsidTr="00E67C24">
        <w:tc>
          <w:tcPr>
            <w:tcW w:w="9923" w:type="dxa"/>
          </w:tcPr>
          <w:p w14:paraId="7B421991" w14:textId="3EF738A1" w:rsidR="00F512CB" w:rsidRPr="00DB444A" w:rsidRDefault="00F512CB" w:rsidP="00E67C24">
            <w:pPr>
              <w:spacing w:line="276" w:lineRule="auto"/>
              <w:ind w:firstLine="601"/>
              <w:jc w:val="both"/>
              <w:rPr>
                <w:rFonts w:ascii="Arial" w:hAnsi="Arial" w:cs="Arial"/>
                <w:sz w:val="20"/>
                <w:szCs w:val="20"/>
              </w:rPr>
            </w:pPr>
            <w:r w:rsidRPr="00DB444A">
              <w:rPr>
                <w:rFonts w:ascii="Arial" w:hAnsi="Arial" w:cs="Arial"/>
                <w:b/>
                <w:bCs/>
                <w:color w:val="2D2D2D"/>
                <w:spacing w:val="2"/>
                <w:sz w:val="20"/>
                <w:szCs w:val="20"/>
                <w:shd w:val="clear" w:color="auto" w:fill="FFFFFF"/>
              </w:rPr>
              <w:t>интерфейс пользователя</w:t>
            </w:r>
            <w:r w:rsidRPr="00DB444A">
              <w:rPr>
                <w:rFonts w:ascii="Arial" w:hAnsi="Arial" w:cs="Arial"/>
                <w:color w:val="2D2D2D"/>
                <w:spacing w:val="2"/>
                <w:sz w:val="20"/>
                <w:szCs w:val="20"/>
                <w:shd w:val="clear" w:color="auto" w:fill="FFFFFF"/>
              </w:rPr>
              <w:t> (user interface)</w:t>
            </w:r>
            <w:r w:rsidRPr="00AE7071">
              <w:rPr>
                <w:rFonts w:ascii="Arial" w:hAnsi="Arial" w:cs="Arial"/>
                <w:b/>
                <w:color w:val="2D2D2D"/>
                <w:spacing w:val="2"/>
                <w:sz w:val="20"/>
                <w:szCs w:val="20"/>
                <w:shd w:val="clear" w:color="auto" w:fill="FFFFFF"/>
              </w:rPr>
              <w:t>:</w:t>
            </w:r>
            <w:r w:rsidRPr="00DB444A">
              <w:rPr>
                <w:rFonts w:ascii="Arial" w:hAnsi="Arial" w:cs="Arial"/>
                <w:color w:val="2D2D2D"/>
                <w:spacing w:val="2"/>
                <w:sz w:val="20"/>
                <w:szCs w:val="20"/>
                <w:shd w:val="clear" w:color="auto" w:fill="FFFFFF"/>
              </w:rPr>
              <w:t xml:space="preserve"> Интерфейс, обеспечивающий прохождение обрабатываемой информации (данных) между пользователем и </w:t>
            </w:r>
            <w:r w:rsidR="00B56C0A" w:rsidRPr="00DB444A">
              <w:rPr>
                <w:rFonts w:ascii="Arial" w:hAnsi="Arial" w:cs="Arial"/>
                <w:color w:val="2D2D2D"/>
                <w:spacing w:val="2"/>
                <w:sz w:val="20"/>
                <w:szCs w:val="20"/>
                <w:shd w:val="clear" w:color="auto" w:fill="FFFFFF"/>
              </w:rPr>
              <w:t>средством измерений</w:t>
            </w:r>
            <w:r w:rsidRPr="00DB444A">
              <w:rPr>
                <w:rFonts w:ascii="Arial" w:hAnsi="Arial" w:cs="Arial"/>
                <w:color w:val="2D2D2D"/>
                <w:spacing w:val="2"/>
                <w:sz w:val="20"/>
                <w:szCs w:val="20"/>
                <w:shd w:val="clear" w:color="auto" w:fill="FFFFFF"/>
              </w:rPr>
              <w:t xml:space="preserve"> либо между пользователем и аппаратными или программными компонентами </w:t>
            </w:r>
            <w:r w:rsidR="00B56C0A" w:rsidRPr="00DB444A">
              <w:rPr>
                <w:rFonts w:ascii="Arial" w:hAnsi="Arial" w:cs="Arial"/>
                <w:color w:val="2D2D2D"/>
                <w:spacing w:val="2"/>
                <w:sz w:val="20"/>
                <w:szCs w:val="20"/>
                <w:shd w:val="clear" w:color="auto" w:fill="FFFFFF"/>
              </w:rPr>
              <w:t>средства измерений.</w:t>
            </w:r>
            <w:r w:rsidRPr="00DB444A">
              <w:rPr>
                <w:rFonts w:ascii="Arial" w:hAnsi="Arial" w:cs="Arial"/>
                <w:sz w:val="20"/>
                <w:szCs w:val="20"/>
              </w:rPr>
              <w:t xml:space="preserve"> </w:t>
            </w:r>
          </w:p>
          <w:p w14:paraId="7905625A" w14:textId="31DBB940" w:rsidR="00F512CB" w:rsidRPr="00DB444A" w:rsidRDefault="00F512CB" w:rsidP="00E67C24">
            <w:pPr>
              <w:spacing w:line="276" w:lineRule="auto"/>
              <w:ind w:firstLine="601"/>
              <w:jc w:val="both"/>
              <w:rPr>
                <w:rFonts w:ascii="Arial" w:hAnsi="Arial" w:cs="Arial"/>
              </w:rPr>
            </w:pPr>
            <w:r w:rsidRPr="00DB444A">
              <w:rPr>
                <w:rFonts w:ascii="Arial" w:hAnsi="Arial" w:cs="Arial"/>
                <w:sz w:val="20"/>
                <w:szCs w:val="20"/>
              </w:rPr>
              <w:t>[ГОСТ Р 8.654-2015, пункт 3.7]</w:t>
            </w:r>
          </w:p>
        </w:tc>
      </w:tr>
    </w:tbl>
    <w:p w14:paraId="00DB714E" w14:textId="5DA5CCAE" w:rsidR="00F512CB" w:rsidRPr="00DB444A" w:rsidRDefault="00F512CB" w:rsidP="0090316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6</w:t>
      </w:r>
    </w:p>
    <w:tbl>
      <w:tblPr>
        <w:tblStyle w:val="af0"/>
        <w:tblW w:w="9923" w:type="dxa"/>
        <w:tblInd w:w="108" w:type="dxa"/>
        <w:tblLook w:val="04A0" w:firstRow="1" w:lastRow="0" w:firstColumn="1" w:lastColumn="0" w:noHBand="0" w:noVBand="1"/>
      </w:tblPr>
      <w:tblGrid>
        <w:gridCol w:w="9923"/>
      </w:tblGrid>
      <w:tr w:rsidR="00F512CB" w:rsidRPr="00DB444A" w14:paraId="72997DFA" w14:textId="77777777" w:rsidTr="00E67C24">
        <w:tc>
          <w:tcPr>
            <w:tcW w:w="9923" w:type="dxa"/>
          </w:tcPr>
          <w:p w14:paraId="0949DE0D" w14:textId="77777777" w:rsidR="00F512CB" w:rsidRPr="00DB444A" w:rsidRDefault="00F512CB" w:rsidP="00E67C24">
            <w:pPr>
              <w:spacing w:line="276" w:lineRule="auto"/>
              <w:ind w:firstLine="601"/>
              <w:jc w:val="both"/>
              <w:rPr>
                <w:rFonts w:ascii="Arial" w:hAnsi="Arial" w:cs="Arial"/>
                <w:sz w:val="20"/>
                <w:szCs w:val="20"/>
              </w:rPr>
            </w:pPr>
            <w:r w:rsidRPr="00DB444A">
              <w:rPr>
                <w:rFonts w:ascii="Arial" w:hAnsi="Arial" w:cs="Arial"/>
                <w:b/>
                <w:bCs/>
                <w:color w:val="2D2D2D"/>
                <w:spacing w:val="2"/>
                <w:sz w:val="20"/>
                <w:szCs w:val="20"/>
                <w:shd w:val="clear" w:color="auto" w:fill="FFFFFF"/>
              </w:rPr>
              <w:t>контрольная сумма:</w:t>
            </w:r>
            <w:r w:rsidRPr="00DB444A">
              <w:rPr>
                <w:rFonts w:ascii="Arial" w:hAnsi="Arial" w:cs="Arial"/>
                <w:color w:val="2D2D2D"/>
                <w:spacing w:val="2"/>
                <w:sz w:val="20"/>
                <w:szCs w:val="20"/>
                <w:shd w:val="clear" w:color="auto" w:fill="FFFFFF"/>
              </w:rPr>
              <w:t> Число, рассчитанное путем проведения определенных операций над входными данными (например, хеш-сумма, электронная подпись), обычно используемое для проверки правильности передачи данных по каналам связи.</w:t>
            </w:r>
            <w:r w:rsidRPr="00DB444A">
              <w:rPr>
                <w:rFonts w:ascii="Arial" w:hAnsi="Arial" w:cs="Arial"/>
                <w:sz w:val="20"/>
                <w:szCs w:val="20"/>
              </w:rPr>
              <w:t xml:space="preserve"> </w:t>
            </w:r>
          </w:p>
          <w:p w14:paraId="0F6A0DA0" w14:textId="0A92E3C8" w:rsidR="00F512CB" w:rsidRPr="00DB444A" w:rsidRDefault="00F512CB" w:rsidP="00E67C24">
            <w:pPr>
              <w:spacing w:line="276" w:lineRule="auto"/>
              <w:ind w:firstLine="601"/>
              <w:jc w:val="both"/>
              <w:rPr>
                <w:rFonts w:ascii="Arial" w:hAnsi="Arial" w:cs="Arial"/>
              </w:rPr>
            </w:pPr>
            <w:r w:rsidRPr="00DB444A">
              <w:rPr>
                <w:rFonts w:ascii="Arial" w:hAnsi="Arial" w:cs="Arial"/>
                <w:sz w:val="20"/>
                <w:szCs w:val="20"/>
              </w:rPr>
              <w:t>[ГОСТ Р 8.654-2015, пункт 3.10]</w:t>
            </w:r>
          </w:p>
        </w:tc>
      </w:tr>
    </w:tbl>
    <w:p w14:paraId="7BD5B2F3" w14:textId="4AEF0588" w:rsidR="00B1191F" w:rsidRPr="00DB444A" w:rsidRDefault="00B1191F" w:rsidP="0090316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7</w:t>
      </w:r>
    </w:p>
    <w:tbl>
      <w:tblPr>
        <w:tblStyle w:val="af0"/>
        <w:tblW w:w="9923" w:type="dxa"/>
        <w:tblInd w:w="108" w:type="dxa"/>
        <w:tblLook w:val="04A0" w:firstRow="1" w:lastRow="0" w:firstColumn="1" w:lastColumn="0" w:noHBand="0" w:noVBand="1"/>
      </w:tblPr>
      <w:tblGrid>
        <w:gridCol w:w="9923"/>
      </w:tblGrid>
      <w:tr w:rsidR="00B1191F" w:rsidRPr="00DB444A" w14:paraId="675CEAAC" w14:textId="77777777" w:rsidTr="00E67C24">
        <w:tc>
          <w:tcPr>
            <w:tcW w:w="9923" w:type="dxa"/>
          </w:tcPr>
          <w:p w14:paraId="503F069E" w14:textId="2FBB61D6" w:rsidR="00B1191F" w:rsidRPr="00DB444A" w:rsidRDefault="00B1191F" w:rsidP="00E67C24">
            <w:pPr>
              <w:spacing w:line="276" w:lineRule="auto"/>
              <w:ind w:firstLine="601"/>
              <w:jc w:val="both"/>
              <w:rPr>
                <w:rFonts w:ascii="Arial" w:hAnsi="Arial" w:cs="Arial"/>
                <w:sz w:val="20"/>
                <w:szCs w:val="20"/>
              </w:rPr>
            </w:pPr>
            <w:r w:rsidRPr="00DB444A">
              <w:rPr>
                <w:rFonts w:ascii="Arial" w:hAnsi="Arial" w:cs="Arial"/>
                <w:b/>
                <w:bCs/>
                <w:color w:val="2D2D2D"/>
                <w:spacing w:val="2"/>
                <w:sz w:val="20"/>
                <w:szCs w:val="20"/>
                <w:shd w:val="clear" w:color="auto" w:fill="FFFFFF"/>
              </w:rPr>
              <w:lastRenderedPageBreak/>
              <w:t xml:space="preserve">метрологически значимая часть </w:t>
            </w:r>
            <w:r w:rsidR="00BA4743" w:rsidRPr="00DB444A">
              <w:rPr>
                <w:rFonts w:ascii="Arial" w:hAnsi="Arial" w:cs="Arial"/>
                <w:b/>
                <w:bCs/>
                <w:color w:val="2D2D2D"/>
                <w:spacing w:val="2"/>
                <w:sz w:val="20"/>
                <w:szCs w:val="20"/>
                <w:shd w:val="clear" w:color="auto" w:fill="FFFFFF"/>
              </w:rPr>
              <w:t>программного обеспечения</w:t>
            </w:r>
            <w:r w:rsidRPr="00AE7071">
              <w:rPr>
                <w:rFonts w:ascii="Arial" w:hAnsi="Arial" w:cs="Arial"/>
                <w:b/>
                <w:bCs/>
                <w:color w:val="2D2D2D"/>
                <w:spacing w:val="2"/>
                <w:sz w:val="20"/>
                <w:szCs w:val="20"/>
                <w:shd w:val="clear" w:color="auto" w:fill="FFFFFF"/>
              </w:rPr>
              <w:t>:</w:t>
            </w:r>
            <w:r w:rsidRPr="00DB444A">
              <w:rPr>
                <w:rFonts w:ascii="Arial" w:hAnsi="Arial" w:cs="Arial"/>
                <w:color w:val="2D2D2D"/>
                <w:spacing w:val="2"/>
                <w:sz w:val="20"/>
                <w:szCs w:val="20"/>
                <w:shd w:val="clear" w:color="auto" w:fill="FFFFFF"/>
              </w:rPr>
              <w:t xml:space="preserve"> Программы и программные модули, выполняющие обработку измерительной информации и реализующие функции по идентификации и защите </w:t>
            </w:r>
            <w:r w:rsidR="00BA4743" w:rsidRPr="00DB444A">
              <w:rPr>
                <w:rFonts w:ascii="Arial" w:hAnsi="Arial" w:cs="Arial"/>
                <w:bCs/>
                <w:color w:val="2D2D2D"/>
                <w:spacing w:val="2"/>
                <w:sz w:val="20"/>
                <w:szCs w:val="20"/>
                <w:shd w:val="clear" w:color="auto" w:fill="FFFFFF"/>
              </w:rPr>
              <w:t>программного обеспечения</w:t>
            </w:r>
            <w:r w:rsidRPr="00DB444A">
              <w:rPr>
                <w:rFonts w:ascii="Arial" w:hAnsi="Arial" w:cs="Arial"/>
                <w:color w:val="2D2D2D"/>
                <w:spacing w:val="2"/>
                <w:sz w:val="20"/>
                <w:szCs w:val="20"/>
                <w:shd w:val="clear" w:color="auto" w:fill="FFFFFF"/>
              </w:rPr>
              <w:t xml:space="preserve"> </w:t>
            </w:r>
            <w:r w:rsidR="00B56C0A" w:rsidRPr="00DB444A">
              <w:rPr>
                <w:rFonts w:ascii="Arial" w:hAnsi="Arial" w:cs="Arial"/>
                <w:color w:val="2D2D2D"/>
                <w:spacing w:val="2"/>
                <w:sz w:val="20"/>
                <w:szCs w:val="20"/>
                <w:shd w:val="clear" w:color="auto" w:fill="FFFFFF"/>
              </w:rPr>
              <w:t>средства измерений</w:t>
            </w:r>
            <w:r w:rsidRPr="00DB444A">
              <w:rPr>
                <w:rFonts w:ascii="Arial" w:hAnsi="Arial" w:cs="Arial"/>
                <w:color w:val="2D2D2D"/>
                <w:spacing w:val="2"/>
                <w:sz w:val="20"/>
                <w:szCs w:val="20"/>
                <w:shd w:val="clear" w:color="auto" w:fill="FFFFFF"/>
              </w:rPr>
              <w:t>.</w:t>
            </w:r>
            <w:r w:rsidRPr="00DB444A">
              <w:rPr>
                <w:rFonts w:ascii="Arial" w:hAnsi="Arial" w:cs="Arial"/>
                <w:sz w:val="20"/>
                <w:szCs w:val="20"/>
              </w:rPr>
              <w:t xml:space="preserve"> </w:t>
            </w:r>
          </w:p>
          <w:p w14:paraId="1CEDBC48" w14:textId="52948F5A" w:rsidR="00B1191F" w:rsidRPr="00DB444A" w:rsidRDefault="00B1191F" w:rsidP="00E67C24">
            <w:pPr>
              <w:spacing w:line="276" w:lineRule="auto"/>
              <w:ind w:firstLine="601"/>
              <w:jc w:val="both"/>
              <w:rPr>
                <w:rFonts w:ascii="Arial" w:hAnsi="Arial" w:cs="Arial"/>
              </w:rPr>
            </w:pPr>
            <w:r w:rsidRPr="00DB444A">
              <w:rPr>
                <w:rFonts w:ascii="Arial" w:hAnsi="Arial" w:cs="Arial"/>
                <w:sz w:val="20"/>
                <w:szCs w:val="20"/>
              </w:rPr>
              <w:t>[ГОСТ Р 8.654-2015, пункт 3.11]</w:t>
            </w:r>
          </w:p>
        </w:tc>
      </w:tr>
    </w:tbl>
    <w:p w14:paraId="5FE47796" w14:textId="238F855F" w:rsidR="00B1191F" w:rsidRPr="00DB444A" w:rsidRDefault="00B1191F" w:rsidP="0008673F">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8</w:t>
      </w:r>
    </w:p>
    <w:tbl>
      <w:tblPr>
        <w:tblStyle w:val="af0"/>
        <w:tblW w:w="9923" w:type="dxa"/>
        <w:tblInd w:w="108" w:type="dxa"/>
        <w:tblLook w:val="04A0" w:firstRow="1" w:lastRow="0" w:firstColumn="1" w:lastColumn="0" w:noHBand="0" w:noVBand="1"/>
      </w:tblPr>
      <w:tblGrid>
        <w:gridCol w:w="9923"/>
      </w:tblGrid>
      <w:tr w:rsidR="00B1191F" w:rsidRPr="00DB444A" w14:paraId="5ED6C746" w14:textId="77777777" w:rsidTr="00E67C24">
        <w:tc>
          <w:tcPr>
            <w:tcW w:w="9923" w:type="dxa"/>
          </w:tcPr>
          <w:p w14:paraId="2B594413" w14:textId="54FE8EB4" w:rsidR="00B1191F" w:rsidRPr="00DB444A" w:rsidRDefault="00B1191F" w:rsidP="00E67C24">
            <w:pPr>
              <w:pStyle w:val="formattext"/>
              <w:shd w:val="clear" w:color="auto" w:fill="FFFFFF"/>
              <w:spacing w:before="0" w:beforeAutospacing="0" w:after="0" w:afterAutospacing="0" w:line="276" w:lineRule="auto"/>
              <w:ind w:firstLine="601"/>
              <w:jc w:val="both"/>
              <w:textAlignment w:val="baseline"/>
              <w:rPr>
                <w:rFonts w:ascii="Arial" w:hAnsi="Arial" w:cs="Arial"/>
                <w:color w:val="2D2D2D"/>
                <w:spacing w:val="2"/>
                <w:sz w:val="20"/>
                <w:szCs w:val="20"/>
              </w:rPr>
            </w:pPr>
            <w:r w:rsidRPr="00DB444A">
              <w:rPr>
                <w:rFonts w:ascii="Arial" w:hAnsi="Arial" w:cs="Arial"/>
                <w:b/>
                <w:bCs/>
                <w:color w:val="2D2D2D"/>
                <w:spacing w:val="2"/>
                <w:sz w:val="20"/>
                <w:szCs w:val="20"/>
              </w:rPr>
              <w:t xml:space="preserve">непреднамеренные изменения </w:t>
            </w:r>
            <w:r w:rsidR="00BA4743" w:rsidRPr="00DB444A">
              <w:rPr>
                <w:rFonts w:ascii="Arial" w:hAnsi="Arial" w:cs="Arial"/>
                <w:b/>
                <w:bCs/>
                <w:color w:val="2D2D2D"/>
                <w:spacing w:val="2"/>
                <w:sz w:val="20"/>
                <w:szCs w:val="20"/>
                <w:shd w:val="clear" w:color="auto" w:fill="FFFFFF"/>
              </w:rPr>
              <w:t>программного обеспечения</w:t>
            </w:r>
            <w:r w:rsidRPr="00DB444A">
              <w:rPr>
                <w:rFonts w:ascii="Arial" w:hAnsi="Arial" w:cs="Arial"/>
                <w:b/>
                <w:bCs/>
                <w:color w:val="2D2D2D"/>
                <w:spacing w:val="2"/>
                <w:sz w:val="20"/>
                <w:szCs w:val="20"/>
              </w:rPr>
              <w:t>:</w:t>
            </w:r>
            <w:r w:rsidRPr="00DB444A">
              <w:rPr>
                <w:rFonts w:ascii="Arial" w:hAnsi="Arial" w:cs="Arial"/>
                <w:color w:val="2D2D2D"/>
                <w:spacing w:val="2"/>
                <w:sz w:val="20"/>
                <w:szCs w:val="20"/>
              </w:rPr>
              <w:t xml:space="preserve"> Непредумышленные, случайные воздействия на </w:t>
            </w:r>
            <w:r w:rsidR="009405E8" w:rsidRPr="00DB444A">
              <w:rPr>
                <w:rFonts w:ascii="Arial" w:hAnsi="Arial" w:cs="Arial"/>
                <w:bCs/>
                <w:color w:val="2D2D2D"/>
                <w:spacing w:val="2"/>
                <w:sz w:val="20"/>
                <w:szCs w:val="20"/>
                <w:shd w:val="clear" w:color="auto" w:fill="FFFFFF"/>
              </w:rPr>
              <w:t>программное обеспечение</w:t>
            </w:r>
            <w:r w:rsidRPr="00DB444A">
              <w:rPr>
                <w:rFonts w:ascii="Arial" w:hAnsi="Arial" w:cs="Arial"/>
                <w:color w:val="2D2D2D"/>
                <w:spacing w:val="2"/>
                <w:sz w:val="20"/>
                <w:szCs w:val="20"/>
              </w:rPr>
              <w:t xml:space="preserve"> и измерительную информацию, вызванные ошибками в проектировании </w:t>
            </w:r>
            <w:r w:rsidR="00B56C0A" w:rsidRPr="00DB444A">
              <w:rPr>
                <w:rFonts w:ascii="Arial" w:hAnsi="Arial" w:cs="Arial"/>
                <w:color w:val="2D2D2D"/>
                <w:spacing w:val="2"/>
                <w:sz w:val="20"/>
                <w:szCs w:val="20"/>
                <w:shd w:val="clear" w:color="auto" w:fill="FFFFFF"/>
              </w:rPr>
              <w:t>средства измерений</w:t>
            </w:r>
            <w:r w:rsidRPr="00DB444A">
              <w:rPr>
                <w:rFonts w:ascii="Arial" w:hAnsi="Arial" w:cs="Arial"/>
                <w:color w:val="2D2D2D"/>
                <w:spacing w:val="2"/>
                <w:sz w:val="20"/>
                <w:szCs w:val="20"/>
              </w:rPr>
              <w:t>, в программировании, а также действиями персонала и воздействиями случайных физических факторов.</w:t>
            </w:r>
          </w:p>
          <w:p w14:paraId="76BA297E" w14:textId="7FADA25E" w:rsidR="00B1191F" w:rsidRPr="00DB444A" w:rsidRDefault="006949A8" w:rsidP="00E67C24">
            <w:pPr>
              <w:spacing w:line="276" w:lineRule="auto"/>
              <w:ind w:firstLine="601"/>
              <w:jc w:val="both"/>
              <w:rPr>
                <w:rFonts w:ascii="Arial" w:hAnsi="Arial" w:cs="Arial"/>
              </w:rPr>
            </w:pPr>
            <w:r>
              <w:rPr>
                <w:rFonts w:ascii="Arial" w:hAnsi="Arial" w:cs="Arial"/>
                <w:sz w:val="20"/>
                <w:szCs w:val="20"/>
              </w:rPr>
              <w:t>[ГОСТ Р 8.654-2015, пункт 3.12</w:t>
            </w:r>
            <w:r w:rsidR="00B1191F" w:rsidRPr="00DB444A">
              <w:rPr>
                <w:rFonts w:ascii="Arial" w:hAnsi="Arial" w:cs="Arial"/>
                <w:sz w:val="20"/>
                <w:szCs w:val="20"/>
              </w:rPr>
              <w:t>]</w:t>
            </w:r>
          </w:p>
        </w:tc>
      </w:tr>
    </w:tbl>
    <w:p w14:paraId="076CB541" w14:textId="1277F781" w:rsidR="00BA4743" w:rsidRPr="00DB444A" w:rsidRDefault="00BA4743" w:rsidP="00F4551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9</w:t>
      </w:r>
    </w:p>
    <w:tbl>
      <w:tblPr>
        <w:tblStyle w:val="af0"/>
        <w:tblW w:w="9923" w:type="dxa"/>
        <w:tblInd w:w="108" w:type="dxa"/>
        <w:tblLook w:val="04A0" w:firstRow="1" w:lastRow="0" w:firstColumn="1" w:lastColumn="0" w:noHBand="0" w:noVBand="1"/>
      </w:tblPr>
      <w:tblGrid>
        <w:gridCol w:w="9923"/>
      </w:tblGrid>
      <w:tr w:rsidR="00BA4743" w:rsidRPr="00DB444A" w14:paraId="6A6545F3" w14:textId="77777777" w:rsidTr="00E67C24">
        <w:tc>
          <w:tcPr>
            <w:tcW w:w="9923" w:type="dxa"/>
          </w:tcPr>
          <w:p w14:paraId="1F1D6CBA" w14:textId="77777777" w:rsidR="00BA4743" w:rsidRPr="00DB444A" w:rsidRDefault="00BA4743" w:rsidP="00E67C24">
            <w:pPr>
              <w:spacing w:line="276" w:lineRule="auto"/>
              <w:ind w:firstLine="601"/>
              <w:jc w:val="both"/>
              <w:rPr>
                <w:rFonts w:ascii="Arial" w:hAnsi="Arial" w:cs="Arial"/>
                <w:color w:val="2D2D2D"/>
                <w:spacing w:val="2"/>
                <w:sz w:val="20"/>
                <w:szCs w:val="20"/>
                <w:shd w:val="clear" w:color="auto" w:fill="FFFFFF"/>
              </w:rPr>
            </w:pPr>
            <w:r w:rsidRPr="00DB444A">
              <w:rPr>
                <w:rFonts w:ascii="Arial" w:hAnsi="Arial" w:cs="Arial"/>
                <w:b/>
                <w:bCs/>
                <w:color w:val="2D2D2D"/>
                <w:spacing w:val="2"/>
                <w:sz w:val="20"/>
                <w:szCs w:val="20"/>
                <w:shd w:val="clear" w:color="auto" w:fill="FFFFFF"/>
              </w:rPr>
              <w:t>опорное программное обеспечение:</w:t>
            </w:r>
            <w:r w:rsidRPr="00DB444A">
              <w:rPr>
                <w:rFonts w:ascii="Arial" w:hAnsi="Arial" w:cs="Arial"/>
                <w:color w:val="2D2D2D"/>
                <w:spacing w:val="2"/>
                <w:sz w:val="20"/>
                <w:szCs w:val="20"/>
                <w:shd w:val="clear" w:color="auto" w:fill="FFFFFF"/>
              </w:rPr>
              <w:t> Программное обеспечение, используемое для сравнения с испытываемым программным обеспечением и отвечающее повышенным требованиям к его вычислительным и функциональным характеристикам, подтвержденным (в ряде случаев независимыми методами) при его неоднократном тестировании и применении.</w:t>
            </w:r>
          </w:p>
          <w:p w14:paraId="6582EA59" w14:textId="4D96188F" w:rsidR="00BA4743" w:rsidRPr="00DB444A" w:rsidRDefault="00BA4743" w:rsidP="00E67C24">
            <w:pPr>
              <w:spacing w:line="276" w:lineRule="auto"/>
              <w:ind w:firstLine="601"/>
              <w:jc w:val="both"/>
              <w:rPr>
                <w:rFonts w:ascii="Arial" w:hAnsi="Arial" w:cs="Arial"/>
              </w:rPr>
            </w:pPr>
            <w:r w:rsidRPr="00DB444A">
              <w:rPr>
                <w:rFonts w:ascii="Arial" w:hAnsi="Arial" w:cs="Arial"/>
                <w:sz w:val="20"/>
                <w:szCs w:val="20"/>
              </w:rPr>
              <w:t xml:space="preserve"> [ГОСТ Р 8.883-2015, пункт 3.</w:t>
            </w:r>
            <w:r w:rsidR="009405E8" w:rsidRPr="00DB444A">
              <w:rPr>
                <w:rFonts w:ascii="Arial" w:hAnsi="Arial" w:cs="Arial"/>
                <w:sz w:val="20"/>
                <w:szCs w:val="20"/>
              </w:rPr>
              <w:t>4</w:t>
            </w:r>
            <w:r w:rsidRPr="00DB444A">
              <w:rPr>
                <w:rFonts w:ascii="Arial" w:hAnsi="Arial" w:cs="Arial"/>
                <w:sz w:val="20"/>
                <w:szCs w:val="20"/>
              </w:rPr>
              <w:t>]</w:t>
            </w:r>
          </w:p>
        </w:tc>
      </w:tr>
    </w:tbl>
    <w:p w14:paraId="263E03F1" w14:textId="77777777" w:rsidR="00CC6D9E" w:rsidRDefault="00FC367D" w:rsidP="00FC367D">
      <w:pPr>
        <w:shd w:val="clear" w:color="auto" w:fill="FFFFFF"/>
        <w:suppressAutoHyphens/>
        <w:spacing w:before="120" w:line="276" w:lineRule="auto"/>
        <w:ind w:firstLine="709"/>
        <w:jc w:val="both"/>
        <w:textAlignment w:val="baseline"/>
        <w:rPr>
          <w:rFonts w:ascii="Arial" w:hAnsi="Arial" w:cs="Arial"/>
          <w:sz w:val="20"/>
          <w:szCs w:val="20"/>
        </w:rPr>
      </w:pPr>
      <w:r w:rsidRPr="00DB444A">
        <w:rPr>
          <w:rFonts w:ascii="Arial" w:hAnsi="Arial" w:cs="Arial"/>
          <w:color w:val="000000" w:themeColor="text1"/>
          <w:spacing w:val="2"/>
          <w:sz w:val="20"/>
          <w:szCs w:val="20"/>
        </w:rPr>
        <w:t>3.1.10</w:t>
      </w:r>
      <w:r w:rsidRPr="00DB444A">
        <w:rPr>
          <w:rFonts w:ascii="Arial" w:hAnsi="Arial" w:cs="Arial"/>
          <w:sz w:val="20"/>
          <w:szCs w:val="20"/>
        </w:rPr>
        <w:t xml:space="preserve"> </w:t>
      </w:r>
    </w:p>
    <w:tbl>
      <w:tblPr>
        <w:tblStyle w:val="af0"/>
        <w:tblW w:w="9952" w:type="dxa"/>
        <w:tblInd w:w="108" w:type="dxa"/>
        <w:tblLook w:val="04A0" w:firstRow="1" w:lastRow="0" w:firstColumn="1" w:lastColumn="0" w:noHBand="0" w:noVBand="1"/>
      </w:tblPr>
      <w:tblGrid>
        <w:gridCol w:w="9952"/>
      </w:tblGrid>
      <w:tr w:rsidR="00CC6D9E" w14:paraId="2D007D58" w14:textId="77777777" w:rsidTr="00E67C24">
        <w:tc>
          <w:tcPr>
            <w:tcW w:w="9952" w:type="dxa"/>
          </w:tcPr>
          <w:p w14:paraId="3AAC9BE1" w14:textId="77777777" w:rsidR="00F90640" w:rsidRDefault="00CC6D9E" w:rsidP="00E67C24">
            <w:pPr>
              <w:suppressAutoHyphens/>
              <w:spacing w:line="276" w:lineRule="auto"/>
              <w:ind w:firstLine="601"/>
              <w:jc w:val="both"/>
              <w:textAlignment w:val="baseline"/>
              <w:rPr>
                <w:rFonts w:ascii="Arial" w:hAnsi="Arial" w:cs="Arial"/>
                <w:sz w:val="20"/>
                <w:szCs w:val="20"/>
              </w:rPr>
            </w:pPr>
            <w:r w:rsidRPr="00DB444A">
              <w:rPr>
                <w:rFonts w:ascii="Arial" w:hAnsi="Arial" w:cs="Arial"/>
                <w:b/>
                <w:sz w:val="20"/>
                <w:szCs w:val="20"/>
              </w:rPr>
              <w:t>организации Госкорпорации «Росатом»:</w:t>
            </w:r>
            <w:r w:rsidRPr="00DB444A">
              <w:rPr>
                <w:rFonts w:ascii="Arial" w:hAnsi="Arial" w:cs="Arial"/>
                <w:sz w:val="20"/>
                <w:szCs w:val="20"/>
              </w:rPr>
              <w:t xml:space="preserve"> </w:t>
            </w:r>
            <w:r>
              <w:rPr>
                <w:rFonts w:ascii="Arial" w:hAnsi="Arial" w:cs="Arial"/>
                <w:sz w:val="20"/>
                <w:szCs w:val="20"/>
              </w:rPr>
              <w:t>Ф</w:t>
            </w:r>
            <w:r w:rsidRPr="00DB444A">
              <w:rPr>
                <w:rFonts w:ascii="Arial" w:hAnsi="Arial" w:cs="Arial"/>
                <w:sz w:val="20"/>
                <w:szCs w:val="20"/>
              </w:rPr>
              <w:t xml:space="preserve">едеральные государственные унитарные предприятия, в отношении которых Госкорпорация осуществляет от имени Российской Федерации полномочия собственника имущества, акционерные общества, акции которых принадлежат Российской Федерации и в отношении которых Госкорпорация «Росатом» осуществляет полномочия  акционера, их дочерние общества, хозяйственные общества, акции (доли) которых, находятся в собственности Госкорпорации, их дочерние общества, </w:t>
            </w:r>
            <w:r w:rsidR="00C7690E">
              <w:rPr>
                <w:rFonts w:ascii="Arial" w:hAnsi="Arial" w:cs="Arial"/>
                <w:sz w:val="20"/>
                <w:szCs w:val="20"/>
              </w:rPr>
              <w:t>некоммерческие организации, контролируемые Госкорпорацией «Росатом» и вышеуказанными организациями, и организации, которые контролируются указанными некоммерческими организациями</w:t>
            </w:r>
            <w:r w:rsidR="00C7690E" w:rsidRPr="00C7690E">
              <w:rPr>
                <w:rFonts w:ascii="Arial" w:hAnsi="Arial" w:cs="Arial"/>
                <w:sz w:val="20"/>
                <w:szCs w:val="20"/>
              </w:rPr>
              <w:t>.</w:t>
            </w:r>
          </w:p>
          <w:p w14:paraId="28E3249E" w14:textId="4F0F6EBF" w:rsidR="00CC6D9E" w:rsidRPr="0008673F" w:rsidRDefault="00CC6D9E" w:rsidP="00383195">
            <w:pPr>
              <w:suppressAutoHyphens/>
              <w:spacing w:line="276" w:lineRule="auto"/>
              <w:ind w:firstLine="709"/>
              <w:jc w:val="both"/>
              <w:textAlignment w:val="baseline"/>
              <w:rPr>
                <w:rFonts w:ascii="Arial" w:hAnsi="Arial" w:cs="Arial"/>
                <w:sz w:val="20"/>
                <w:szCs w:val="20"/>
              </w:rPr>
            </w:pPr>
            <w:r w:rsidRPr="0008673F">
              <w:rPr>
                <w:rFonts w:ascii="Arial" w:hAnsi="Arial" w:cs="Arial"/>
                <w:sz w:val="20"/>
                <w:szCs w:val="20"/>
              </w:rPr>
              <w:t>[</w:t>
            </w:r>
            <w:r w:rsidRPr="00D10E87">
              <w:rPr>
                <w:rFonts w:ascii="Arial" w:hAnsi="Arial" w:cs="Arial"/>
                <w:sz w:val="20"/>
                <w:szCs w:val="20"/>
              </w:rPr>
              <w:t xml:space="preserve">СТО 95 </w:t>
            </w:r>
            <w:r w:rsidR="00D10E87" w:rsidRPr="00D10E87">
              <w:rPr>
                <w:rFonts w:ascii="Arial" w:hAnsi="Arial" w:cs="Arial"/>
                <w:sz w:val="20"/>
                <w:szCs w:val="20"/>
              </w:rPr>
              <w:t>12072</w:t>
            </w:r>
            <w:r w:rsidRPr="00D10E87">
              <w:rPr>
                <w:rFonts w:ascii="Arial" w:hAnsi="Arial" w:cs="Arial"/>
                <w:sz w:val="20"/>
                <w:szCs w:val="20"/>
              </w:rPr>
              <w:t>-</w:t>
            </w:r>
            <w:r w:rsidR="00ED4BEE" w:rsidRPr="00D10E87">
              <w:rPr>
                <w:rFonts w:ascii="Arial" w:hAnsi="Arial" w:cs="Arial"/>
                <w:sz w:val="20"/>
                <w:szCs w:val="20"/>
              </w:rPr>
              <w:t>20</w:t>
            </w:r>
            <w:r w:rsidRPr="00D10E87">
              <w:rPr>
                <w:rFonts w:ascii="Arial" w:hAnsi="Arial" w:cs="Arial"/>
                <w:sz w:val="20"/>
                <w:szCs w:val="20"/>
              </w:rPr>
              <w:t>21</w:t>
            </w:r>
            <w:r w:rsidR="00B93963" w:rsidRPr="00D10E87">
              <w:rPr>
                <w:rFonts w:ascii="Arial" w:hAnsi="Arial" w:cs="Arial"/>
                <w:sz w:val="20"/>
                <w:szCs w:val="20"/>
              </w:rPr>
              <w:t xml:space="preserve"> </w:t>
            </w:r>
            <w:r w:rsidRPr="00D10E87">
              <w:rPr>
                <w:rFonts w:ascii="Arial" w:hAnsi="Arial" w:cs="Arial"/>
                <w:sz w:val="20"/>
                <w:szCs w:val="20"/>
              </w:rPr>
              <w:t>п</w:t>
            </w:r>
            <w:r w:rsidR="0008673F" w:rsidRPr="00D10E87">
              <w:rPr>
                <w:rFonts w:ascii="Arial" w:hAnsi="Arial" w:cs="Arial"/>
                <w:sz w:val="20"/>
                <w:szCs w:val="20"/>
              </w:rPr>
              <w:t xml:space="preserve">ункт </w:t>
            </w:r>
            <w:r w:rsidRPr="00D10E87">
              <w:rPr>
                <w:rFonts w:ascii="Arial" w:hAnsi="Arial" w:cs="Arial"/>
                <w:sz w:val="20"/>
                <w:szCs w:val="20"/>
              </w:rPr>
              <w:t>3.1.</w:t>
            </w:r>
            <w:r w:rsidR="00B93963">
              <w:rPr>
                <w:rFonts w:ascii="Arial" w:hAnsi="Arial" w:cs="Arial"/>
                <w:sz w:val="20"/>
                <w:szCs w:val="20"/>
              </w:rPr>
              <w:t>8</w:t>
            </w:r>
            <w:r w:rsidRPr="0008673F">
              <w:rPr>
                <w:rFonts w:ascii="Arial" w:hAnsi="Arial" w:cs="Arial"/>
                <w:sz w:val="20"/>
                <w:szCs w:val="20"/>
              </w:rPr>
              <w:t>]</w:t>
            </w:r>
          </w:p>
        </w:tc>
      </w:tr>
    </w:tbl>
    <w:p w14:paraId="0B6ACF81" w14:textId="50753291" w:rsidR="00110259" w:rsidRPr="00DB444A" w:rsidRDefault="00FC367D" w:rsidP="00043CED">
      <w:pPr>
        <w:shd w:val="clear" w:color="auto" w:fill="FFFFFF"/>
        <w:suppressAutoHyphens/>
        <w:spacing w:before="120" w:line="276" w:lineRule="auto"/>
        <w:ind w:firstLine="709"/>
        <w:jc w:val="both"/>
        <w:textAlignment w:val="baseline"/>
        <w:rPr>
          <w:rFonts w:ascii="Arial" w:hAnsi="Arial" w:cs="Arial"/>
          <w:color w:val="2D2D2D"/>
          <w:spacing w:val="2"/>
          <w:sz w:val="20"/>
          <w:szCs w:val="20"/>
          <w:shd w:val="clear" w:color="auto" w:fill="FFFFFF"/>
        </w:rPr>
      </w:pPr>
      <w:r w:rsidRPr="00DB444A">
        <w:rPr>
          <w:rFonts w:ascii="Arial" w:hAnsi="Arial" w:cs="Arial"/>
          <w:sz w:val="20"/>
          <w:szCs w:val="20"/>
        </w:rPr>
        <w:t>3.1.11</w:t>
      </w:r>
      <w:r w:rsidR="00BA4743" w:rsidRPr="00DB444A">
        <w:rPr>
          <w:rFonts w:ascii="Arial" w:hAnsi="Arial" w:cs="Arial"/>
          <w:sz w:val="20"/>
          <w:szCs w:val="20"/>
        </w:rPr>
        <w:t xml:space="preserve"> </w:t>
      </w:r>
      <w:r w:rsidR="00110259" w:rsidRPr="00DB444A">
        <w:rPr>
          <w:rFonts w:ascii="Arial" w:hAnsi="Arial" w:cs="Arial"/>
          <w:b/>
          <w:color w:val="2D2D2D"/>
          <w:spacing w:val="2"/>
          <w:sz w:val="20"/>
          <w:szCs w:val="20"/>
          <w:shd w:val="clear" w:color="auto" w:fill="FFFFFF"/>
        </w:rPr>
        <w:t>оценка влияния (программного обеспечения)</w:t>
      </w:r>
      <w:r w:rsidR="00110259" w:rsidRPr="00AE7071">
        <w:rPr>
          <w:rFonts w:ascii="Arial" w:hAnsi="Arial" w:cs="Arial"/>
          <w:b/>
          <w:color w:val="2D2D2D"/>
          <w:spacing w:val="2"/>
          <w:sz w:val="20"/>
          <w:szCs w:val="20"/>
          <w:shd w:val="clear" w:color="auto" w:fill="FFFFFF"/>
        </w:rPr>
        <w:t>:</w:t>
      </w:r>
      <w:r w:rsidR="00110259" w:rsidRPr="00DB444A">
        <w:rPr>
          <w:rFonts w:ascii="Arial" w:hAnsi="Arial" w:cs="Arial"/>
          <w:color w:val="2D2D2D"/>
          <w:spacing w:val="2"/>
          <w:sz w:val="20"/>
          <w:szCs w:val="20"/>
          <w:shd w:val="clear" w:color="auto" w:fill="FFFFFF"/>
        </w:rPr>
        <w:t xml:space="preserve"> Оценка влияния программного обеспечения на метрологические характеристики средств измерений или на показатели точности измерений, а также проверка уровня защиты программного обеспечения и его идентификационных признаков.</w:t>
      </w:r>
    </w:p>
    <w:p w14:paraId="75A4D54D" w14:textId="690B20D9" w:rsidR="00B1191F" w:rsidRPr="00DB444A" w:rsidRDefault="00B1191F" w:rsidP="00043CED">
      <w:pPr>
        <w:pStyle w:val="ab"/>
        <w:spacing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12</w:t>
      </w:r>
    </w:p>
    <w:tbl>
      <w:tblPr>
        <w:tblStyle w:val="af0"/>
        <w:tblW w:w="9923" w:type="dxa"/>
        <w:tblInd w:w="108" w:type="dxa"/>
        <w:tblLook w:val="04A0" w:firstRow="1" w:lastRow="0" w:firstColumn="1" w:lastColumn="0" w:noHBand="0" w:noVBand="1"/>
      </w:tblPr>
      <w:tblGrid>
        <w:gridCol w:w="9923"/>
      </w:tblGrid>
      <w:tr w:rsidR="00B1191F" w:rsidRPr="00DB444A" w14:paraId="28E3586A" w14:textId="77777777" w:rsidTr="00E67C24">
        <w:tc>
          <w:tcPr>
            <w:tcW w:w="9923" w:type="dxa"/>
          </w:tcPr>
          <w:p w14:paraId="301B3A17" w14:textId="618A1960" w:rsidR="00B1191F" w:rsidRPr="00DB444A" w:rsidRDefault="00B1191F" w:rsidP="00E67C24">
            <w:pPr>
              <w:spacing w:line="276" w:lineRule="auto"/>
              <w:ind w:firstLine="601"/>
              <w:jc w:val="both"/>
              <w:rPr>
                <w:rFonts w:ascii="Arial" w:hAnsi="Arial" w:cs="Arial"/>
                <w:sz w:val="20"/>
                <w:szCs w:val="20"/>
              </w:rPr>
            </w:pPr>
            <w:r w:rsidRPr="00DB444A">
              <w:rPr>
                <w:rFonts w:ascii="Arial" w:hAnsi="Arial" w:cs="Arial"/>
                <w:b/>
                <w:bCs/>
                <w:color w:val="2D2D2D"/>
                <w:spacing w:val="2"/>
                <w:sz w:val="20"/>
                <w:szCs w:val="20"/>
                <w:shd w:val="clear" w:color="auto" w:fill="FFFFFF"/>
              </w:rPr>
              <w:t xml:space="preserve">преднамеренные изменения </w:t>
            </w:r>
            <w:r w:rsidR="00BA4743" w:rsidRPr="00DB444A">
              <w:rPr>
                <w:rFonts w:ascii="Arial" w:hAnsi="Arial" w:cs="Arial"/>
                <w:b/>
                <w:bCs/>
                <w:color w:val="2D2D2D"/>
                <w:spacing w:val="2"/>
                <w:sz w:val="20"/>
                <w:szCs w:val="20"/>
                <w:shd w:val="clear" w:color="auto" w:fill="FFFFFF"/>
              </w:rPr>
              <w:t>программного обеспечения</w:t>
            </w:r>
            <w:r w:rsidRPr="00DB444A">
              <w:rPr>
                <w:rFonts w:ascii="Arial" w:hAnsi="Arial" w:cs="Arial"/>
                <w:b/>
                <w:bCs/>
                <w:color w:val="2D2D2D"/>
                <w:spacing w:val="2"/>
                <w:sz w:val="20"/>
                <w:szCs w:val="20"/>
                <w:shd w:val="clear" w:color="auto" w:fill="FFFFFF"/>
              </w:rPr>
              <w:t>:</w:t>
            </w:r>
            <w:r w:rsidRPr="00DB444A">
              <w:rPr>
                <w:rFonts w:ascii="Arial" w:hAnsi="Arial" w:cs="Arial"/>
                <w:color w:val="2D2D2D"/>
                <w:spacing w:val="2"/>
                <w:sz w:val="20"/>
                <w:szCs w:val="20"/>
                <w:shd w:val="clear" w:color="auto" w:fill="FFFFFF"/>
              </w:rPr>
              <w:t xml:space="preserve"> Сознательные воздействия на </w:t>
            </w:r>
            <w:r w:rsidR="00B56C0A" w:rsidRPr="00DB444A">
              <w:rPr>
                <w:rFonts w:ascii="Arial" w:hAnsi="Arial" w:cs="Arial"/>
                <w:bCs/>
                <w:color w:val="2D2D2D"/>
                <w:spacing w:val="2"/>
                <w:sz w:val="20"/>
                <w:szCs w:val="20"/>
                <w:shd w:val="clear" w:color="auto" w:fill="FFFFFF"/>
              </w:rPr>
              <w:t>программное обеспечение</w:t>
            </w:r>
            <w:r w:rsidRPr="00DB444A">
              <w:rPr>
                <w:rFonts w:ascii="Arial" w:hAnsi="Arial" w:cs="Arial"/>
                <w:color w:val="2D2D2D"/>
                <w:spacing w:val="2"/>
                <w:sz w:val="20"/>
                <w:szCs w:val="20"/>
                <w:shd w:val="clear" w:color="auto" w:fill="FFFFFF"/>
              </w:rPr>
              <w:t xml:space="preserve"> и измерительную информацию с целью их искажения.</w:t>
            </w:r>
            <w:r w:rsidRPr="00DB444A">
              <w:rPr>
                <w:rFonts w:ascii="Arial" w:hAnsi="Arial" w:cs="Arial"/>
                <w:sz w:val="20"/>
                <w:szCs w:val="20"/>
              </w:rPr>
              <w:t xml:space="preserve"> </w:t>
            </w:r>
          </w:p>
          <w:p w14:paraId="12BE482B" w14:textId="6789673A" w:rsidR="00B1191F" w:rsidRPr="00DB444A" w:rsidRDefault="006949A8" w:rsidP="00E67C24">
            <w:pPr>
              <w:spacing w:line="276" w:lineRule="auto"/>
              <w:ind w:firstLine="601"/>
              <w:jc w:val="both"/>
              <w:rPr>
                <w:rFonts w:ascii="Arial" w:hAnsi="Arial" w:cs="Arial"/>
                <w:sz w:val="20"/>
                <w:szCs w:val="20"/>
              </w:rPr>
            </w:pPr>
            <w:r>
              <w:rPr>
                <w:rFonts w:ascii="Arial" w:hAnsi="Arial" w:cs="Arial"/>
                <w:sz w:val="20"/>
                <w:szCs w:val="20"/>
              </w:rPr>
              <w:t>[ГОСТ Р 8.654-2015, пункт 3.15</w:t>
            </w:r>
            <w:r w:rsidR="00B1191F" w:rsidRPr="00DB444A">
              <w:rPr>
                <w:rFonts w:ascii="Arial" w:hAnsi="Arial" w:cs="Arial"/>
                <w:sz w:val="20"/>
                <w:szCs w:val="20"/>
              </w:rPr>
              <w:t>]</w:t>
            </w:r>
          </w:p>
        </w:tc>
      </w:tr>
    </w:tbl>
    <w:p w14:paraId="33FBE157" w14:textId="3B631FA7" w:rsidR="00B1191F" w:rsidRPr="00DB444A" w:rsidRDefault="00B1191F" w:rsidP="0090316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13</w:t>
      </w:r>
    </w:p>
    <w:tbl>
      <w:tblPr>
        <w:tblStyle w:val="af0"/>
        <w:tblW w:w="9923" w:type="dxa"/>
        <w:tblInd w:w="108" w:type="dxa"/>
        <w:tblLook w:val="04A0" w:firstRow="1" w:lastRow="0" w:firstColumn="1" w:lastColumn="0" w:noHBand="0" w:noVBand="1"/>
      </w:tblPr>
      <w:tblGrid>
        <w:gridCol w:w="9923"/>
      </w:tblGrid>
      <w:tr w:rsidR="00B1191F" w:rsidRPr="00DB444A" w14:paraId="7E872E10" w14:textId="77777777" w:rsidTr="00E67C24">
        <w:tc>
          <w:tcPr>
            <w:tcW w:w="9923" w:type="dxa"/>
          </w:tcPr>
          <w:p w14:paraId="10EBE277" w14:textId="6326072E" w:rsidR="00B1191F" w:rsidRPr="00DB444A" w:rsidRDefault="00B1191F" w:rsidP="00E67C24">
            <w:pPr>
              <w:pStyle w:val="formattext"/>
              <w:shd w:val="clear" w:color="auto" w:fill="FFFFFF"/>
              <w:spacing w:before="0" w:beforeAutospacing="0" w:after="0" w:afterAutospacing="0" w:line="276" w:lineRule="auto"/>
              <w:ind w:firstLine="601"/>
              <w:jc w:val="both"/>
              <w:textAlignment w:val="baseline"/>
              <w:rPr>
                <w:rFonts w:ascii="Arial" w:hAnsi="Arial" w:cs="Arial"/>
                <w:color w:val="2D2D2D"/>
                <w:spacing w:val="2"/>
                <w:sz w:val="20"/>
                <w:szCs w:val="20"/>
              </w:rPr>
            </w:pPr>
            <w:r w:rsidRPr="00DB444A">
              <w:rPr>
                <w:rFonts w:ascii="Arial" w:hAnsi="Arial" w:cs="Arial"/>
                <w:b/>
                <w:bCs/>
                <w:color w:val="2D2D2D"/>
                <w:spacing w:val="2"/>
                <w:sz w:val="20"/>
                <w:szCs w:val="20"/>
              </w:rPr>
              <w:t xml:space="preserve">проверка защиты </w:t>
            </w:r>
            <w:r w:rsidR="00BA4743" w:rsidRPr="00DB444A">
              <w:rPr>
                <w:rFonts w:ascii="Arial" w:hAnsi="Arial" w:cs="Arial"/>
                <w:b/>
                <w:bCs/>
                <w:color w:val="2D2D2D"/>
                <w:spacing w:val="2"/>
                <w:sz w:val="20"/>
                <w:szCs w:val="20"/>
                <w:shd w:val="clear" w:color="auto" w:fill="FFFFFF"/>
              </w:rPr>
              <w:t>программного обеспечения</w:t>
            </w:r>
            <w:r w:rsidRPr="00DB444A">
              <w:rPr>
                <w:rFonts w:ascii="Arial" w:hAnsi="Arial" w:cs="Arial"/>
                <w:b/>
                <w:bCs/>
                <w:color w:val="2D2D2D"/>
                <w:spacing w:val="2"/>
                <w:sz w:val="20"/>
                <w:szCs w:val="20"/>
              </w:rPr>
              <w:t>:</w:t>
            </w:r>
            <w:r w:rsidRPr="00DB444A">
              <w:rPr>
                <w:rFonts w:ascii="Arial" w:hAnsi="Arial" w:cs="Arial"/>
                <w:color w:val="2D2D2D"/>
                <w:spacing w:val="2"/>
                <w:sz w:val="20"/>
                <w:szCs w:val="20"/>
              </w:rPr>
              <w:t xml:space="preserve"> Исследование </w:t>
            </w:r>
            <w:r w:rsidR="00B56C0A" w:rsidRPr="00DB444A">
              <w:rPr>
                <w:rFonts w:ascii="Arial" w:hAnsi="Arial" w:cs="Arial"/>
                <w:bCs/>
                <w:color w:val="2D2D2D"/>
                <w:spacing w:val="2"/>
                <w:sz w:val="20"/>
                <w:szCs w:val="20"/>
                <w:shd w:val="clear" w:color="auto" w:fill="FFFFFF"/>
              </w:rPr>
              <w:t>программного обеспечения</w:t>
            </w:r>
            <w:r w:rsidRPr="00DB444A">
              <w:rPr>
                <w:rFonts w:ascii="Arial" w:hAnsi="Arial" w:cs="Arial"/>
                <w:color w:val="2D2D2D"/>
                <w:spacing w:val="2"/>
                <w:sz w:val="20"/>
                <w:szCs w:val="20"/>
              </w:rPr>
              <w:t xml:space="preserve"> с целью подтверждения идентификационных данных (признаков) и оценки уровня его защиты в соответствии с требованиями законодательства в области обеспечения единства измерений.</w:t>
            </w:r>
          </w:p>
          <w:p w14:paraId="6F828DCF" w14:textId="1C709F4A" w:rsidR="00B1191F" w:rsidRPr="00DB444A" w:rsidRDefault="00B1191F" w:rsidP="00E67C24">
            <w:pPr>
              <w:spacing w:line="276" w:lineRule="auto"/>
              <w:ind w:firstLine="601"/>
              <w:jc w:val="both"/>
              <w:rPr>
                <w:rFonts w:ascii="Arial" w:hAnsi="Arial" w:cs="Arial"/>
                <w:sz w:val="20"/>
                <w:szCs w:val="20"/>
              </w:rPr>
            </w:pPr>
            <w:r w:rsidRPr="00DB444A">
              <w:rPr>
                <w:rFonts w:ascii="Arial" w:hAnsi="Arial" w:cs="Arial"/>
                <w:sz w:val="20"/>
                <w:szCs w:val="20"/>
              </w:rPr>
              <w:t>[ГОСТ Р 8.654-2015, пункт 3.16]</w:t>
            </w:r>
          </w:p>
        </w:tc>
      </w:tr>
    </w:tbl>
    <w:p w14:paraId="64ECC471" w14:textId="3C27A710" w:rsidR="00B1191F" w:rsidRPr="00DB444A" w:rsidRDefault="00B1191F" w:rsidP="0090316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14</w:t>
      </w:r>
    </w:p>
    <w:tbl>
      <w:tblPr>
        <w:tblStyle w:val="af0"/>
        <w:tblW w:w="9923" w:type="dxa"/>
        <w:tblInd w:w="108" w:type="dxa"/>
        <w:tblLook w:val="04A0" w:firstRow="1" w:lastRow="0" w:firstColumn="1" w:lastColumn="0" w:noHBand="0" w:noVBand="1"/>
      </w:tblPr>
      <w:tblGrid>
        <w:gridCol w:w="9923"/>
      </w:tblGrid>
      <w:tr w:rsidR="00B1191F" w:rsidRPr="00DB444A" w14:paraId="635884CD" w14:textId="77777777" w:rsidTr="00E67C24">
        <w:tc>
          <w:tcPr>
            <w:tcW w:w="9923" w:type="dxa"/>
          </w:tcPr>
          <w:p w14:paraId="4B1D6B33" w14:textId="6CDAB5FA" w:rsidR="00B1191F" w:rsidRPr="00DB444A" w:rsidRDefault="00BA4743" w:rsidP="00E67C24">
            <w:pPr>
              <w:pStyle w:val="formattext"/>
              <w:shd w:val="clear" w:color="auto" w:fill="FFFFFF"/>
              <w:spacing w:before="0" w:beforeAutospacing="0" w:after="0" w:afterAutospacing="0" w:line="276" w:lineRule="auto"/>
              <w:ind w:firstLine="601"/>
              <w:jc w:val="both"/>
              <w:textAlignment w:val="baseline"/>
              <w:rPr>
                <w:rFonts w:ascii="Arial" w:hAnsi="Arial" w:cs="Arial"/>
                <w:color w:val="2D2D2D"/>
                <w:spacing w:val="2"/>
                <w:sz w:val="20"/>
                <w:szCs w:val="20"/>
              </w:rPr>
            </w:pPr>
            <w:r w:rsidRPr="00DB444A">
              <w:rPr>
                <w:rFonts w:ascii="Arial" w:hAnsi="Arial" w:cs="Arial"/>
                <w:b/>
                <w:bCs/>
                <w:color w:val="2D2D2D"/>
                <w:spacing w:val="2"/>
                <w:sz w:val="20"/>
                <w:szCs w:val="20"/>
                <w:shd w:val="clear" w:color="auto" w:fill="FFFFFF"/>
              </w:rPr>
              <w:t>программное обеспечение</w:t>
            </w:r>
            <w:r w:rsidR="00B1191F" w:rsidRPr="00DB444A">
              <w:rPr>
                <w:rFonts w:ascii="Arial" w:hAnsi="Arial" w:cs="Arial"/>
                <w:b/>
                <w:bCs/>
                <w:color w:val="2D2D2D"/>
                <w:spacing w:val="2"/>
                <w:sz w:val="20"/>
                <w:szCs w:val="20"/>
              </w:rPr>
              <w:t xml:space="preserve"> </w:t>
            </w:r>
            <w:r w:rsidR="00B56C0A" w:rsidRPr="00DB444A">
              <w:rPr>
                <w:rFonts w:ascii="Arial" w:hAnsi="Arial" w:cs="Arial"/>
                <w:b/>
                <w:color w:val="2D2D2D"/>
                <w:spacing w:val="2"/>
                <w:sz w:val="20"/>
                <w:szCs w:val="20"/>
                <w:shd w:val="clear" w:color="auto" w:fill="FFFFFF"/>
              </w:rPr>
              <w:t>средства измерений</w:t>
            </w:r>
            <w:r w:rsidR="00B1191F" w:rsidRPr="00DB444A">
              <w:rPr>
                <w:rFonts w:ascii="Arial" w:hAnsi="Arial" w:cs="Arial"/>
                <w:b/>
                <w:bCs/>
                <w:color w:val="2D2D2D"/>
                <w:spacing w:val="2"/>
                <w:sz w:val="20"/>
                <w:szCs w:val="20"/>
              </w:rPr>
              <w:t>:</w:t>
            </w:r>
            <w:r w:rsidR="00B1191F" w:rsidRPr="00DB444A">
              <w:rPr>
                <w:rFonts w:ascii="Arial" w:hAnsi="Arial" w:cs="Arial"/>
                <w:color w:val="2D2D2D"/>
                <w:spacing w:val="2"/>
                <w:sz w:val="20"/>
                <w:szCs w:val="20"/>
              </w:rPr>
              <w:t xml:space="preserve"> Программы (совокупность программ), предназначенные для использования в </w:t>
            </w:r>
            <w:r w:rsidR="00B56C0A" w:rsidRPr="00DB444A">
              <w:rPr>
                <w:rFonts w:ascii="Arial" w:hAnsi="Arial" w:cs="Arial"/>
                <w:color w:val="2D2D2D"/>
                <w:spacing w:val="2"/>
                <w:sz w:val="20"/>
                <w:szCs w:val="20"/>
                <w:shd w:val="clear" w:color="auto" w:fill="FFFFFF"/>
              </w:rPr>
              <w:t>средстве измерений</w:t>
            </w:r>
            <w:r w:rsidR="00B1191F" w:rsidRPr="00DB444A">
              <w:rPr>
                <w:rFonts w:ascii="Arial" w:hAnsi="Arial" w:cs="Arial"/>
                <w:color w:val="2D2D2D"/>
                <w:spacing w:val="2"/>
                <w:sz w:val="20"/>
                <w:szCs w:val="20"/>
              </w:rPr>
              <w:t xml:space="preserve"> и реализующие в том числе сбор, передачу, обработку, хранение и представление измерительной информации, а также программные модули и компоненты, необходимые для функционирования этих программ.</w:t>
            </w:r>
          </w:p>
          <w:p w14:paraId="28D736A8" w14:textId="3F305AD7" w:rsidR="00B1191F" w:rsidRPr="00DB444A" w:rsidRDefault="00B1191F" w:rsidP="00E67C24">
            <w:pPr>
              <w:spacing w:line="276" w:lineRule="auto"/>
              <w:ind w:firstLine="601"/>
              <w:jc w:val="both"/>
              <w:rPr>
                <w:rFonts w:ascii="Arial" w:hAnsi="Arial" w:cs="Arial"/>
                <w:sz w:val="20"/>
                <w:szCs w:val="20"/>
              </w:rPr>
            </w:pPr>
            <w:r w:rsidRPr="00DB444A">
              <w:rPr>
                <w:rFonts w:ascii="Arial" w:hAnsi="Arial" w:cs="Arial"/>
                <w:sz w:val="20"/>
                <w:szCs w:val="20"/>
              </w:rPr>
              <w:t xml:space="preserve"> [ГОСТ Р 8.654-2015, пункт 3.1</w:t>
            </w:r>
            <w:r w:rsidR="00D007B1" w:rsidRPr="00DB444A">
              <w:rPr>
                <w:rFonts w:ascii="Arial" w:hAnsi="Arial" w:cs="Arial"/>
                <w:sz w:val="20"/>
                <w:szCs w:val="20"/>
              </w:rPr>
              <w:t>7</w:t>
            </w:r>
            <w:r w:rsidRPr="00DB444A">
              <w:rPr>
                <w:rFonts w:ascii="Arial" w:hAnsi="Arial" w:cs="Arial"/>
                <w:sz w:val="20"/>
                <w:szCs w:val="20"/>
              </w:rPr>
              <w:t>]</w:t>
            </w:r>
          </w:p>
        </w:tc>
      </w:tr>
    </w:tbl>
    <w:p w14:paraId="0678426B" w14:textId="69AB0A4C" w:rsidR="001D5B29" w:rsidRPr="00DB444A" w:rsidRDefault="001D5B29" w:rsidP="0090316B">
      <w:pPr>
        <w:pStyle w:val="ab"/>
        <w:spacing w:before="120" w:line="276" w:lineRule="auto"/>
        <w:ind w:firstLine="709"/>
        <w:jc w:val="both"/>
        <w:rPr>
          <w:rFonts w:ascii="Arial" w:hAnsi="Arial" w:cs="Arial"/>
          <w:b w:val="0"/>
          <w:bCs/>
          <w:sz w:val="20"/>
        </w:rPr>
      </w:pPr>
      <w:r w:rsidRPr="00DB444A">
        <w:rPr>
          <w:rFonts w:ascii="Arial" w:hAnsi="Arial" w:cs="Arial"/>
          <w:b w:val="0"/>
          <w:bCs/>
          <w:sz w:val="20"/>
        </w:rPr>
        <w:t>3.1.</w:t>
      </w:r>
      <w:r w:rsidR="00FC367D" w:rsidRPr="00DB444A">
        <w:rPr>
          <w:rFonts w:ascii="Arial" w:hAnsi="Arial" w:cs="Arial"/>
          <w:b w:val="0"/>
          <w:bCs/>
          <w:sz w:val="20"/>
        </w:rPr>
        <w:t>15</w:t>
      </w:r>
    </w:p>
    <w:tbl>
      <w:tblPr>
        <w:tblStyle w:val="af0"/>
        <w:tblW w:w="9923" w:type="dxa"/>
        <w:tblInd w:w="108" w:type="dxa"/>
        <w:tblLook w:val="04A0" w:firstRow="1" w:lastRow="0" w:firstColumn="1" w:lastColumn="0" w:noHBand="0" w:noVBand="1"/>
      </w:tblPr>
      <w:tblGrid>
        <w:gridCol w:w="9923"/>
      </w:tblGrid>
      <w:tr w:rsidR="001D5B29" w:rsidRPr="00DB444A" w14:paraId="2BAD247C" w14:textId="77777777" w:rsidTr="00E67C24">
        <w:tc>
          <w:tcPr>
            <w:tcW w:w="9923" w:type="dxa"/>
          </w:tcPr>
          <w:p w14:paraId="4E98AAE2" w14:textId="1B39F512" w:rsidR="001D5B29" w:rsidRPr="00DB444A" w:rsidRDefault="002B2C02" w:rsidP="00E67C24">
            <w:pPr>
              <w:pStyle w:val="formattext"/>
              <w:shd w:val="clear" w:color="auto" w:fill="FFFFFF"/>
              <w:spacing w:before="0" w:beforeAutospacing="0" w:after="0" w:afterAutospacing="0" w:line="276" w:lineRule="auto"/>
              <w:ind w:firstLine="601"/>
              <w:jc w:val="both"/>
              <w:textAlignment w:val="baseline"/>
              <w:rPr>
                <w:rFonts w:ascii="Arial" w:hAnsi="Arial" w:cs="Arial"/>
                <w:color w:val="2D2D2D"/>
                <w:spacing w:val="2"/>
                <w:sz w:val="20"/>
                <w:szCs w:val="20"/>
              </w:rPr>
            </w:pPr>
            <w:r w:rsidRPr="00DB444A">
              <w:rPr>
                <w:rFonts w:ascii="Arial" w:hAnsi="Arial" w:cs="Arial"/>
                <w:b/>
                <w:bCs/>
                <w:color w:val="2D2D2D"/>
                <w:spacing w:val="2"/>
                <w:sz w:val="20"/>
                <w:szCs w:val="20"/>
              </w:rPr>
              <w:t>программное разделение</w:t>
            </w:r>
            <w:r w:rsidRPr="00DB444A">
              <w:rPr>
                <w:rFonts w:ascii="Arial" w:hAnsi="Arial" w:cs="Arial"/>
                <w:color w:val="2D2D2D"/>
                <w:spacing w:val="2"/>
                <w:sz w:val="20"/>
                <w:szCs w:val="20"/>
              </w:rPr>
              <w:t> (software separation)</w:t>
            </w:r>
            <w:r w:rsidRPr="00AE7071">
              <w:rPr>
                <w:rFonts w:ascii="Arial" w:hAnsi="Arial" w:cs="Arial"/>
                <w:b/>
                <w:color w:val="2D2D2D"/>
                <w:spacing w:val="2"/>
                <w:sz w:val="20"/>
                <w:szCs w:val="20"/>
              </w:rPr>
              <w:t>:</w:t>
            </w:r>
            <w:r w:rsidRPr="00DB444A">
              <w:rPr>
                <w:rFonts w:ascii="Arial" w:hAnsi="Arial" w:cs="Arial"/>
                <w:color w:val="2D2D2D"/>
                <w:spacing w:val="2"/>
                <w:sz w:val="20"/>
                <w:szCs w:val="20"/>
              </w:rPr>
              <w:t xml:space="preserve"> Выделение в </w:t>
            </w:r>
            <w:r w:rsidR="00B56C0A" w:rsidRPr="00DB444A">
              <w:rPr>
                <w:rFonts w:ascii="Arial" w:hAnsi="Arial" w:cs="Arial"/>
                <w:bCs/>
                <w:color w:val="2D2D2D"/>
                <w:spacing w:val="2"/>
                <w:sz w:val="20"/>
                <w:szCs w:val="20"/>
                <w:shd w:val="clear" w:color="auto" w:fill="FFFFFF"/>
              </w:rPr>
              <w:t>программном обеспечении</w:t>
            </w:r>
            <w:r w:rsidRPr="00DB444A">
              <w:rPr>
                <w:rFonts w:ascii="Arial" w:hAnsi="Arial" w:cs="Arial"/>
                <w:color w:val="2D2D2D"/>
                <w:spacing w:val="2"/>
                <w:sz w:val="20"/>
                <w:szCs w:val="20"/>
              </w:rPr>
              <w:t xml:space="preserve"> метрологически значимой и незначимой частей</w:t>
            </w:r>
            <w:r w:rsidR="001D5B29" w:rsidRPr="00DB444A">
              <w:rPr>
                <w:rFonts w:ascii="Arial" w:hAnsi="Arial" w:cs="Arial"/>
                <w:color w:val="2D2D2D"/>
                <w:spacing w:val="2"/>
                <w:sz w:val="20"/>
                <w:szCs w:val="20"/>
              </w:rPr>
              <w:t>.</w:t>
            </w:r>
          </w:p>
          <w:p w14:paraId="51E079CA" w14:textId="5CB0FC73" w:rsidR="001D5B29" w:rsidRPr="00DB444A" w:rsidRDefault="001D5B29" w:rsidP="00E67C24">
            <w:pPr>
              <w:spacing w:line="276" w:lineRule="auto"/>
              <w:ind w:firstLine="601"/>
              <w:jc w:val="both"/>
              <w:rPr>
                <w:rFonts w:ascii="Arial" w:hAnsi="Arial" w:cs="Arial"/>
                <w:sz w:val="20"/>
                <w:szCs w:val="20"/>
              </w:rPr>
            </w:pPr>
            <w:r w:rsidRPr="00DB444A">
              <w:rPr>
                <w:rFonts w:ascii="Arial" w:hAnsi="Arial" w:cs="Arial"/>
                <w:sz w:val="20"/>
                <w:szCs w:val="20"/>
              </w:rPr>
              <w:lastRenderedPageBreak/>
              <w:t>[ГОСТ Р 8.654-2015, пункт 3.1</w:t>
            </w:r>
            <w:r w:rsidR="002B2C02" w:rsidRPr="00DB444A">
              <w:rPr>
                <w:rFonts w:ascii="Arial" w:hAnsi="Arial" w:cs="Arial"/>
                <w:sz w:val="20"/>
                <w:szCs w:val="20"/>
              </w:rPr>
              <w:t>8</w:t>
            </w:r>
            <w:r w:rsidRPr="00DB444A">
              <w:rPr>
                <w:rFonts w:ascii="Arial" w:hAnsi="Arial" w:cs="Arial"/>
                <w:sz w:val="20"/>
                <w:szCs w:val="20"/>
              </w:rPr>
              <w:t>]</w:t>
            </w:r>
          </w:p>
        </w:tc>
      </w:tr>
    </w:tbl>
    <w:p w14:paraId="2584749A" w14:textId="7EB98929" w:rsidR="00BA4743" w:rsidRPr="00DB444A" w:rsidRDefault="00FC367D" w:rsidP="0090316B">
      <w:pPr>
        <w:shd w:val="clear" w:color="auto" w:fill="FFFFFF"/>
        <w:spacing w:before="120" w:line="276" w:lineRule="auto"/>
        <w:ind w:firstLine="709"/>
        <w:textAlignment w:val="baseline"/>
        <w:rPr>
          <w:rFonts w:ascii="Arial" w:hAnsi="Arial" w:cs="Arial"/>
          <w:color w:val="000000" w:themeColor="text1"/>
          <w:spacing w:val="2"/>
          <w:sz w:val="20"/>
          <w:szCs w:val="20"/>
        </w:rPr>
      </w:pPr>
      <w:r w:rsidRPr="00DB444A">
        <w:rPr>
          <w:rFonts w:ascii="Arial" w:hAnsi="Arial" w:cs="Arial"/>
          <w:color w:val="000000" w:themeColor="text1"/>
          <w:spacing w:val="2"/>
          <w:sz w:val="20"/>
          <w:szCs w:val="20"/>
        </w:rPr>
        <w:lastRenderedPageBreak/>
        <w:t>3.1.16</w:t>
      </w:r>
    </w:p>
    <w:tbl>
      <w:tblPr>
        <w:tblW w:w="9923" w:type="dxa"/>
        <w:tblCellMar>
          <w:left w:w="0" w:type="dxa"/>
          <w:right w:w="0" w:type="dxa"/>
        </w:tblCellMar>
        <w:tblLook w:val="04A0" w:firstRow="1" w:lastRow="0" w:firstColumn="1" w:lastColumn="0" w:noHBand="0" w:noVBand="1"/>
      </w:tblPr>
      <w:tblGrid>
        <w:gridCol w:w="9923"/>
      </w:tblGrid>
      <w:tr w:rsidR="00BA4743" w:rsidRPr="00DB444A" w14:paraId="12DBCDCE" w14:textId="77777777" w:rsidTr="00E67C24">
        <w:trPr>
          <w:trHeight w:val="15"/>
        </w:trPr>
        <w:tc>
          <w:tcPr>
            <w:tcW w:w="9923" w:type="dxa"/>
            <w:hideMark/>
          </w:tcPr>
          <w:p w14:paraId="6579F5E9" w14:textId="77777777" w:rsidR="00BA4743" w:rsidRPr="00DB444A" w:rsidRDefault="00BA4743" w:rsidP="00BA4743">
            <w:pPr>
              <w:spacing w:line="276" w:lineRule="auto"/>
              <w:rPr>
                <w:rFonts w:ascii="Arial" w:hAnsi="Arial" w:cs="Arial"/>
                <w:color w:val="000000" w:themeColor="text1"/>
                <w:sz w:val="20"/>
                <w:szCs w:val="20"/>
              </w:rPr>
            </w:pPr>
          </w:p>
        </w:tc>
      </w:tr>
      <w:tr w:rsidR="00BA4743" w:rsidRPr="00DB444A" w14:paraId="793B1118" w14:textId="77777777" w:rsidTr="00E67C24">
        <w:tc>
          <w:tcPr>
            <w:tcW w:w="9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3DCE85" w14:textId="77777777" w:rsidR="00BA4743" w:rsidRPr="00DB444A" w:rsidRDefault="00BA4743" w:rsidP="00E67C24">
            <w:pPr>
              <w:spacing w:line="276" w:lineRule="auto"/>
              <w:ind w:right="-74" w:firstLine="635"/>
              <w:textAlignment w:val="baseline"/>
              <w:rPr>
                <w:rFonts w:ascii="Arial" w:hAnsi="Arial" w:cs="Arial"/>
                <w:color w:val="000000" w:themeColor="text1"/>
                <w:sz w:val="20"/>
                <w:szCs w:val="20"/>
              </w:rPr>
            </w:pPr>
            <w:r w:rsidRPr="00DB444A">
              <w:rPr>
                <w:rFonts w:ascii="Arial" w:hAnsi="Arial" w:cs="Arial"/>
                <w:b/>
                <w:bCs/>
                <w:color w:val="000000" w:themeColor="text1"/>
                <w:sz w:val="20"/>
                <w:szCs w:val="20"/>
              </w:rPr>
              <w:t>технические системы и устройства с измерительными функциями:</w:t>
            </w:r>
            <w:r w:rsidRPr="00DB444A">
              <w:rPr>
                <w:rFonts w:ascii="Arial" w:hAnsi="Arial" w:cs="Arial"/>
                <w:color w:val="000000" w:themeColor="text1"/>
                <w:sz w:val="20"/>
                <w:szCs w:val="20"/>
              </w:rPr>
              <w:t xml:space="preserve"> Технические системы и устройства, которые наряду с их основными функциями выполняют измерительные функции. </w:t>
            </w:r>
          </w:p>
          <w:p w14:paraId="1573095E" w14:textId="2B0B1E92" w:rsidR="00BA4743" w:rsidRPr="00DB444A" w:rsidRDefault="0090316B" w:rsidP="00E67C24">
            <w:pPr>
              <w:spacing w:line="276" w:lineRule="auto"/>
              <w:ind w:right="-74" w:firstLine="635"/>
              <w:jc w:val="both"/>
              <w:textAlignment w:val="baseline"/>
              <w:rPr>
                <w:rFonts w:ascii="Arial" w:hAnsi="Arial" w:cs="Arial"/>
                <w:color w:val="000000" w:themeColor="text1"/>
                <w:sz w:val="20"/>
                <w:szCs w:val="20"/>
              </w:rPr>
            </w:pPr>
            <w:r w:rsidRPr="00DB444A">
              <w:rPr>
                <w:rFonts w:ascii="Arial" w:hAnsi="Arial" w:cs="Arial"/>
                <w:color w:val="000000" w:themeColor="text1"/>
                <w:sz w:val="20"/>
                <w:szCs w:val="20"/>
              </w:rPr>
              <w:t>[</w:t>
            </w:r>
            <w:r w:rsidR="00542891">
              <w:rPr>
                <w:rFonts w:ascii="Arial" w:hAnsi="Arial" w:cs="Arial"/>
                <w:color w:val="000000" w:themeColor="text1"/>
                <w:sz w:val="20"/>
                <w:szCs w:val="20"/>
              </w:rPr>
              <w:t>[2]</w:t>
            </w:r>
            <w:r w:rsidR="00542891" w:rsidRPr="00542891">
              <w:rPr>
                <w:rFonts w:ascii="Arial" w:hAnsi="Arial" w:cs="Arial"/>
                <w:color w:val="000000" w:themeColor="text1"/>
                <w:sz w:val="20"/>
                <w:szCs w:val="20"/>
              </w:rPr>
              <w:t xml:space="preserve">, </w:t>
            </w:r>
            <w:hyperlink r:id="rId8" w:history="1">
              <w:r w:rsidRPr="00DB444A">
                <w:rPr>
                  <w:rFonts w:ascii="Arial" w:hAnsi="Arial" w:cs="Arial"/>
                  <w:color w:val="000000" w:themeColor="text1"/>
                  <w:sz w:val="20"/>
                  <w:szCs w:val="20"/>
                </w:rPr>
                <w:t>статья 2</w:t>
              </w:r>
            </w:hyperlink>
            <w:r w:rsidRPr="00DB444A">
              <w:rPr>
                <w:rFonts w:ascii="Arial" w:hAnsi="Arial" w:cs="Arial"/>
                <w:color w:val="000000" w:themeColor="text1"/>
                <w:sz w:val="20"/>
                <w:szCs w:val="20"/>
              </w:rPr>
              <w:t xml:space="preserve">, </w:t>
            </w:r>
            <w:hyperlink r:id="rId9" w:history="1">
              <w:r w:rsidRPr="00DB444A">
                <w:rPr>
                  <w:rFonts w:ascii="Arial" w:hAnsi="Arial" w:cs="Arial"/>
                  <w:color w:val="000000" w:themeColor="text1"/>
                  <w:sz w:val="20"/>
                  <w:szCs w:val="20"/>
                </w:rPr>
                <w:t>пункт 23</w:t>
              </w:r>
            </w:hyperlink>
            <w:r w:rsidRPr="00DB444A">
              <w:rPr>
                <w:rFonts w:ascii="Arial" w:hAnsi="Arial" w:cs="Arial"/>
                <w:color w:val="000000" w:themeColor="text1"/>
                <w:sz w:val="20"/>
                <w:szCs w:val="20"/>
              </w:rPr>
              <w:t xml:space="preserve">]  </w:t>
            </w:r>
          </w:p>
        </w:tc>
      </w:tr>
    </w:tbl>
    <w:p w14:paraId="5AEE95DB" w14:textId="77CDA46A" w:rsidR="002B2C02" w:rsidRPr="00DB444A" w:rsidRDefault="002B2C02" w:rsidP="00542891">
      <w:pPr>
        <w:pStyle w:val="ab"/>
        <w:spacing w:before="120" w:line="276" w:lineRule="auto"/>
        <w:ind w:firstLine="709"/>
        <w:jc w:val="both"/>
        <w:rPr>
          <w:rFonts w:ascii="Arial" w:hAnsi="Arial" w:cs="Arial"/>
          <w:b w:val="0"/>
          <w:bCs/>
          <w:sz w:val="20"/>
        </w:rPr>
      </w:pPr>
      <w:r w:rsidRPr="00DB444A">
        <w:rPr>
          <w:rFonts w:ascii="Arial" w:hAnsi="Arial" w:cs="Arial"/>
          <w:b w:val="0"/>
          <w:bCs/>
          <w:sz w:val="20"/>
        </w:rPr>
        <w:t>3.1.1</w:t>
      </w:r>
      <w:r w:rsidR="00FC367D" w:rsidRPr="00DB444A">
        <w:rPr>
          <w:rFonts w:ascii="Arial" w:hAnsi="Arial" w:cs="Arial"/>
          <w:b w:val="0"/>
          <w:bCs/>
          <w:sz w:val="20"/>
        </w:rPr>
        <w:t>7</w:t>
      </w:r>
    </w:p>
    <w:tbl>
      <w:tblPr>
        <w:tblStyle w:val="af0"/>
        <w:tblW w:w="9923" w:type="dxa"/>
        <w:tblInd w:w="108" w:type="dxa"/>
        <w:tblLook w:val="04A0" w:firstRow="1" w:lastRow="0" w:firstColumn="1" w:lastColumn="0" w:noHBand="0" w:noVBand="1"/>
      </w:tblPr>
      <w:tblGrid>
        <w:gridCol w:w="9923"/>
      </w:tblGrid>
      <w:tr w:rsidR="002B2C02" w:rsidRPr="00DB444A" w14:paraId="178ED241" w14:textId="77777777" w:rsidTr="00E67C24">
        <w:tc>
          <w:tcPr>
            <w:tcW w:w="9923" w:type="dxa"/>
          </w:tcPr>
          <w:p w14:paraId="0DF7DD56" w14:textId="4B14F2A1" w:rsidR="002B2C02" w:rsidRPr="00DB444A" w:rsidRDefault="002B2C02" w:rsidP="00E67C24">
            <w:pPr>
              <w:pStyle w:val="formattext"/>
              <w:shd w:val="clear" w:color="auto" w:fill="FFFFFF"/>
              <w:spacing w:before="0" w:beforeAutospacing="0" w:after="0" w:afterAutospacing="0" w:line="276" w:lineRule="auto"/>
              <w:ind w:firstLine="601"/>
              <w:jc w:val="both"/>
              <w:textAlignment w:val="baseline"/>
              <w:rPr>
                <w:rFonts w:ascii="Arial" w:hAnsi="Arial" w:cs="Arial"/>
                <w:color w:val="2D2D2D"/>
                <w:spacing w:val="2"/>
                <w:sz w:val="20"/>
                <w:szCs w:val="20"/>
              </w:rPr>
            </w:pPr>
            <w:r w:rsidRPr="00DB444A">
              <w:rPr>
                <w:rFonts w:ascii="Arial" w:hAnsi="Arial" w:cs="Arial"/>
                <w:b/>
                <w:bCs/>
                <w:color w:val="2D2D2D"/>
                <w:spacing w:val="2"/>
                <w:sz w:val="20"/>
                <w:szCs w:val="20"/>
                <w:shd w:val="clear" w:color="auto" w:fill="FFFFFF"/>
              </w:rPr>
              <w:t xml:space="preserve">целостность </w:t>
            </w:r>
            <w:r w:rsidR="00BA4743" w:rsidRPr="00DB444A">
              <w:rPr>
                <w:rFonts w:ascii="Arial" w:hAnsi="Arial" w:cs="Arial"/>
                <w:b/>
                <w:bCs/>
                <w:color w:val="2D2D2D"/>
                <w:spacing w:val="2"/>
                <w:sz w:val="20"/>
                <w:szCs w:val="20"/>
                <w:shd w:val="clear" w:color="auto" w:fill="FFFFFF"/>
              </w:rPr>
              <w:t>программного обеспечения</w:t>
            </w:r>
            <w:r w:rsidRPr="00DB444A">
              <w:rPr>
                <w:rFonts w:ascii="Arial" w:hAnsi="Arial" w:cs="Arial"/>
                <w:b/>
                <w:bCs/>
                <w:color w:val="2D2D2D"/>
                <w:spacing w:val="2"/>
                <w:sz w:val="20"/>
                <w:szCs w:val="20"/>
                <w:shd w:val="clear" w:color="auto" w:fill="FFFFFF"/>
              </w:rPr>
              <w:t xml:space="preserve"> и данных</w:t>
            </w:r>
            <w:r w:rsidRPr="00DB444A">
              <w:rPr>
                <w:rFonts w:ascii="Arial" w:hAnsi="Arial" w:cs="Arial"/>
                <w:color w:val="2D2D2D"/>
                <w:spacing w:val="2"/>
                <w:sz w:val="20"/>
                <w:szCs w:val="20"/>
                <w:shd w:val="clear" w:color="auto" w:fill="FFFFFF"/>
              </w:rPr>
              <w:t> (integrity of data and software</w:t>
            </w:r>
            <w:r w:rsidR="0088469F">
              <w:rPr>
                <w:rFonts w:ascii="Arial" w:hAnsi="Arial" w:cs="Arial"/>
                <w:color w:val="2D2D2D"/>
                <w:spacing w:val="2"/>
                <w:sz w:val="20"/>
                <w:szCs w:val="20"/>
                <w:shd w:val="clear" w:color="auto" w:fill="FFFFFF"/>
              </w:rPr>
              <w:t>)</w:t>
            </w:r>
            <w:r w:rsidRPr="00AE7071">
              <w:rPr>
                <w:rFonts w:ascii="Arial" w:hAnsi="Arial" w:cs="Arial"/>
                <w:b/>
                <w:color w:val="2D2D2D"/>
                <w:spacing w:val="2"/>
                <w:sz w:val="20"/>
                <w:szCs w:val="20"/>
                <w:shd w:val="clear" w:color="auto" w:fill="FFFFFF"/>
              </w:rPr>
              <w:t>:</w:t>
            </w:r>
            <w:r w:rsidRPr="00DB444A">
              <w:rPr>
                <w:rFonts w:ascii="Arial" w:hAnsi="Arial" w:cs="Arial"/>
                <w:color w:val="2D2D2D"/>
                <w:spacing w:val="2"/>
                <w:sz w:val="20"/>
                <w:szCs w:val="20"/>
                <w:shd w:val="clear" w:color="auto" w:fill="FFFFFF"/>
              </w:rPr>
              <w:t xml:space="preserve"> Состояние </w:t>
            </w:r>
            <w:r w:rsidR="00B56C0A" w:rsidRPr="00DB444A">
              <w:rPr>
                <w:rFonts w:ascii="Arial" w:hAnsi="Arial" w:cs="Arial"/>
                <w:bCs/>
                <w:color w:val="2D2D2D"/>
                <w:spacing w:val="2"/>
                <w:sz w:val="20"/>
                <w:szCs w:val="20"/>
                <w:shd w:val="clear" w:color="auto" w:fill="FFFFFF"/>
              </w:rPr>
              <w:t>программного обеспечения</w:t>
            </w:r>
            <w:r w:rsidRPr="00DB444A">
              <w:rPr>
                <w:rFonts w:ascii="Arial" w:hAnsi="Arial" w:cs="Arial"/>
                <w:color w:val="2D2D2D"/>
                <w:spacing w:val="2"/>
                <w:sz w:val="20"/>
                <w:szCs w:val="20"/>
                <w:shd w:val="clear" w:color="auto" w:fill="FFFFFF"/>
              </w:rPr>
              <w:t xml:space="preserve"> и данных, характеризующееся отсутствием изменений преднамеренного или случайного характера</w:t>
            </w:r>
            <w:r w:rsidRPr="00DB444A">
              <w:rPr>
                <w:rFonts w:ascii="Arial" w:hAnsi="Arial" w:cs="Arial"/>
                <w:color w:val="2D2D2D"/>
                <w:spacing w:val="2"/>
                <w:sz w:val="20"/>
                <w:szCs w:val="20"/>
              </w:rPr>
              <w:t>.</w:t>
            </w:r>
          </w:p>
          <w:p w14:paraId="78F2D97F" w14:textId="1E9E7C2E" w:rsidR="002B2C02" w:rsidRPr="00DB444A" w:rsidRDefault="002B2C02" w:rsidP="00E67C24">
            <w:pPr>
              <w:spacing w:line="276" w:lineRule="auto"/>
              <w:ind w:firstLine="601"/>
              <w:jc w:val="both"/>
              <w:rPr>
                <w:rFonts w:ascii="Arial" w:hAnsi="Arial" w:cs="Arial"/>
                <w:sz w:val="20"/>
                <w:szCs w:val="20"/>
              </w:rPr>
            </w:pPr>
            <w:r w:rsidRPr="00DB444A">
              <w:rPr>
                <w:rFonts w:ascii="Arial" w:hAnsi="Arial" w:cs="Arial"/>
                <w:sz w:val="20"/>
                <w:szCs w:val="20"/>
              </w:rPr>
              <w:t xml:space="preserve"> [ГОСТ Р 8.654-2015, пункт 3.20]</w:t>
            </w:r>
          </w:p>
        </w:tc>
      </w:tr>
    </w:tbl>
    <w:p w14:paraId="0DA3EDF7" w14:textId="38C95516" w:rsidR="00B1191F" w:rsidRPr="00DB444A" w:rsidRDefault="00B56C0A" w:rsidP="00043CED">
      <w:pPr>
        <w:pStyle w:val="ab"/>
        <w:spacing w:before="120" w:after="120" w:line="276" w:lineRule="auto"/>
        <w:ind w:firstLine="709"/>
        <w:jc w:val="both"/>
        <w:rPr>
          <w:rFonts w:ascii="Arial" w:hAnsi="Arial" w:cs="Arial"/>
          <w:b w:val="0"/>
          <w:bCs/>
          <w:sz w:val="16"/>
          <w:szCs w:val="16"/>
        </w:rPr>
      </w:pPr>
      <w:r w:rsidRPr="00DB444A">
        <w:rPr>
          <w:rFonts w:ascii="Arial" w:hAnsi="Arial" w:cs="Arial"/>
          <w:b w:val="0"/>
          <w:bCs/>
          <w:spacing w:val="40"/>
          <w:sz w:val="16"/>
          <w:szCs w:val="16"/>
        </w:rPr>
        <w:t>Примечание</w:t>
      </w:r>
      <w:r w:rsidRPr="00DB444A">
        <w:rPr>
          <w:rFonts w:ascii="Arial" w:hAnsi="Arial" w:cs="Arial"/>
          <w:b w:val="0"/>
          <w:bCs/>
          <w:sz w:val="16"/>
          <w:szCs w:val="16"/>
        </w:rPr>
        <w:t xml:space="preserve"> – Термины и определения, приведенные в </w:t>
      </w:r>
      <w:r w:rsidRPr="00DB444A">
        <w:rPr>
          <w:rFonts w:ascii="Arial" w:hAnsi="Arial" w:cs="Arial"/>
          <w:b w:val="0"/>
          <w:sz w:val="16"/>
          <w:szCs w:val="16"/>
        </w:rPr>
        <w:t>ГОСТ Р 8.654-2015 и ГОСТ Р 8.883-2015, относятся к программному обеспечению средств измерений. В настоящем стандарте эти термины относятся и к программному обеспечени</w:t>
      </w:r>
      <w:r w:rsidR="00DC106B" w:rsidRPr="00DB444A">
        <w:rPr>
          <w:rFonts w:ascii="Arial" w:hAnsi="Arial" w:cs="Arial"/>
          <w:b w:val="0"/>
          <w:sz w:val="16"/>
          <w:szCs w:val="16"/>
        </w:rPr>
        <w:t>ю методик измерений, а также к автономному</w:t>
      </w:r>
      <w:r w:rsidRPr="00DB444A">
        <w:rPr>
          <w:rFonts w:ascii="Arial" w:hAnsi="Arial" w:cs="Arial"/>
          <w:b w:val="0"/>
          <w:sz w:val="16"/>
          <w:szCs w:val="16"/>
        </w:rPr>
        <w:t xml:space="preserve"> программному обеспечению.</w:t>
      </w:r>
    </w:p>
    <w:p w14:paraId="191BAD67" w14:textId="30A31419" w:rsidR="00AF7EB4" w:rsidRPr="00DB444A" w:rsidRDefault="00AF7EB4" w:rsidP="00741161">
      <w:pPr>
        <w:spacing w:line="276" w:lineRule="auto"/>
        <w:ind w:firstLine="709"/>
        <w:jc w:val="both"/>
        <w:rPr>
          <w:rFonts w:ascii="Arial" w:hAnsi="Arial" w:cs="Arial"/>
          <w:sz w:val="20"/>
          <w:szCs w:val="20"/>
        </w:rPr>
      </w:pPr>
      <w:bookmarkStart w:id="16" w:name="_Toc6307358"/>
      <w:bookmarkEnd w:id="15"/>
      <w:r w:rsidRPr="00DB444A">
        <w:rPr>
          <w:rFonts w:ascii="Arial" w:hAnsi="Arial" w:cs="Arial"/>
          <w:sz w:val="20"/>
          <w:szCs w:val="20"/>
        </w:rPr>
        <w:t xml:space="preserve">3.2 </w:t>
      </w:r>
      <w:bookmarkEnd w:id="16"/>
      <w:r w:rsidRPr="00DB444A">
        <w:rPr>
          <w:rFonts w:ascii="Arial" w:hAnsi="Arial" w:cs="Arial"/>
          <w:sz w:val="20"/>
          <w:szCs w:val="20"/>
        </w:rPr>
        <w:t xml:space="preserve">В </w:t>
      </w:r>
      <w:r w:rsidR="009A10B3" w:rsidRPr="00DB444A">
        <w:rPr>
          <w:rFonts w:ascii="Arial" w:hAnsi="Arial" w:cs="Arial"/>
          <w:sz w:val="20"/>
          <w:szCs w:val="20"/>
        </w:rPr>
        <w:t xml:space="preserve">настоящем стандарте </w:t>
      </w:r>
      <w:r w:rsidRPr="00DB444A">
        <w:rPr>
          <w:rFonts w:ascii="Arial" w:hAnsi="Arial" w:cs="Arial"/>
          <w:sz w:val="20"/>
          <w:szCs w:val="20"/>
        </w:rPr>
        <w:t>применены следующие сокращения:</w:t>
      </w:r>
    </w:p>
    <w:tbl>
      <w:tblPr>
        <w:tblStyle w:val="af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5670"/>
      </w:tblGrid>
      <w:tr w:rsidR="008B1FC2" w14:paraId="36846A7B" w14:textId="77777777" w:rsidTr="008B1FC2">
        <w:tc>
          <w:tcPr>
            <w:tcW w:w="709" w:type="dxa"/>
          </w:tcPr>
          <w:p w14:paraId="1634F623" w14:textId="213FB33F"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ИК</w:t>
            </w:r>
          </w:p>
        </w:tc>
        <w:tc>
          <w:tcPr>
            <w:tcW w:w="425" w:type="dxa"/>
          </w:tcPr>
          <w:p w14:paraId="08D35F2E" w14:textId="333AD1C8"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w:t>
            </w:r>
          </w:p>
        </w:tc>
        <w:tc>
          <w:tcPr>
            <w:tcW w:w="5670" w:type="dxa"/>
          </w:tcPr>
          <w:p w14:paraId="2FF71F9C" w14:textId="59890003"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измерительный канал;</w:t>
            </w:r>
          </w:p>
        </w:tc>
      </w:tr>
      <w:tr w:rsidR="008B1FC2" w14:paraId="1748CBED" w14:textId="77777777" w:rsidTr="008B1FC2">
        <w:tc>
          <w:tcPr>
            <w:tcW w:w="709" w:type="dxa"/>
          </w:tcPr>
          <w:p w14:paraId="10F5BD1D" w14:textId="13809AFD"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ИО</w:t>
            </w:r>
          </w:p>
        </w:tc>
        <w:tc>
          <w:tcPr>
            <w:tcW w:w="425" w:type="dxa"/>
          </w:tcPr>
          <w:p w14:paraId="3E64BF80" w14:textId="47D698CD"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w:t>
            </w:r>
          </w:p>
        </w:tc>
        <w:tc>
          <w:tcPr>
            <w:tcW w:w="5670" w:type="dxa"/>
          </w:tcPr>
          <w:p w14:paraId="3A1373A8" w14:textId="77D24F8C"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испытательное оборудование;</w:t>
            </w:r>
          </w:p>
        </w:tc>
      </w:tr>
      <w:tr w:rsidR="008B1FC2" w14:paraId="54A33B29" w14:textId="77777777" w:rsidTr="008B1FC2">
        <w:tc>
          <w:tcPr>
            <w:tcW w:w="709" w:type="dxa"/>
          </w:tcPr>
          <w:p w14:paraId="5EC3F90B" w14:textId="5C5F5264"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ИС</w:t>
            </w:r>
          </w:p>
        </w:tc>
        <w:tc>
          <w:tcPr>
            <w:tcW w:w="425" w:type="dxa"/>
          </w:tcPr>
          <w:p w14:paraId="1F3612CF" w14:textId="30E91FBA"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w:t>
            </w:r>
          </w:p>
        </w:tc>
        <w:tc>
          <w:tcPr>
            <w:tcW w:w="5670" w:type="dxa"/>
          </w:tcPr>
          <w:p w14:paraId="787C53AE" w14:textId="5A42B39B"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измерительная система;</w:t>
            </w:r>
          </w:p>
        </w:tc>
      </w:tr>
      <w:tr w:rsidR="008B1FC2" w14:paraId="2D6A8AF0" w14:textId="77777777" w:rsidTr="008B1FC2">
        <w:tc>
          <w:tcPr>
            <w:tcW w:w="709" w:type="dxa"/>
          </w:tcPr>
          <w:p w14:paraId="0B05417A" w14:textId="69C5E2D8" w:rsidR="008B1FC2" w:rsidRPr="00DB444A"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МВИ</w:t>
            </w:r>
          </w:p>
        </w:tc>
        <w:tc>
          <w:tcPr>
            <w:tcW w:w="425" w:type="dxa"/>
          </w:tcPr>
          <w:p w14:paraId="63AD98DE" w14:textId="093AB8C8"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w:t>
            </w:r>
          </w:p>
        </w:tc>
        <w:tc>
          <w:tcPr>
            <w:tcW w:w="5670" w:type="dxa"/>
          </w:tcPr>
          <w:p w14:paraId="15CE7BA8" w14:textId="4BF123FD"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методика (метод) измерений;</w:t>
            </w:r>
          </w:p>
        </w:tc>
      </w:tr>
      <w:tr w:rsidR="008B1FC2" w14:paraId="5899237A" w14:textId="77777777" w:rsidTr="008B1FC2">
        <w:tc>
          <w:tcPr>
            <w:tcW w:w="709" w:type="dxa"/>
          </w:tcPr>
          <w:p w14:paraId="53558B24" w14:textId="249BC1CB" w:rsidR="008B1FC2" w:rsidRPr="00DB444A"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МХ</w:t>
            </w:r>
          </w:p>
        </w:tc>
        <w:tc>
          <w:tcPr>
            <w:tcW w:w="425" w:type="dxa"/>
          </w:tcPr>
          <w:p w14:paraId="13C7D945" w14:textId="7E18124B"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w:t>
            </w:r>
          </w:p>
        </w:tc>
        <w:tc>
          <w:tcPr>
            <w:tcW w:w="5670" w:type="dxa"/>
          </w:tcPr>
          <w:p w14:paraId="74E6E2D6" w14:textId="7CFE8336"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метрологические характеристики;</w:t>
            </w:r>
          </w:p>
        </w:tc>
      </w:tr>
      <w:tr w:rsidR="008B1FC2" w14:paraId="26CAB52E" w14:textId="77777777" w:rsidTr="008B1FC2">
        <w:tc>
          <w:tcPr>
            <w:tcW w:w="709" w:type="dxa"/>
          </w:tcPr>
          <w:p w14:paraId="6F43B4CE" w14:textId="231745A9" w:rsidR="008B1FC2" w:rsidRPr="00DB444A"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hAnsi="Arial" w:cs="Arial"/>
                <w:color w:val="000000" w:themeColor="text1"/>
                <w:sz w:val="20"/>
                <w:szCs w:val="20"/>
              </w:rPr>
            </w:pPr>
            <w:r w:rsidRPr="00DB444A">
              <w:rPr>
                <w:rFonts w:ascii="Arial" w:eastAsia="Calibri" w:hAnsi="Arial" w:cs="Arial"/>
                <w:color w:val="000000" w:themeColor="text1"/>
                <w:spacing w:val="-2"/>
                <w:sz w:val="20"/>
                <w:szCs w:val="20"/>
              </w:rPr>
              <w:t>ПО</w:t>
            </w:r>
          </w:p>
        </w:tc>
        <w:tc>
          <w:tcPr>
            <w:tcW w:w="425" w:type="dxa"/>
          </w:tcPr>
          <w:p w14:paraId="137C27EB" w14:textId="57E39E24"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w:t>
            </w:r>
          </w:p>
        </w:tc>
        <w:tc>
          <w:tcPr>
            <w:tcW w:w="5670" w:type="dxa"/>
          </w:tcPr>
          <w:p w14:paraId="1D141733" w14:textId="4AFCBACF"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программное обеспечение;</w:t>
            </w:r>
          </w:p>
        </w:tc>
      </w:tr>
      <w:tr w:rsidR="008B1FC2" w14:paraId="7764D731" w14:textId="77777777" w:rsidTr="008B1FC2">
        <w:tc>
          <w:tcPr>
            <w:tcW w:w="709" w:type="dxa"/>
          </w:tcPr>
          <w:p w14:paraId="05266556" w14:textId="025C56B8" w:rsidR="008B1FC2" w:rsidRPr="00DB444A"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СИ</w:t>
            </w:r>
          </w:p>
        </w:tc>
        <w:tc>
          <w:tcPr>
            <w:tcW w:w="425" w:type="dxa"/>
          </w:tcPr>
          <w:p w14:paraId="2D0A58F4" w14:textId="4C40CC20"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w:t>
            </w:r>
          </w:p>
        </w:tc>
        <w:tc>
          <w:tcPr>
            <w:tcW w:w="5670" w:type="dxa"/>
          </w:tcPr>
          <w:p w14:paraId="010351C6" w14:textId="5C976B58"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средство измерений;</w:t>
            </w:r>
          </w:p>
        </w:tc>
      </w:tr>
      <w:tr w:rsidR="008B1FC2" w14:paraId="06156AE9" w14:textId="77777777" w:rsidTr="008B1FC2">
        <w:tc>
          <w:tcPr>
            <w:tcW w:w="709" w:type="dxa"/>
          </w:tcPr>
          <w:p w14:paraId="57848EFE" w14:textId="5C82CA4D" w:rsidR="008B1FC2" w:rsidRPr="00DB444A"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СКО</w:t>
            </w:r>
          </w:p>
        </w:tc>
        <w:tc>
          <w:tcPr>
            <w:tcW w:w="425" w:type="dxa"/>
          </w:tcPr>
          <w:p w14:paraId="136E7D31" w14:textId="06E8B4CA" w:rsidR="008B1FC2" w:rsidRDefault="008B1FC2" w:rsidP="00B93963">
            <w:pPr>
              <w:tabs>
                <w:tab w:val="left" w:pos="-23"/>
                <w:tab w:val="left" w:pos="6208"/>
                <w:tab w:val="left" w:pos="6774"/>
                <w:tab w:val="left" w:pos="7340"/>
                <w:tab w:val="left" w:pos="7907"/>
                <w:tab w:val="left" w:pos="8473"/>
                <w:tab w:val="left" w:pos="9040"/>
                <w:tab w:val="left" w:pos="9637"/>
              </w:tabs>
              <w:suppressAutoHyphens/>
              <w:spacing w:line="276" w:lineRule="auto"/>
              <w:ind w:right="-2"/>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w:t>
            </w:r>
          </w:p>
        </w:tc>
        <w:tc>
          <w:tcPr>
            <w:tcW w:w="5670" w:type="dxa"/>
          </w:tcPr>
          <w:p w14:paraId="10C58F41" w14:textId="37FDE822" w:rsidR="008B1FC2" w:rsidRDefault="008B1FC2" w:rsidP="008B1FC2">
            <w:pPr>
              <w:tabs>
                <w:tab w:val="left" w:pos="-23"/>
                <w:tab w:val="left" w:pos="6208"/>
                <w:tab w:val="left" w:pos="6774"/>
                <w:tab w:val="left" w:pos="7340"/>
                <w:tab w:val="left" w:pos="7907"/>
                <w:tab w:val="left" w:pos="8473"/>
                <w:tab w:val="left" w:pos="9040"/>
                <w:tab w:val="left" w:pos="9637"/>
              </w:tabs>
              <w:suppressAutoHyphens/>
              <w:spacing w:line="276" w:lineRule="auto"/>
              <w:ind w:firstLine="34"/>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среднее квадратическое отклонение.</w:t>
            </w:r>
          </w:p>
        </w:tc>
      </w:tr>
    </w:tbl>
    <w:p w14:paraId="04C15052" w14:textId="2910D37B" w:rsidR="00CC6D43" w:rsidRDefault="000149C5" w:rsidP="00043CED">
      <w:pPr>
        <w:pStyle w:val="1"/>
        <w:spacing w:before="240" w:after="240" w:line="276" w:lineRule="auto"/>
        <w:ind w:firstLine="709"/>
        <w:rPr>
          <w:rFonts w:ascii="Arial" w:hAnsi="Arial" w:cs="Arial"/>
          <w:szCs w:val="24"/>
        </w:rPr>
      </w:pPr>
      <w:bookmarkStart w:id="17" w:name="_Toc363426523"/>
      <w:bookmarkStart w:id="18" w:name="_Toc5708396"/>
      <w:bookmarkStart w:id="19" w:name="_Toc5708904"/>
      <w:bookmarkStart w:id="20" w:name="_Toc5712755"/>
      <w:bookmarkStart w:id="21" w:name="_Toc87523085"/>
      <w:r w:rsidRPr="00DB444A">
        <w:rPr>
          <w:rFonts w:ascii="Arial" w:hAnsi="Arial" w:cs="Arial"/>
          <w:szCs w:val="24"/>
        </w:rPr>
        <w:t xml:space="preserve">4 </w:t>
      </w:r>
      <w:r w:rsidR="00CA33FE" w:rsidRPr="00DB444A">
        <w:rPr>
          <w:rFonts w:ascii="Arial" w:hAnsi="Arial" w:cs="Arial"/>
          <w:szCs w:val="24"/>
        </w:rPr>
        <w:t>Общие положения</w:t>
      </w:r>
      <w:bookmarkEnd w:id="17"/>
      <w:bookmarkEnd w:id="18"/>
      <w:bookmarkEnd w:id="19"/>
      <w:bookmarkEnd w:id="20"/>
      <w:bookmarkEnd w:id="21"/>
    </w:p>
    <w:p w14:paraId="4093BB79" w14:textId="29C53EBC" w:rsidR="00624A8D" w:rsidRPr="00DB444A" w:rsidRDefault="00080BC1" w:rsidP="0008673F">
      <w:pPr>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4.1 П</w:t>
      </w:r>
      <w:r w:rsidR="00624A8D" w:rsidRPr="00DB444A">
        <w:rPr>
          <w:rFonts w:ascii="Arial" w:eastAsia="Calibri" w:hAnsi="Arial" w:cs="Arial"/>
          <w:color w:val="000000" w:themeColor="text1"/>
          <w:spacing w:val="-2"/>
          <w:sz w:val="20"/>
          <w:szCs w:val="20"/>
        </w:rPr>
        <w:t>рограммное обеспечение</w:t>
      </w:r>
      <w:r w:rsidR="00624A8D" w:rsidRPr="00DB444A">
        <w:rPr>
          <w:rFonts w:ascii="Arial" w:hAnsi="Arial" w:cs="Arial"/>
          <w:color w:val="000000" w:themeColor="text1"/>
          <w:sz w:val="20"/>
          <w:szCs w:val="20"/>
        </w:rPr>
        <w:t>, применяемое в измерительных целях</w:t>
      </w:r>
      <w:r w:rsidR="00624A8D">
        <w:rPr>
          <w:rFonts w:ascii="Arial" w:hAnsi="Arial" w:cs="Arial"/>
          <w:color w:val="000000" w:themeColor="text1"/>
          <w:sz w:val="20"/>
          <w:szCs w:val="20"/>
        </w:rPr>
        <w:t>,</w:t>
      </w:r>
      <w:r w:rsidR="00624A8D" w:rsidRPr="00DB444A">
        <w:rPr>
          <w:rFonts w:ascii="Arial" w:hAnsi="Arial" w:cs="Arial"/>
          <w:color w:val="000000" w:themeColor="text1"/>
          <w:sz w:val="20"/>
          <w:szCs w:val="20"/>
        </w:rPr>
        <w:t xml:space="preserve"> может быть реализовано в:</w:t>
      </w:r>
    </w:p>
    <w:p w14:paraId="7E8BF402" w14:textId="3F0CBB92" w:rsidR="00624A8D" w:rsidRPr="00DB444A" w:rsidRDefault="00E67C24">
      <w:pPr>
        <w:spacing w:line="276" w:lineRule="auto"/>
        <w:ind w:firstLine="709"/>
        <w:jc w:val="both"/>
        <w:rPr>
          <w:rFonts w:ascii="Arial" w:hAnsi="Arial" w:cs="Arial"/>
          <w:color w:val="000000" w:themeColor="text1"/>
          <w:sz w:val="20"/>
          <w:szCs w:val="20"/>
        </w:rPr>
      </w:pPr>
      <w:r>
        <w:rPr>
          <w:rFonts w:ascii="Arial" w:eastAsia="Calibri" w:hAnsi="Arial" w:cs="Arial"/>
          <w:color w:val="000000" w:themeColor="text1"/>
          <w:spacing w:val="-2"/>
          <w:sz w:val="20"/>
          <w:szCs w:val="20"/>
        </w:rPr>
        <w:t xml:space="preserve">− </w:t>
      </w:r>
      <w:r w:rsidR="001353BC">
        <w:rPr>
          <w:rFonts w:ascii="Arial" w:eastAsia="Calibri" w:hAnsi="Arial" w:cs="Arial"/>
          <w:color w:val="000000" w:themeColor="text1"/>
          <w:spacing w:val="-2"/>
          <w:sz w:val="20"/>
          <w:szCs w:val="20"/>
        </w:rPr>
        <w:t>СИ</w:t>
      </w:r>
      <w:r w:rsidR="00624A8D" w:rsidRPr="00DB444A">
        <w:rPr>
          <w:rFonts w:ascii="Arial" w:eastAsia="Calibri" w:hAnsi="Arial" w:cs="Arial"/>
          <w:color w:val="000000" w:themeColor="text1"/>
          <w:spacing w:val="-2"/>
          <w:sz w:val="20"/>
          <w:szCs w:val="20"/>
        </w:rPr>
        <w:t xml:space="preserve">, включая </w:t>
      </w:r>
      <w:r w:rsidR="00C8113B">
        <w:rPr>
          <w:rFonts w:ascii="Arial" w:eastAsia="Calibri" w:hAnsi="Arial" w:cs="Arial"/>
          <w:color w:val="000000" w:themeColor="text1"/>
          <w:spacing w:val="-2"/>
          <w:sz w:val="20"/>
          <w:szCs w:val="20"/>
        </w:rPr>
        <w:t>ИК</w:t>
      </w:r>
      <w:r w:rsidR="00624A8D" w:rsidRPr="00DB444A">
        <w:rPr>
          <w:rFonts w:ascii="Arial" w:eastAsia="Calibri" w:hAnsi="Arial" w:cs="Arial"/>
          <w:color w:val="000000" w:themeColor="text1"/>
          <w:spacing w:val="-2"/>
          <w:sz w:val="20"/>
          <w:szCs w:val="20"/>
        </w:rPr>
        <w:t xml:space="preserve">, </w:t>
      </w:r>
      <w:r w:rsidR="001353BC">
        <w:rPr>
          <w:rFonts w:ascii="Arial" w:hAnsi="Arial" w:cs="Arial"/>
          <w:color w:val="000000" w:themeColor="text1"/>
          <w:sz w:val="20"/>
          <w:szCs w:val="20"/>
        </w:rPr>
        <w:t>ИС</w:t>
      </w:r>
      <w:r w:rsidR="00624A8D" w:rsidRPr="00DB444A">
        <w:rPr>
          <w:rFonts w:ascii="Arial" w:eastAsia="Calibri" w:hAnsi="Arial" w:cs="Arial"/>
          <w:color w:val="000000" w:themeColor="text1"/>
          <w:spacing w:val="-2"/>
          <w:sz w:val="20"/>
          <w:szCs w:val="20"/>
        </w:rPr>
        <w:t xml:space="preserve">, в том числе в </w:t>
      </w:r>
      <w:r w:rsidR="001353BC">
        <w:rPr>
          <w:rFonts w:ascii="Arial" w:eastAsia="Calibri" w:hAnsi="Arial" w:cs="Arial"/>
          <w:color w:val="000000" w:themeColor="text1"/>
          <w:spacing w:val="-2"/>
          <w:sz w:val="20"/>
          <w:szCs w:val="20"/>
        </w:rPr>
        <w:t>СИ</w:t>
      </w:r>
      <w:r w:rsidR="00624A8D" w:rsidRPr="00DB444A">
        <w:rPr>
          <w:rFonts w:ascii="Arial" w:hAnsi="Arial" w:cs="Arial"/>
          <w:color w:val="000000" w:themeColor="text1"/>
          <w:sz w:val="20"/>
          <w:szCs w:val="20"/>
        </w:rPr>
        <w:t xml:space="preserve"> из состава технических систем и устройств с измерительными функциями</w:t>
      </w:r>
      <w:r w:rsidR="00624A8D" w:rsidRPr="00DB444A">
        <w:rPr>
          <w:rFonts w:ascii="Arial" w:eastAsia="Calibri" w:hAnsi="Arial" w:cs="Arial"/>
          <w:color w:val="000000" w:themeColor="text1"/>
          <w:spacing w:val="-2"/>
          <w:sz w:val="20"/>
          <w:szCs w:val="20"/>
        </w:rPr>
        <w:t>;</w:t>
      </w:r>
    </w:p>
    <w:p w14:paraId="5A1CF5DF" w14:textId="0A30F184" w:rsidR="00624A8D" w:rsidRPr="00DB444A" w:rsidRDefault="00E67C24">
      <w:pPr>
        <w:tabs>
          <w:tab w:val="left" w:pos="644"/>
        </w:tabs>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w:t>
      </w:r>
      <w:r w:rsidR="00624A8D" w:rsidRPr="00DB444A">
        <w:rPr>
          <w:rFonts w:ascii="Arial" w:hAnsi="Arial" w:cs="Arial"/>
          <w:color w:val="000000" w:themeColor="text1"/>
          <w:sz w:val="20"/>
          <w:szCs w:val="20"/>
        </w:rPr>
        <w:t xml:space="preserve"> вычислительных средствах, применяемых в </w:t>
      </w:r>
      <w:r w:rsidR="001353BC">
        <w:rPr>
          <w:rFonts w:ascii="Arial" w:hAnsi="Arial" w:cs="Arial"/>
          <w:color w:val="000000" w:themeColor="text1"/>
          <w:sz w:val="20"/>
          <w:szCs w:val="20"/>
        </w:rPr>
        <w:t>МВИ</w:t>
      </w:r>
      <w:r w:rsidR="00624A8D" w:rsidRPr="00DB444A">
        <w:rPr>
          <w:rFonts w:ascii="Arial" w:hAnsi="Arial" w:cs="Arial"/>
          <w:color w:val="000000" w:themeColor="text1"/>
          <w:sz w:val="20"/>
          <w:szCs w:val="20"/>
        </w:rPr>
        <w:t>;</w:t>
      </w:r>
    </w:p>
    <w:p w14:paraId="241163AD" w14:textId="3CC7D021" w:rsidR="00624A8D" w:rsidRPr="00DB444A" w:rsidRDefault="00E67C24">
      <w:pPr>
        <w:tabs>
          <w:tab w:val="left" w:pos="644"/>
        </w:tabs>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w:t>
      </w:r>
      <w:r w:rsidR="00624A8D" w:rsidRPr="00DB444A">
        <w:rPr>
          <w:rFonts w:ascii="Arial" w:hAnsi="Arial" w:cs="Arial"/>
          <w:color w:val="000000" w:themeColor="text1"/>
          <w:sz w:val="20"/>
          <w:szCs w:val="20"/>
        </w:rPr>
        <w:t xml:space="preserve"> вычислительных средствах многоцелевого назначения, которые могут быть использованы для решения определенного вида измерительных задач в совокупности с различными типами технических средств (</w:t>
      </w:r>
      <w:r w:rsidR="001353BC">
        <w:rPr>
          <w:rFonts w:ascii="Arial" w:eastAsia="Calibri" w:hAnsi="Arial" w:cs="Arial"/>
          <w:color w:val="000000" w:themeColor="text1"/>
          <w:spacing w:val="-2"/>
          <w:sz w:val="20"/>
          <w:szCs w:val="20"/>
        </w:rPr>
        <w:t>СИ, ИО</w:t>
      </w:r>
      <w:r w:rsidR="00624A8D" w:rsidRPr="00DB444A">
        <w:rPr>
          <w:rFonts w:ascii="Arial" w:hAnsi="Arial" w:cs="Arial"/>
          <w:color w:val="000000" w:themeColor="text1"/>
          <w:sz w:val="20"/>
          <w:szCs w:val="20"/>
        </w:rPr>
        <w:t xml:space="preserve"> и т.д.).</w:t>
      </w:r>
    </w:p>
    <w:p w14:paraId="4CEF6C82" w14:textId="3FAA2080" w:rsidR="00D955F1" w:rsidRPr="00DB444A" w:rsidRDefault="008821A8" w:rsidP="00D955F1">
      <w:pPr>
        <w:spacing w:line="276" w:lineRule="auto"/>
        <w:ind w:firstLine="708"/>
        <w:jc w:val="both"/>
        <w:rPr>
          <w:rFonts w:ascii="Arial" w:eastAsia="Calibri" w:hAnsi="Arial" w:cs="Arial"/>
          <w:strike/>
          <w:color w:val="FF0000"/>
          <w:sz w:val="20"/>
          <w:szCs w:val="20"/>
        </w:rPr>
      </w:pPr>
      <w:bookmarkStart w:id="22" w:name="_Toc5708905"/>
      <w:bookmarkStart w:id="23" w:name="_Toc5712756"/>
      <w:r w:rsidRPr="00DB444A">
        <w:rPr>
          <w:rFonts w:ascii="Arial" w:hAnsi="Arial" w:cs="Arial"/>
          <w:color w:val="000000" w:themeColor="text1"/>
          <w:sz w:val="20"/>
          <w:szCs w:val="20"/>
        </w:rPr>
        <w:t>4.</w:t>
      </w:r>
      <w:r w:rsidR="00801176">
        <w:rPr>
          <w:rFonts w:ascii="Arial" w:hAnsi="Arial" w:cs="Arial"/>
          <w:color w:val="000000" w:themeColor="text1"/>
          <w:sz w:val="20"/>
          <w:szCs w:val="20"/>
        </w:rPr>
        <w:t>2</w:t>
      </w:r>
      <w:r w:rsidR="00801176" w:rsidRPr="00DB444A">
        <w:rPr>
          <w:rFonts w:ascii="Arial" w:hAnsi="Arial" w:cs="Arial"/>
          <w:color w:val="000000" w:themeColor="text1"/>
          <w:sz w:val="20"/>
          <w:szCs w:val="20"/>
        </w:rPr>
        <w:t xml:space="preserve"> </w:t>
      </w:r>
      <w:r w:rsidR="00D955F1">
        <w:rPr>
          <w:rFonts w:ascii="Arial" w:hAnsi="Arial" w:cs="Arial"/>
          <w:color w:val="000000" w:themeColor="text1"/>
          <w:sz w:val="20"/>
          <w:szCs w:val="20"/>
        </w:rPr>
        <w:t>П</w:t>
      </w:r>
      <w:r w:rsidR="00D955F1">
        <w:rPr>
          <w:rFonts w:ascii="Arial" w:eastAsia="Calibri" w:hAnsi="Arial" w:cs="Arial"/>
          <w:color w:val="000000" w:themeColor="text1"/>
          <w:spacing w:val="-2"/>
          <w:sz w:val="20"/>
          <w:szCs w:val="20"/>
        </w:rPr>
        <w:t>роверку</w:t>
      </w:r>
      <w:r w:rsidR="00D955F1" w:rsidRPr="00DB444A">
        <w:rPr>
          <w:rFonts w:ascii="Arial" w:eastAsia="Calibri" w:hAnsi="Arial" w:cs="Arial"/>
          <w:color w:val="000000" w:themeColor="text1"/>
          <w:spacing w:val="-2"/>
          <w:sz w:val="20"/>
          <w:szCs w:val="20"/>
        </w:rPr>
        <w:t xml:space="preserve"> наличия идентификаци</w:t>
      </w:r>
      <w:r w:rsidR="00D955F1">
        <w:rPr>
          <w:rFonts w:ascii="Arial" w:eastAsia="Calibri" w:hAnsi="Arial" w:cs="Arial"/>
          <w:color w:val="000000" w:themeColor="text1"/>
          <w:spacing w:val="-2"/>
          <w:sz w:val="20"/>
          <w:szCs w:val="20"/>
        </w:rPr>
        <w:t>онных данных (признаков) и оценку</w:t>
      </w:r>
      <w:r w:rsidR="00D955F1" w:rsidRPr="00DB444A">
        <w:rPr>
          <w:rFonts w:ascii="Arial" w:eastAsia="Calibri" w:hAnsi="Arial" w:cs="Arial"/>
          <w:color w:val="000000" w:themeColor="text1"/>
          <w:spacing w:val="-2"/>
          <w:sz w:val="20"/>
          <w:szCs w:val="20"/>
        </w:rPr>
        <w:t xml:space="preserve"> </w:t>
      </w:r>
      <w:r w:rsidR="00D955F1" w:rsidRPr="00DB444A">
        <w:rPr>
          <w:rFonts w:ascii="Arial" w:hAnsi="Arial" w:cs="Arial"/>
          <w:color w:val="000000" w:themeColor="text1"/>
          <w:sz w:val="20"/>
          <w:szCs w:val="20"/>
        </w:rPr>
        <w:t>уровня защиты ПО СИ от изменений</w:t>
      </w:r>
      <w:r w:rsidR="00D955F1">
        <w:rPr>
          <w:rFonts w:ascii="Arial" w:hAnsi="Arial" w:cs="Arial"/>
          <w:color w:val="000000" w:themeColor="text1"/>
          <w:sz w:val="20"/>
          <w:szCs w:val="20"/>
        </w:rPr>
        <w:t xml:space="preserve"> проводят в соответствии с </w:t>
      </w:r>
      <w:r w:rsidR="00D955F1" w:rsidRPr="00DB444A">
        <w:rPr>
          <w:rFonts w:ascii="Arial" w:hAnsi="Arial" w:cs="Arial"/>
          <w:color w:val="000000" w:themeColor="text1"/>
          <w:sz w:val="20"/>
          <w:szCs w:val="20"/>
        </w:rPr>
        <w:t>ГОСТ Р 8.654, ГОСТ Р 8.883.</w:t>
      </w:r>
      <w:r w:rsidR="00D955F1" w:rsidRPr="00DB444A">
        <w:rPr>
          <w:rFonts w:ascii="Arial" w:eastAsia="Calibri" w:hAnsi="Arial" w:cs="Arial"/>
          <w:color w:val="000000" w:themeColor="text1"/>
          <w:spacing w:val="-2"/>
          <w:sz w:val="20"/>
          <w:szCs w:val="20"/>
        </w:rPr>
        <w:t xml:space="preserve"> </w:t>
      </w:r>
    </w:p>
    <w:p w14:paraId="7302EC45" w14:textId="7CADA411" w:rsidR="00970C19" w:rsidRPr="00DB444A" w:rsidRDefault="00970C19" w:rsidP="00B0680C">
      <w:pPr>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4.</w:t>
      </w:r>
      <w:r w:rsidR="00801176">
        <w:rPr>
          <w:rFonts w:ascii="Arial" w:hAnsi="Arial" w:cs="Arial"/>
          <w:color w:val="000000" w:themeColor="text1"/>
          <w:sz w:val="20"/>
          <w:szCs w:val="20"/>
        </w:rPr>
        <w:t>3</w:t>
      </w:r>
      <w:r w:rsidR="00801176" w:rsidRPr="00DB444A">
        <w:rPr>
          <w:rFonts w:ascii="Arial" w:hAnsi="Arial" w:cs="Arial"/>
          <w:color w:val="000000" w:themeColor="text1"/>
          <w:sz w:val="20"/>
          <w:szCs w:val="20"/>
        </w:rPr>
        <w:t xml:space="preserve"> </w:t>
      </w:r>
      <w:r w:rsidRPr="00DB444A">
        <w:rPr>
          <w:rFonts w:ascii="Arial" w:hAnsi="Arial" w:cs="Arial"/>
          <w:color w:val="2D2D2D"/>
          <w:spacing w:val="2"/>
          <w:sz w:val="20"/>
          <w:szCs w:val="20"/>
          <w:shd w:val="clear" w:color="auto" w:fill="FFFFFF"/>
        </w:rPr>
        <w:t>Значения вклада ПО</w:t>
      </w:r>
      <w:r w:rsidRPr="00DB444A">
        <w:rPr>
          <w:rFonts w:ascii="Arial" w:hAnsi="Arial" w:cs="Arial"/>
          <w:color w:val="000000" w:themeColor="text1"/>
          <w:sz w:val="20"/>
          <w:szCs w:val="20"/>
        </w:rPr>
        <w:t xml:space="preserve"> в МХ СИ или показатели точности измерений </w:t>
      </w:r>
      <w:r w:rsidR="003844C4" w:rsidRPr="00DB444A">
        <w:rPr>
          <w:rFonts w:ascii="Arial" w:hAnsi="Arial" w:cs="Arial"/>
          <w:color w:val="000000" w:themeColor="text1"/>
          <w:sz w:val="20"/>
          <w:szCs w:val="20"/>
        </w:rPr>
        <w:t xml:space="preserve">МВИ </w:t>
      </w:r>
      <w:r w:rsidRPr="00DB444A">
        <w:rPr>
          <w:rFonts w:ascii="Arial" w:hAnsi="Arial" w:cs="Arial"/>
          <w:color w:val="000000" w:themeColor="text1"/>
          <w:sz w:val="20"/>
          <w:szCs w:val="20"/>
        </w:rPr>
        <w:t>в настоящем стандарте называются характеристиками погрешности ПО: систематической и случайной составляющими погрешности ПО.</w:t>
      </w:r>
    </w:p>
    <w:p w14:paraId="6CFA80BE" w14:textId="6D76A56F" w:rsidR="009B27E4" w:rsidRPr="00DB444A" w:rsidRDefault="009B27E4" w:rsidP="00970C19">
      <w:pPr>
        <w:tabs>
          <w:tab w:val="left" w:pos="-23"/>
          <w:tab w:val="left" w:pos="6208"/>
          <w:tab w:val="left" w:pos="6774"/>
          <w:tab w:val="left" w:pos="7340"/>
          <w:tab w:val="left" w:pos="7907"/>
          <w:tab w:val="left" w:pos="8473"/>
          <w:tab w:val="left" w:pos="9040"/>
          <w:tab w:val="left" w:pos="9637"/>
        </w:tabs>
        <w:suppressAutoHyphens/>
        <w:spacing w:before="120" w:line="276" w:lineRule="auto"/>
        <w:ind w:firstLine="709"/>
        <w:jc w:val="both"/>
        <w:rPr>
          <w:rFonts w:ascii="Arial" w:hAnsi="Arial" w:cs="Arial"/>
          <w:color w:val="000000" w:themeColor="text1"/>
          <w:spacing w:val="40"/>
          <w:sz w:val="16"/>
          <w:szCs w:val="16"/>
        </w:rPr>
      </w:pPr>
      <w:r w:rsidRPr="00DB444A">
        <w:rPr>
          <w:rFonts w:ascii="Arial" w:hAnsi="Arial" w:cs="Arial"/>
          <w:color w:val="000000" w:themeColor="text1"/>
          <w:spacing w:val="40"/>
          <w:sz w:val="16"/>
          <w:szCs w:val="16"/>
        </w:rPr>
        <w:t>Примечания</w:t>
      </w:r>
      <w:r w:rsidR="00970C19" w:rsidRPr="00DB444A">
        <w:rPr>
          <w:rFonts w:ascii="Arial" w:hAnsi="Arial" w:cs="Arial"/>
          <w:color w:val="2D2D2D"/>
          <w:spacing w:val="2"/>
          <w:sz w:val="16"/>
          <w:szCs w:val="16"/>
          <w:shd w:val="clear" w:color="auto" w:fill="FFFFFF"/>
        </w:rPr>
        <w:t xml:space="preserve"> </w:t>
      </w:r>
    </w:p>
    <w:p w14:paraId="6129DBED" w14:textId="2EB2A22E" w:rsidR="009B27E4" w:rsidRPr="00DB444A" w:rsidRDefault="009B27E4" w:rsidP="0040244A">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16"/>
          <w:szCs w:val="16"/>
        </w:rPr>
      </w:pPr>
      <w:r w:rsidRPr="00DB444A">
        <w:rPr>
          <w:rFonts w:ascii="Arial" w:hAnsi="Arial" w:cs="Arial"/>
          <w:color w:val="000000" w:themeColor="text1"/>
          <w:spacing w:val="40"/>
          <w:sz w:val="16"/>
          <w:szCs w:val="16"/>
        </w:rPr>
        <w:t>1</w:t>
      </w:r>
      <w:r w:rsidR="00043CED">
        <w:rPr>
          <w:rFonts w:ascii="Arial" w:hAnsi="Arial" w:cs="Arial"/>
          <w:color w:val="000000" w:themeColor="text1"/>
          <w:sz w:val="16"/>
          <w:szCs w:val="16"/>
        </w:rPr>
        <w:t xml:space="preserve"> </w:t>
      </w:r>
      <w:r w:rsidRPr="00DB444A">
        <w:rPr>
          <w:rFonts w:ascii="Arial" w:hAnsi="Arial" w:cs="Arial"/>
          <w:color w:val="000000" w:themeColor="text1"/>
          <w:sz w:val="16"/>
          <w:szCs w:val="16"/>
        </w:rPr>
        <w:t xml:space="preserve">ПО не имеет случайной составляющей погрешности, поскольку при многократной обработке одного и того же набора входных данных всегда будет получен один и тот же результат. Однако, если входные данные ПО - случайные величины, результаты их обработки также будут случайными величинами. </w:t>
      </w:r>
    </w:p>
    <w:p w14:paraId="32555B58" w14:textId="5C7BAB26" w:rsidR="00BC4080" w:rsidRPr="00DB444A" w:rsidRDefault="009B27E4" w:rsidP="00970C19">
      <w:pPr>
        <w:tabs>
          <w:tab w:val="left" w:pos="-23"/>
          <w:tab w:val="left" w:pos="6208"/>
          <w:tab w:val="left" w:pos="6774"/>
          <w:tab w:val="left" w:pos="7340"/>
          <w:tab w:val="left" w:pos="7907"/>
          <w:tab w:val="left" w:pos="8473"/>
          <w:tab w:val="left" w:pos="9040"/>
          <w:tab w:val="left" w:pos="9637"/>
        </w:tabs>
        <w:suppressAutoHyphens/>
        <w:spacing w:after="120" w:line="276" w:lineRule="auto"/>
        <w:ind w:firstLine="709"/>
        <w:jc w:val="both"/>
        <w:rPr>
          <w:rFonts w:ascii="Arial" w:eastAsia="Calibri" w:hAnsi="Arial" w:cs="Arial"/>
          <w:color w:val="000000" w:themeColor="text1"/>
          <w:spacing w:val="-2"/>
          <w:sz w:val="16"/>
          <w:szCs w:val="16"/>
        </w:rPr>
      </w:pPr>
      <w:r w:rsidRPr="00DB444A">
        <w:rPr>
          <w:rFonts w:ascii="Arial" w:hAnsi="Arial" w:cs="Arial"/>
          <w:color w:val="000000" w:themeColor="text1"/>
          <w:sz w:val="16"/>
          <w:szCs w:val="16"/>
        </w:rPr>
        <w:t xml:space="preserve">2 Из ГОСТ Р 8.883 не ясно, какие именно характеристики влияния ПО на МХ СИ следует оценивать. Исполнительная характеристика и относительное отличие тестовых результатов вычислений от опорных </w:t>
      </w:r>
      <w:r w:rsidR="0008673F">
        <w:rPr>
          <w:rFonts w:ascii="Arial" w:hAnsi="Arial" w:cs="Arial"/>
          <w:color w:val="000000" w:themeColor="text1"/>
          <w:sz w:val="16"/>
          <w:szCs w:val="16"/>
        </w:rPr>
        <w:t>(</w:t>
      </w:r>
      <w:r w:rsidR="000178DC" w:rsidRPr="00DB444A">
        <w:rPr>
          <w:rFonts w:ascii="Arial" w:hAnsi="Arial" w:cs="Arial"/>
          <w:color w:val="000000" w:themeColor="text1"/>
          <w:sz w:val="16"/>
          <w:szCs w:val="16"/>
        </w:rPr>
        <w:t>ГОСТ Р 8.883</w:t>
      </w:r>
      <w:r w:rsidR="00B93963">
        <w:rPr>
          <w:rFonts w:ascii="Arial" w:hAnsi="Arial" w:cs="Arial"/>
          <w:color w:val="000000" w:themeColor="text1"/>
          <w:sz w:val="16"/>
          <w:szCs w:val="16"/>
        </w:rPr>
        <w:t>-2015</w:t>
      </w:r>
      <w:r w:rsidR="00E6091E">
        <w:rPr>
          <w:rFonts w:ascii="Arial" w:hAnsi="Arial" w:cs="Arial"/>
          <w:color w:val="000000" w:themeColor="text1"/>
          <w:sz w:val="16"/>
          <w:szCs w:val="16"/>
        </w:rPr>
        <w:t xml:space="preserve"> (п</w:t>
      </w:r>
      <w:r w:rsidR="002878C4">
        <w:rPr>
          <w:rFonts w:ascii="Arial" w:hAnsi="Arial" w:cs="Arial"/>
          <w:color w:val="000000" w:themeColor="text1"/>
          <w:sz w:val="16"/>
          <w:szCs w:val="16"/>
        </w:rPr>
        <w:t>одпункты</w:t>
      </w:r>
      <w:r w:rsidR="00E6091E" w:rsidRPr="00E6091E">
        <w:rPr>
          <w:rFonts w:ascii="Arial" w:hAnsi="Arial" w:cs="Arial"/>
          <w:color w:val="000000" w:themeColor="text1"/>
          <w:sz w:val="16"/>
          <w:szCs w:val="16"/>
        </w:rPr>
        <w:t xml:space="preserve"> 6.5.8.2, 6.5.8.3</w:t>
      </w:r>
      <w:r w:rsidR="000178DC" w:rsidRPr="00DB444A">
        <w:rPr>
          <w:rFonts w:ascii="Arial" w:hAnsi="Arial" w:cs="Arial"/>
          <w:color w:val="000000" w:themeColor="text1"/>
          <w:sz w:val="16"/>
          <w:szCs w:val="16"/>
        </w:rPr>
        <w:t>)</w:t>
      </w:r>
      <w:r w:rsidR="00CC58E1">
        <w:rPr>
          <w:rFonts w:ascii="Arial" w:hAnsi="Arial" w:cs="Arial"/>
          <w:color w:val="000000" w:themeColor="text1"/>
          <w:sz w:val="16"/>
          <w:szCs w:val="16"/>
        </w:rPr>
        <w:t>)</w:t>
      </w:r>
      <w:r w:rsidRPr="00DB444A">
        <w:rPr>
          <w:rFonts w:ascii="Arial" w:hAnsi="Arial" w:cs="Arial"/>
          <w:b/>
          <w:color w:val="000000" w:themeColor="text1"/>
          <w:sz w:val="16"/>
          <w:szCs w:val="16"/>
        </w:rPr>
        <w:t xml:space="preserve"> </w:t>
      </w:r>
      <w:r w:rsidRPr="00DB444A">
        <w:rPr>
          <w:rFonts w:ascii="Arial" w:hAnsi="Arial" w:cs="Arial"/>
          <w:color w:val="000000" w:themeColor="text1"/>
          <w:sz w:val="16"/>
          <w:szCs w:val="16"/>
        </w:rPr>
        <w:t>безусловно дают некоторую интегральную оценку вычислительной точности ПО. Однако они основаны на постоянстве «погрешности» ПО во всем диапазоне</w:t>
      </w:r>
      <w:r w:rsidR="001F5DAF" w:rsidRPr="00DB444A">
        <w:rPr>
          <w:rFonts w:ascii="Arial" w:hAnsi="Arial" w:cs="Arial"/>
          <w:color w:val="000000" w:themeColor="text1"/>
          <w:sz w:val="16"/>
          <w:szCs w:val="16"/>
        </w:rPr>
        <w:t>, что не всегда выполняется,</w:t>
      </w:r>
      <w:r w:rsidRPr="00DB444A">
        <w:rPr>
          <w:rFonts w:ascii="Arial" w:hAnsi="Arial" w:cs="Arial"/>
          <w:color w:val="000000" w:themeColor="text1"/>
          <w:sz w:val="16"/>
          <w:szCs w:val="16"/>
        </w:rPr>
        <w:t xml:space="preserve"> и, самое главное, не ясно, как их использовать для дальнейшего применения. Упомянутая в </w:t>
      </w:r>
      <w:r w:rsidR="00BC4080" w:rsidRPr="00DB444A">
        <w:rPr>
          <w:rFonts w:ascii="Arial" w:hAnsi="Arial" w:cs="Arial"/>
          <w:color w:val="000000" w:themeColor="text1"/>
          <w:sz w:val="16"/>
          <w:szCs w:val="16"/>
        </w:rPr>
        <w:t>ГОСТ Р 8.883</w:t>
      </w:r>
      <w:r w:rsidR="00B93963">
        <w:rPr>
          <w:rFonts w:ascii="Arial" w:hAnsi="Arial" w:cs="Arial"/>
          <w:color w:val="000000" w:themeColor="text1"/>
          <w:sz w:val="16"/>
          <w:szCs w:val="16"/>
        </w:rPr>
        <w:t xml:space="preserve">-2015 </w:t>
      </w:r>
      <w:r w:rsidR="002878C4">
        <w:rPr>
          <w:rFonts w:ascii="Arial" w:hAnsi="Arial" w:cs="Arial"/>
          <w:color w:val="000000" w:themeColor="text1"/>
          <w:sz w:val="16"/>
          <w:szCs w:val="16"/>
        </w:rPr>
        <w:t>(</w:t>
      </w:r>
      <w:r w:rsidR="002878C4" w:rsidRPr="002878C4">
        <w:rPr>
          <w:rFonts w:ascii="Arial" w:hAnsi="Arial" w:cs="Arial"/>
          <w:color w:val="000000" w:themeColor="text1"/>
          <w:sz w:val="16"/>
          <w:szCs w:val="16"/>
        </w:rPr>
        <w:t>п</w:t>
      </w:r>
      <w:r w:rsidR="002878C4">
        <w:rPr>
          <w:rFonts w:ascii="Arial" w:hAnsi="Arial" w:cs="Arial"/>
          <w:color w:val="000000" w:themeColor="text1"/>
          <w:sz w:val="16"/>
          <w:szCs w:val="16"/>
        </w:rPr>
        <w:t xml:space="preserve">ункт </w:t>
      </w:r>
      <w:r w:rsidR="002878C4" w:rsidRPr="002878C4">
        <w:rPr>
          <w:rFonts w:ascii="Arial" w:hAnsi="Arial" w:cs="Arial"/>
          <w:color w:val="000000" w:themeColor="text1"/>
          <w:sz w:val="16"/>
          <w:szCs w:val="16"/>
        </w:rPr>
        <w:t>6.5.1</w:t>
      </w:r>
      <w:r w:rsidR="002878C4">
        <w:rPr>
          <w:rFonts w:ascii="Arial" w:hAnsi="Arial" w:cs="Arial"/>
          <w:color w:val="000000" w:themeColor="text1"/>
          <w:sz w:val="16"/>
          <w:szCs w:val="16"/>
        </w:rPr>
        <w:t>)</w:t>
      </w:r>
      <w:r w:rsidR="002878C4" w:rsidRPr="002878C4">
        <w:rPr>
          <w:rFonts w:ascii="Arial" w:hAnsi="Arial" w:cs="Arial"/>
          <w:color w:val="000000" w:themeColor="text1"/>
          <w:sz w:val="16"/>
          <w:szCs w:val="16"/>
        </w:rPr>
        <w:t xml:space="preserve"> </w:t>
      </w:r>
      <w:r w:rsidRPr="00DB444A">
        <w:rPr>
          <w:rFonts w:ascii="Arial" w:hAnsi="Arial" w:cs="Arial"/>
          <w:color w:val="000000" w:themeColor="text1"/>
          <w:sz w:val="16"/>
          <w:szCs w:val="16"/>
        </w:rPr>
        <w:t>характеристика «</w:t>
      </w:r>
      <w:r w:rsidRPr="00DB444A">
        <w:rPr>
          <w:rFonts w:ascii="Arial" w:eastAsia="Calibri" w:hAnsi="Arial" w:cs="Arial"/>
          <w:color w:val="000000" w:themeColor="text1"/>
          <w:spacing w:val="-2"/>
          <w:sz w:val="16"/>
          <w:szCs w:val="16"/>
        </w:rPr>
        <w:t xml:space="preserve">значение вклада ПО в суммарную погрешность СИ» более точно отражает понятие </w:t>
      </w:r>
      <w:r w:rsidRPr="00DB444A">
        <w:rPr>
          <w:rFonts w:ascii="Arial" w:hAnsi="Arial" w:cs="Arial"/>
          <w:color w:val="000000" w:themeColor="text1"/>
          <w:sz w:val="16"/>
          <w:szCs w:val="16"/>
        </w:rPr>
        <w:t>«степень влияния на МХ СИ», но «</w:t>
      </w:r>
      <w:r w:rsidRPr="00DB444A">
        <w:rPr>
          <w:rFonts w:ascii="Arial" w:eastAsia="Calibri" w:hAnsi="Arial" w:cs="Arial"/>
          <w:color w:val="000000" w:themeColor="text1"/>
          <w:spacing w:val="-2"/>
          <w:sz w:val="16"/>
          <w:szCs w:val="16"/>
        </w:rPr>
        <w:t>вклад ПО в суммарную погрешность СИ» не всегда надо оценивать</w:t>
      </w:r>
      <w:r w:rsidR="00D745F8" w:rsidRPr="00DB444A">
        <w:rPr>
          <w:rFonts w:ascii="Arial" w:eastAsia="Calibri" w:hAnsi="Arial" w:cs="Arial"/>
          <w:color w:val="000000" w:themeColor="text1"/>
          <w:spacing w:val="-2"/>
          <w:sz w:val="16"/>
          <w:szCs w:val="16"/>
        </w:rPr>
        <w:t xml:space="preserve"> (см. 6.1)</w:t>
      </w:r>
      <w:r w:rsidR="00CC58E1">
        <w:rPr>
          <w:rFonts w:ascii="Arial" w:eastAsia="Calibri" w:hAnsi="Arial" w:cs="Arial"/>
          <w:color w:val="000000" w:themeColor="text1"/>
          <w:spacing w:val="-2"/>
          <w:sz w:val="16"/>
          <w:szCs w:val="16"/>
        </w:rPr>
        <w:t>.</w:t>
      </w:r>
    </w:p>
    <w:p w14:paraId="683EFFAE" w14:textId="2DB1607E" w:rsidR="00CF4C62" w:rsidRPr="00DB444A" w:rsidRDefault="00D835A9" w:rsidP="00D835A9">
      <w:pPr>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4.</w:t>
      </w:r>
      <w:r w:rsidR="00801176">
        <w:rPr>
          <w:rFonts w:ascii="Arial" w:hAnsi="Arial" w:cs="Arial"/>
          <w:color w:val="000000" w:themeColor="text1"/>
          <w:sz w:val="20"/>
          <w:szCs w:val="20"/>
        </w:rPr>
        <w:t>4</w:t>
      </w:r>
      <w:r w:rsidRPr="00DB444A">
        <w:rPr>
          <w:rFonts w:ascii="Arial" w:hAnsi="Arial" w:cs="Arial"/>
          <w:color w:val="000000" w:themeColor="text1"/>
          <w:sz w:val="20"/>
          <w:szCs w:val="20"/>
        </w:rPr>
        <w:t xml:space="preserve"> </w:t>
      </w:r>
      <w:r w:rsidR="00CF4C62" w:rsidRPr="00DB444A">
        <w:rPr>
          <w:rFonts w:ascii="Arial" w:hAnsi="Arial" w:cs="Arial"/>
          <w:color w:val="000000" w:themeColor="text1"/>
          <w:sz w:val="20"/>
          <w:szCs w:val="20"/>
        </w:rPr>
        <w:t xml:space="preserve">При метрологической экспертизе </w:t>
      </w:r>
      <w:r w:rsidR="00B3667E" w:rsidRPr="00DB444A">
        <w:rPr>
          <w:rFonts w:ascii="Arial" w:hAnsi="Arial" w:cs="Arial"/>
          <w:color w:val="000000" w:themeColor="text1"/>
          <w:sz w:val="20"/>
          <w:szCs w:val="20"/>
        </w:rPr>
        <w:t xml:space="preserve">технической документации на ПО, СИ, МВИ </w:t>
      </w:r>
      <w:r w:rsidR="00CF4C62" w:rsidRPr="00DB444A">
        <w:rPr>
          <w:rFonts w:ascii="Arial" w:hAnsi="Arial" w:cs="Arial"/>
          <w:color w:val="000000" w:themeColor="text1"/>
          <w:sz w:val="20"/>
          <w:szCs w:val="20"/>
        </w:rPr>
        <w:t xml:space="preserve">проверяется </w:t>
      </w:r>
      <w:r w:rsidR="003243A9" w:rsidRPr="00DB444A">
        <w:rPr>
          <w:rFonts w:ascii="Arial" w:hAnsi="Arial" w:cs="Arial"/>
          <w:color w:val="000000" w:themeColor="text1"/>
          <w:sz w:val="20"/>
          <w:szCs w:val="20"/>
        </w:rPr>
        <w:t xml:space="preserve">наличие </w:t>
      </w:r>
      <w:r w:rsidR="00B3667E" w:rsidRPr="00DB444A">
        <w:rPr>
          <w:rFonts w:ascii="Arial" w:hAnsi="Arial" w:cs="Arial"/>
          <w:color w:val="000000" w:themeColor="text1"/>
          <w:sz w:val="20"/>
          <w:szCs w:val="20"/>
        </w:rPr>
        <w:t>в ней</w:t>
      </w:r>
      <w:r w:rsidR="002B20EB" w:rsidRPr="00DB444A">
        <w:rPr>
          <w:rFonts w:ascii="Arial" w:hAnsi="Arial" w:cs="Arial"/>
          <w:color w:val="000000" w:themeColor="text1"/>
          <w:sz w:val="20"/>
          <w:szCs w:val="20"/>
        </w:rPr>
        <w:t xml:space="preserve"> учета</w:t>
      </w:r>
      <w:r w:rsidR="00B3667E" w:rsidRPr="00DB444A">
        <w:rPr>
          <w:rFonts w:ascii="Arial" w:hAnsi="Arial" w:cs="Arial"/>
          <w:color w:val="000000" w:themeColor="text1"/>
          <w:sz w:val="20"/>
          <w:szCs w:val="20"/>
        </w:rPr>
        <w:t xml:space="preserve"> характеристик погрешности ПО</w:t>
      </w:r>
      <w:r w:rsidR="003243A9" w:rsidRPr="00DB444A">
        <w:rPr>
          <w:rFonts w:ascii="Arial" w:hAnsi="Arial" w:cs="Arial"/>
          <w:color w:val="000000" w:themeColor="text1"/>
          <w:sz w:val="20"/>
          <w:szCs w:val="20"/>
        </w:rPr>
        <w:t>.</w:t>
      </w:r>
    </w:p>
    <w:p w14:paraId="27BE3349" w14:textId="359F6557" w:rsidR="001F564E" w:rsidRPr="00DB444A" w:rsidRDefault="002D3408" w:rsidP="00B0680C">
      <w:pPr>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lastRenderedPageBreak/>
        <w:t>4.</w:t>
      </w:r>
      <w:r w:rsidR="00801176">
        <w:rPr>
          <w:rFonts w:ascii="Arial" w:hAnsi="Arial" w:cs="Arial"/>
          <w:color w:val="000000" w:themeColor="text1"/>
          <w:sz w:val="20"/>
          <w:szCs w:val="20"/>
        </w:rPr>
        <w:t>5</w:t>
      </w:r>
      <w:r w:rsidR="00801176" w:rsidRPr="00DB444A">
        <w:rPr>
          <w:rFonts w:ascii="Arial" w:hAnsi="Arial" w:cs="Arial"/>
          <w:color w:val="000000" w:themeColor="text1"/>
          <w:sz w:val="20"/>
          <w:szCs w:val="20"/>
        </w:rPr>
        <w:t xml:space="preserve"> </w:t>
      </w:r>
      <w:r w:rsidR="00586D5B" w:rsidRPr="00DB444A">
        <w:rPr>
          <w:rFonts w:ascii="Arial" w:hAnsi="Arial" w:cs="Arial"/>
          <w:color w:val="000000" w:themeColor="text1"/>
          <w:sz w:val="20"/>
          <w:szCs w:val="20"/>
        </w:rPr>
        <w:t>Оценка влияния</w:t>
      </w:r>
      <w:r w:rsidR="001F564E" w:rsidRPr="00DB444A">
        <w:rPr>
          <w:rFonts w:ascii="Arial" w:eastAsia="Calibri" w:hAnsi="Arial" w:cs="Arial"/>
          <w:color w:val="000000" w:themeColor="text1"/>
          <w:spacing w:val="-2"/>
          <w:sz w:val="20"/>
          <w:szCs w:val="20"/>
        </w:rPr>
        <w:t xml:space="preserve"> </w:t>
      </w:r>
      <w:r w:rsidR="001F564E" w:rsidRPr="00DB444A">
        <w:rPr>
          <w:rFonts w:ascii="Arial" w:hAnsi="Arial" w:cs="Arial"/>
          <w:color w:val="000000" w:themeColor="text1"/>
          <w:sz w:val="20"/>
          <w:szCs w:val="20"/>
        </w:rPr>
        <w:t>выполняющего измерительные функции</w:t>
      </w:r>
      <w:r w:rsidR="001F564E" w:rsidRPr="00DB444A">
        <w:rPr>
          <w:rFonts w:ascii="Arial" w:eastAsia="Calibri" w:hAnsi="Arial" w:cs="Arial"/>
          <w:color w:val="000000" w:themeColor="text1"/>
          <w:spacing w:val="-2"/>
          <w:sz w:val="20"/>
          <w:szCs w:val="20"/>
        </w:rPr>
        <w:t xml:space="preserve"> ПО является составной частью </w:t>
      </w:r>
      <w:r w:rsidR="00CF4C62" w:rsidRPr="00DB444A">
        <w:rPr>
          <w:rFonts w:ascii="Arial" w:eastAsia="Calibri" w:hAnsi="Arial" w:cs="Arial"/>
          <w:color w:val="000000" w:themeColor="text1"/>
          <w:spacing w:val="-2"/>
          <w:sz w:val="20"/>
          <w:szCs w:val="20"/>
        </w:rPr>
        <w:t>услуг и работ</w:t>
      </w:r>
      <w:r w:rsidR="002878C4">
        <w:rPr>
          <w:rFonts w:ascii="Arial" w:eastAsia="Calibri" w:hAnsi="Arial" w:cs="Arial"/>
          <w:color w:val="000000" w:themeColor="text1"/>
          <w:spacing w:val="-2"/>
          <w:sz w:val="20"/>
          <w:szCs w:val="20"/>
        </w:rPr>
        <w:t>,</w:t>
      </w:r>
      <w:r w:rsidR="00CF4C62" w:rsidRPr="00DB444A">
        <w:rPr>
          <w:rFonts w:ascii="Arial" w:eastAsia="Calibri" w:hAnsi="Arial" w:cs="Arial"/>
          <w:color w:val="000000" w:themeColor="text1"/>
          <w:spacing w:val="-2"/>
          <w:sz w:val="20"/>
          <w:szCs w:val="20"/>
        </w:rPr>
        <w:t xml:space="preserve"> </w:t>
      </w:r>
      <w:r w:rsidR="002878C4" w:rsidRPr="00DB444A">
        <w:rPr>
          <w:rFonts w:ascii="Arial" w:eastAsia="Calibri" w:hAnsi="Arial" w:cs="Arial"/>
          <w:color w:val="000000" w:themeColor="text1"/>
          <w:spacing w:val="-2"/>
          <w:sz w:val="20"/>
          <w:szCs w:val="20"/>
        </w:rPr>
        <w:t>п</w:t>
      </w:r>
      <w:r w:rsidR="002878C4">
        <w:rPr>
          <w:rFonts w:ascii="Arial" w:eastAsia="Calibri" w:hAnsi="Arial" w:cs="Arial"/>
          <w:color w:val="000000" w:themeColor="text1"/>
          <w:spacing w:val="-2"/>
          <w:sz w:val="20"/>
          <w:szCs w:val="20"/>
        </w:rPr>
        <w:t>риведенных в</w:t>
      </w:r>
      <w:r w:rsidR="007E3CFF">
        <w:rPr>
          <w:rFonts w:ascii="Arial" w:eastAsia="Calibri" w:hAnsi="Arial" w:cs="Arial"/>
          <w:color w:val="000000" w:themeColor="text1"/>
          <w:spacing w:val="-2"/>
          <w:sz w:val="20"/>
          <w:szCs w:val="20"/>
        </w:rPr>
        <w:t xml:space="preserve"> пункте</w:t>
      </w:r>
      <w:r w:rsidR="002878C4" w:rsidRPr="00DB444A">
        <w:rPr>
          <w:rFonts w:ascii="Arial" w:eastAsia="Calibri" w:hAnsi="Arial" w:cs="Arial"/>
          <w:color w:val="000000" w:themeColor="text1"/>
          <w:spacing w:val="-2"/>
          <w:sz w:val="20"/>
          <w:szCs w:val="20"/>
        </w:rPr>
        <w:t xml:space="preserve"> </w:t>
      </w:r>
      <w:r w:rsidR="00CF4C62" w:rsidRPr="00DB444A">
        <w:rPr>
          <w:rFonts w:ascii="Arial" w:eastAsia="Calibri" w:hAnsi="Arial" w:cs="Arial"/>
          <w:color w:val="000000" w:themeColor="text1"/>
          <w:spacing w:val="-2"/>
          <w:sz w:val="20"/>
          <w:szCs w:val="20"/>
        </w:rPr>
        <w:t>1.3</w:t>
      </w:r>
      <w:r w:rsidR="001F564E" w:rsidRPr="00DB444A">
        <w:rPr>
          <w:rFonts w:ascii="Arial" w:hAnsi="Arial" w:cs="Arial"/>
          <w:color w:val="000000" w:themeColor="text1"/>
          <w:sz w:val="20"/>
          <w:szCs w:val="20"/>
        </w:rPr>
        <w:t>.</w:t>
      </w:r>
      <w:r w:rsidR="007E3CFF">
        <w:rPr>
          <w:rFonts w:ascii="Arial" w:hAnsi="Arial" w:cs="Arial"/>
          <w:color w:val="000000" w:themeColor="text1"/>
          <w:sz w:val="20"/>
          <w:szCs w:val="20"/>
        </w:rPr>
        <w:t xml:space="preserve"> настоящего Стандарта?</w:t>
      </w:r>
      <w:r w:rsidR="001F564E" w:rsidRPr="00DB444A">
        <w:rPr>
          <w:rFonts w:ascii="Arial" w:hAnsi="Arial" w:cs="Arial"/>
          <w:color w:val="000000" w:themeColor="text1"/>
          <w:sz w:val="20"/>
          <w:szCs w:val="20"/>
        </w:rPr>
        <w:t xml:space="preserve"> Результаты </w:t>
      </w:r>
      <w:r w:rsidR="00586D5B" w:rsidRPr="00DB444A">
        <w:rPr>
          <w:rFonts w:ascii="Arial" w:hAnsi="Arial" w:cs="Arial"/>
          <w:color w:val="000000" w:themeColor="text1"/>
          <w:sz w:val="20"/>
          <w:szCs w:val="20"/>
        </w:rPr>
        <w:t>оценки влияния</w:t>
      </w:r>
      <w:r w:rsidR="001F564E" w:rsidRPr="00DB444A">
        <w:rPr>
          <w:rFonts w:ascii="Arial" w:hAnsi="Arial" w:cs="Arial"/>
          <w:color w:val="000000" w:themeColor="text1"/>
          <w:sz w:val="20"/>
          <w:szCs w:val="20"/>
        </w:rPr>
        <w:t xml:space="preserve"> (оценки характеристик погрешности) ПО учитывают</w:t>
      </w:r>
      <w:r w:rsidR="00B84EE5">
        <w:rPr>
          <w:rFonts w:ascii="Arial" w:hAnsi="Arial" w:cs="Arial"/>
          <w:color w:val="000000" w:themeColor="text1"/>
          <w:sz w:val="20"/>
          <w:szCs w:val="20"/>
        </w:rPr>
        <w:t>,</w:t>
      </w:r>
      <w:r w:rsidR="001F564E" w:rsidRPr="00DB444A">
        <w:rPr>
          <w:rFonts w:ascii="Arial" w:hAnsi="Arial" w:cs="Arial"/>
          <w:color w:val="000000" w:themeColor="text1"/>
          <w:sz w:val="20"/>
          <w:szCs w:val="20"/>
        </w:rPr>
        <w:t xml:space="preserve"> как составную часть МХ СИ при испытаниях</w:t>
      </w:r>
      <w:r w:rsidR="002878C4">
        <w:rPr>
          <w:rFonts w:ascii="Arial" w:hAnsi="Arial" w:cs="Arial"/>
          <w:color w:val="000000" w:themeColor="text1"/>
          <w:sz w:val="20"/>
          <w:szCs w:val="20"/>
        </w:rPr>
        <w:t>,</w:t>
      </w:r>
      <w:r w:rsidR="001F564E" w:rsidRPr="00DB444A">
        <w:rPr>
          <w:rFonts w:ascii="Arial" w:hAnsi="Arial" w:cs="Arial"/>
          <w:color w:val="000000" w:themeColor="text1"/>
          <w:sz w:val="20"/>
          <w:szCs w:val="20"/>
        </w:rPr>
        <w:t xml:space="preserve"> в т.ч. при испытаниях в целях утверждении типа</w:t>
      </w:r>
      <w:r w:rsidR="002878C4">
        <w:rPr>
          <w:rFonts w:ascii="Arial" w:hAnsi="Arial" w:cs="Arial"/>
          <w:color w:val="000000" w:themeColor="text1"/>
          <w:sz w:val="20"/>
          <w:szCs w:val="20"/>
        </w:rPr>
        <w:t>,</w:t>
      </w:r>
      <w:r w:rsidR="001F564E" w:rsidRPr="00DB444A">
        <w:rPr>
          <w:rFonts w:ascii="Arial" w:hAnsi="Arial" w:cs="Arial"/>
          <w:color w:val="000000" w:themeColor="text1"/>
          <w:sz w:val="20"/>
          <w:szCs w:val="20"/>
        </w:rPr>
        <w:t xml:space="preserve"> и/или калибровке СИ, или как составную часть показателей точности измерений при аттестации МВИ.</w:t>
      </w:r>
    </w:p>
    <w:p w14:paraId="5132F37E" w14:textId="59C4374E" w:rsidR="001F564E" w:rsidRPr="00DB444A" w:rsidRDefault="007270E4" w:rsidP="00B0680C">
      <w:pPr>
        <w:spacing w:line="276" w:lineRule="auto"/>
        <w:ind w:firstLine="709"/>
        <w:jc w:val="both"/>
        <w:rPr>
          <w:rFonts w:ascii="Arial" w:hAnsi="Arial" w:cs="Arial"/>
          <w:sz w:val="20"/>
          <w:szCs w:val="20"/>
        </w:rPr>
      </w:pPr>
      <w:r w:rsidRPr="00DB444A">
        <w:rPr>
          <w:rFonts w:ascii="Arial" w:hAnsi="Arial" w:cs="Arial"/>
          <w:color w:val="000000" w:themeColor="text1"/>
          <w:sz w:val="20"/>
          <w:szCs w:val="20"/>
        </w:rPr>
        <w:t>4.</w:t>
      </w:r>
      <w:r w:rsidR="00801176">
        <w:rPr>
          <w:rFonts w:ascii="Arial" w:hAnsi="Arial" w:cs="Arial"/>
          <w:color w:val="000000" w:themeColor="text1"/>
          <w:sz w:val="20"/>
          <w:szCs w:val="20"/>
        </w:rPr>
        <w:t>6</w:t>
      </w:r>
      <w:r w:rsidR="00801176" w:rsidRPr="00DB444A">
        <w:rPr>
          <w:rFonts w:ascii="Arial" w:hAnsi="Arial" w:cs="Arial"/>
          <w:color w:val="000000" w:themeColor="text1"/>
          <w:sz w:val="20"/>
          <w:szCs w:val="20"/>
        </w:rPr>
        <w:t xml:space="preserve"> </w:t>
      </w:r>
      <w:r w:rsidR="00586D5B" w:rsidRPr="00DB444A">
        <w:rPr>
          <w:rFonts w:ascii="Arial" w:hAnsi="Arial" w:cs="Arial"/>
          <w:color w:val="000000" w:themeColor="text1"/>
          <w:sz w:val="20"/>
          <w:szCs w:val="20"/>
        </w:rPr>
        <w:t>Оценку влияния</w:t>
      </w:r>
      <w:r w:rsidR="001F564E" w:rsidRPr="00DB444A">
        <w:rPr>
          <w:rFonts w:ascii="Arial" w:hAnsi="Arial" w:cs="Arial"/>
          <w:color w:val="000000" w:themeColor="text1"/>
          <w:sz w:val="20"/>
          <w:szCs w:val="20"/>
        </w:rPr>
        <w:t xml:space="preserve"> так</w:t>
      </w:r>
      <w:r w:rsidR="00DC106B" w:rsidRPr="00DB444A">
        <w:rPr>
          <w:rFonts w:ascii="Arial" w:hAnsi="Arial" w:cs="Arial"/>
          <w:color w:val="000000" w:themeColor="text1"/>
          <w:sz w:val="20"/>
          <w:szCs w:val="20"/>
        </w:rPr>
        <w:t>же целесообразно проводить для автономного</w:t>
      </w:r>
      <w:r w:rsidR="001F564E" w:rsidRPr="00DB444A">
        <w:rPr>
          <w:rFonts w:ascii="Arial" w:hAnsi="Arial" w:cs="Arial"/>
          <w:color w:val="000000" w:themeColor="text1"/>
          <w:sz w:val="20"/>
          <w:szCs w:val="20"/>
        </w:rPr>
        <w:t xml:space="preserve"> </w:t>
      </w:r>
      <w:r w:rsidR="003844C4" w:rsidRPr="00DB444A">
        <w:rPr>
          <w:rFonts w:ascii="Arial" w:hAnsi="Arial" w:cs="Arial"/>
          <w:color w:val="000000" w:themeColor="text1"/>
          <w:sz w:val="20"/>
          <w:szCs w:val="20"/>
        </w:rPr>
        <w:t>ПО, являющего</w:t>
      </w:r>
      <w:r w:rsidR="00096E23" w:rsidRPr="00DB444A">
        <w:rPr>
          <w:rFonts w:ascii="Arial" w:hAnsi="Arial" w:cs="Arial"/>
          <w:color w:val="000000" w:themeColor="text1"/>
          <w:sz w:val="20"/>
          <w:szCs w:val="20"/>
        </w:rPr>
        <w:t xml:space="preserve">ся самостоятельным </w:t>
      </w:r>
      <w:r w:rsidR="001F564E" w:rsidRPr="00DB444A">
        <w:rPr>
          <w:rFonts w:ascii="Arial" w:hAnsi="Arial" w:cs="Arial"/>
          <w:color w:val="000000" w:themeColor="text1"/>
          <w:sz w:val="20"/>
          <w:szCs w:val="20"/>
        </w:rPr>
        <w:t xml:space="preserve">продуктом, в целях дальнейшего применения результатов </w:t>
      </w:r>
      <w:r w:rsidR="003844C4" w:rsidRPr="00DB444A">
        <w:rPr>
          <w:rFonts w:ascii="Arial" w:hAnsi="Arial" w:cs="Arial"/>
          <w:color w:val="000000" w:themeColor="text1"/>
          <w:sz w:val="20"/>
          <w:szCs w:val="20"/>
        </w:rPr>
        <w:t xml:space="preserve">этой оценки </w:t>
      </w:r>
      <w:r w:rsidR="001F564E" w:rsidRPr="00DB444A">
        <w:rPr>
          <w:rFonts w:ascii="Arial" w:hAnsi="Arial" w:cs="Arial"/>
          <w:color w:val="000000" w:themeColor="text1"/>
          <w:sz w:val="20"/>
          <w:szCs w:val="20"/>
        </w:rPr>
        <w:t xml:space="preserve">при испытаниях или калибровке конкретных СИ, аттестации </w:t>
      </w:r>
      <w:r w:rsidR="00B44E89" w:rsidRPr="00DB444A">
        <w:rPr>
          <w:rFonts w:ascii="Arial" w:hAnsi="Arial" w:cs="Arial"/>
          <w:color w:val="000000" w:themeColor="text1"/>
          <w:sz w:val="20"/>
          <w:szCs w:val="20"/>
        </w:rPr>
        <w:t xml:space="preserve">конкретных </w:t>
      </w:r>
      <w:r w:rsidR="001F564E" w:rsidRPr="00DB444A">
        <w:rPr>
          <w:rFonts w:ascii="Arial" w:hAnsi="Arial" w:cs="Arial"/>
          <w:color w:val="000000" w:themeColor="text1"/>
          <w:sz w:val="20"/>
          <w:szCs w:val="20"/>
        </w:rPr>
        <w:t xml:space="preserve">МВИ или для применения ПО в </w:t>
      </w:r>
      <w:r w:rsidR="001F564E" w:rsidRPr="00DB444A">
        <w:rPr>
          <w:rFonts w:ascii="Arial" w:hAnsi="Arial" w:cs="Arial"/>
          <w:sz w:val="20"/>
          <w:szCs w:val="20"/>
        </w:rPr>
        <w:t>составе СИ</w:t>
      </w:r>
      <w:r w:rsidR="007130EB">
        <w:rPr>
          <w:rFonts w:ascii="Arial" w:hAnsi="Arial" w:cs="Arial"/>
          <w:sz w:val="20"/>
          <w:szCs w:val="20"/>
        </w:rPr>
        <w:t>,</w:t>
      </w:r>
      <w:r w:rsidR="001F564E" w:rsidRPr="00DB444A">
        <w:rPr>
          <w:rFonts w:ascii="Arial" w:hAnsi="Arial" w:cs="Arial"/>
          <w:sz w:val="20"/>
          <w:szCs w:val="20"/>
        </w:rPr>
        <w:t xml:space="preserve"> в </w:t>
      </w:r>
      <w:r w:rsidR="007130EB" w:rsidRPr="00DB444A">
        <w:rPr>
          <w:rFonts w:ascii="Arial" w:hAnsi="Arial" w:cs="Arial"/>
          <w:sz w:val="20"/>
          <w:szCs w:val="20"/>
        </w:rPr>
        <w:t>т</w:t>
      </w:r>
      <w:r w:rsidR="007130EB">
        <w:rPr>
          <w:rFonts w:ascii="Arial" w:hAnsi="Arial" w:cs="Arial"/>
          <w:sz w:val="20"/>
          <w:szCs w:val="20"/>
        </w:rPr>
        <w:t>.</w:t>
      </w:r>
      <w:r w:rsidR="007130EB" w:rsidRPr="00DB444A">
        <w:rPr>
          <w:rFonts w:ascii="Arial" w:hAnsi="Arial" w:cs="Arial"/>
          <w:sz w:val="20"/>
          <w:szCs w:val="20"/>
        </w:rPr>
        <w:t>ч</w:t>
      </w:r>
      <w:r w:rsidR="007130EB">
        <w:rPr>
          <w:rFonts w:ascii="Arial" w:hAnsi="Arial" w:cs="Arial"/>
          <w:sz w:val="20"/>
          <w:szCs w:val="20"/>
        </w:rPr>
        <w:t>.</w:t>
      </w:r>
      <w:r w:rsidR="007130EB" w:rsidRPr="00DB444A">
        <w:rPr>
          <w:rFonts w:ascii="Arial" w:hAnsi="Arial" w:cs="Arial"/>
          <w:sz w:val="20"/>
          <w:szCs w:val="20"/>
        </w:rPr>
        <w:t xml:space="preserve"> </w:t>
      </w:r>
      <w:r w:rsidR="00B44E89" w:rsidRPr="00DB444A">
        <w:rPr>
          <w:rFonts w:ascii="Arial" w:hAnsi="Arial" w:cs="Arial"/>
          <w:sz w:val="20"/>
          <w:szCs w:val="20"/>
        </w:rPr>
        <w:t xml:space="preserve">вычислительных компонентов </w:t>
      </w:r>
      <w:r w:rsidR="001F564E" w:rsidRPr="00DB444A">
        <w:rPr>
          <w:rFonts w:ascii="Arial" w:hAnsi="Arial" w:cs="Arial"/>
          <w:sz w:val="20"/>
          <w:szCs w:val="20"/>
        </w:rPr>
        <w:t>ИС</w:t>
      </w:r>
      <w:r w:rsidR="00CC58E1">
        <w:rPr>
          <w:rFonts w:ascii="Arial" w:hAnsi="Arial" w:cs="Arial"/>
          <w:sz w:val="20"/>
          <w:szCs w:val="20"/>
        </w:rPr>
        <w:t>,</w:t>
      </w:r>
      <w:r w:rsidR="001F564E" w:rsidRPr="00DB444A">
        <w:rPr>
          <w:rFonts w:ascii="Arial" w:hAnsi="Arial" w:cs="Arial"/>
          <w:sz w:val="20"/>
          <w:szCs w:val="20"/>
        </w:rPr>
        <w:t xml:space="preserve"> с возможностью его замены на другое </w:t>
      </w:r>
      <w:r w:rsidR="00586D5B" w:rsidRPr="00DB444A">
        <w:rPr>
          <w:rFonts w:ascii="Arial" w:hAnsi="Arial" w:cs="Arial"/>
          <w:sz w:val="20"/>
          <w:szCs w:val="20"/>
        </w:rPr>
        <w:t>ПО</w:t>
      </w:r>
      <w:r w:rsidR="001F564E" w:rsidRPr="00DB444A">
        <w:rPr>
          <w:rFonts w:ascii="Arial" w:hAnsi="Arial" w:cs="Arial"/>
          <w:sz w:val="20"/>
          <w:szCs w:val="20"/>
        </w:rPr>
        <w:t xml:space="preserve">, в </w:t>
      </w:r>
      <w:r w:rsidR="007130EB" w:rsidRPr="00DB444A">
        <w:rPr>
          <w:rFonts w:ascii="Arial" w:hAnsi="Arial" w:cs="Arial"/>
          <w:sz w:val="20"/>
          <w:szCs w:val="20"/>
        </w:rPr>
        <w:t>т</w:t>
      </w:r>
      <w:r w:rsidR="007130EB">
        <w:rPr>
          <w:rFonts w:ascii="Arial" w:hAnsi="Arial" w:cs="Arial"/>
          <w:sz w:val="20"/>
          <w:szCs w:val="20"/>
        </w:rPr>
        <w:t>.</w:t>
      </w:r>
      <w:r w:rsidR="007130EB" w:rsidRPr="00DB444A">
        <w:rPr>
          <w:rFonts w:ascii="Arial" w:hAnsi="Arial" w:cs="Arial"/>
          <w:sz w:val="20"/>
          <w:szCs w:val="20"/>
        </w:rPr>
        <w:t>ч</w:t>
      </w:r>
      <w:r w:rsidR="007130EB">
        <w:rPr>
          <w:rFonts w:ascii="Arial" w:hAnsi="Arial" w:cs="Arial"/>
          <w:sz w:val="20"/>
          <w:szCs w:val="20"/>
        </w:rPr>
        <w:t>.</w:t>
      </w:r>
      <w:r w:rsidR="007130EB" w:rsidRPr="00DB444A">
        <w:rPr>
          <w:rFonts w:ascii="Arial" w:hAnsi="Arial" w:cs="Arial"/>
          <w:sz w:val="20"/>
          <w:szCs w:val="20"/>
        </w:rPr>
        <w:t xml:space="preserve"> </w:t>
      </w:r>
      <w:r w:rsidR="001F564E" w:rsidRPr="00DB444A">
        <w:rPr>
          <w:rFonts w:ascii="Arial" w:hAnsi="Arial" w:cs="Arial"/>
          <w:sz w:val="20"/>
          <w:szCs w:val="20"/>
        </w:rPr>
        <w:t>при совершенствовании (модификации) версии ПО.</w:t>
      </w:r>
    </w:p>
    <w:p w14:paraId="5E1B0A1A" w14:textId="3CC82F07" w:rsidR="00280E8A" w:rsidRPr="00DB444A" w:rsidRDefault="007270E4" w:rsidP="00B0680C">
      <w:pPr>
        <w:pStyle w:val="affc"/>
        <w:spacing w:line="276" w:lineRule="auto"/>
        <w:ind w:firstLine="748"/>
        <w:rPr>
          <w:rFonts w:ascii="Arial" w:hAnsi="Arial" w:cs="Arial"/>
          <w:sz w:val="20"/>
          <w:szCs w:val="20"/>
        </w:rPr>
      </w:pPr>
      <w:r w:rsidRPr="00DB444A">
        <w:rPr>
          <w:rFonts w:ascii="Arial" w:hAnsi="Arial" w:cs="Arial"/>
          <w:sz w:val="20"/>
          <w:szCs w:val="20"/>
        </w:rPr>
        <w:t>4.</w:t>
      </w:r>
      <w:r w:rsidR="00801176">
        <w:rPr>
          <w:rFonts w:ascii="Arial" w:hAnsi="Arial" w:cs="Arial"/>
          <w:sz w:val="20"/>
          <w:szCs w:val="20"/>
        </w:rPr>
        <w:t>7</w:t>
      </w:r>
      <w:r w:rsidR="00801176" w:rsidRPr="00DB444A">
        <w:rPr>
          <w:rFonts w:ascii="Arial" w:hAnsi="Arial" w:cs="Arial"/>
          <w:sz w:val="20"/>
          <w:szCs w:val="20"/>
        </w:rPr>
        <w:t xml:space="preserve"> </w:t>
      </w:r>
      <w:r w:rsidR="00280E8A" w:rsidRPr="00DB444A">
        <w:rPr>
          <w:rFonts w:ascii="Arial" w:hAnsi="Arial" w:cs="Arial"/>
          <w:sz w:val="20"/>
          <w:szCs w:val="20"/>
        </w:rPr>
        <w:t xml:space="preserve">В соответствии с </w:t>
      </w:r>
      <w:r w:rsidR="007130EB" w:rsidRPr="007130EB">
        <w:rPr>
          <w:rFonts w:ascii="Arial" w:hAnsi="Arial" w:cs="Arial"/>
          <w:sz w:val="20"/>
          <w:szCs w:val="20"/>
        </w:rPr>
        <w:t>Метрологически</w:t>
      </w:r>
      <w:r w:rsidR="007130EB">
        <w:rPr>
          <w:rFonts w:ascii="Arial" w:hAnsi="Arial" w:cs="Arial"/>
          <w:sz w:val="20"/>
          <w:szCs w:val="20"/>
        </w:rPr>
        <w:t>ми</w:t>
      </w:r>
      <w:r w:rsidR="007130EB" w:rsidRPr="007130EB">
        <w:rPr>
          <w:rFonts w:ascii="Arial" w:hAnsi="Arial" w:cs="Arial"/>
          <w:sz w:val="20"/>
          <w:szCs w:val="20"/>
        </w:rPr>
        <w:t xml:space="preserve"> требования</w:t>
      </w:r>
      <w:r w:rsidR="007130EB">
        <w:rPr>
          <w:rFonts w:ascii="Arial" w:hAnsi="Arial" w:cs="Arial"/>
          <w:sz w:val="20"/>
          <w:szCs w:val="20"/>
        </w:rPr>
        <w:t>ми</w:t>
      </w:r>
      <w:r w:rsidR="00EE690F">
        <w:rPr>
          <w:rFonts w:ascii="Arial" w:hAnsi="Arial" w:cs="Arial"/>
          <w:sz w:val="20"/>
          <w:szCs w:val="20"/>
        </w:rPr>
        <w:t xml:space="preserve"> </w:t>
      </w:r>
      <w:r w:rsidR="002F4378" w:rsidRPr="00DB444A">
        <w:rPr>
          <w:rFonts w:ascii="Arial" w:hAnsi="Arial" w:cs="Arial"/>
          <w:sz w:val="20"/>
          <w:szCs w:val="20"/>
        </w:rPr>
        <w:t>[</w:t>
      </w:r>
      <w:r w:rsidR="006A4A51" w:rsidRPr="00C7690E">
        <w:rPr>
          <w:rFonts w:ascii="Arial" w:hAnsi="Arial" w:cs="Arial"/>
          <w:sz w:val="20"/>
          <w:szCs w:val="20"/>
        </w:rPr>
        <w:t>3</w:t>
      </w:r>
      <w:r w:rsidR="002F4378" w:rsidRPr="00DB444A">
        <w:rPr>
          <w:rFonts w:ascii="Arial" w:hAnsi="Arial" w:cs="Arial"/>
          <w:sz w:val="20"/>
          <w:szCs w:val="20"/>
        </w:rPr>
        <w:t>]</w:t>
      </w:r>
      <w:r w:rsidR="00280E8A" w:rsidRPr="00DB444A">
        <w:rPr>
          <w:rFonts w:ascii="Arial" w:hAnsi="Arial" w:cs="Arial"/>
          <w:sz w:val="20"/>
          <w:szCs w:val="20"/>
        </w:rPr>
        <w:t xml:space="preserve"> все ПО с измерительными функциями, применяемое в области использования атомной энергии, должно быть аттестовано</w:t>
      </w:r>
      <w:r w:rsidR="00577123" w:rsidRPr="00DB444A">
        <w:rPr>
          <w:rStyle w:val="aff8"/>
          <w:rFonts w:ascii="Arial" w:hAnsi="Arial" w:cs="Arial"/>
          <w:sz w:val="20"/>
          <w:szCs w:val="20"/>
        </w:rPr>
        <w:footnoteReference w:id="1"/>
      </w:r>
      <w:r w:rsidR="00280E8A" w:rsidRPr="00DB444A">
        <w:rPr>
          <w:rFonts w:ascii="Arial" w:hAnsi="Arial" w:cs="Arial"/>
          <w:sz w:val="20"/>
          <w:szCs w:val="20"/>
        </w:rPr>
        <w:t>, если оно метрологически значимо</w:t>
      </w:r>
      <w:r w:rsidR="00B0680C" w:rsidRPr="00DB444A">
        <w:rPr>
          <w:rFonts w:ascii="Arial" w:hAnsi="Arial" w:cs="Arial"/>
          <w:sz w:val="20"/>
          <w:szCs w:val="20"/>
        </w:rPr>
        <w:t>,</w:t>
      </w:r>
      <w:r w:rsidR="00280E8A" w:rsidRPr="00DB444A">
        <w:rPr>
          <w:rFonts w:ascii="Arial" w:hAnsi="Arial" w:cs="Arial"/>
          <w:sz w:val="20"/>
          <w:szCs w:val="20"/>
        </w:rPr>
        <w:t xml:space="preserve"> и вклад ПО в суммарную погрешность измерений не был учтен в процессе экспериментальных исследований ИК (ИС), комплексного компонента или </w:t>
      </w:r>
      <w:r w:rsidR="00B0680C" w:rsidRPr="00DB444A">
        <w:rPr>
          <w:rFonts w:ascii="Arial" w:hAnsi="Arial" w:cs="Arial"/>
          <w:sz w:val="20"/>
          <w:szCs w:val="20"/>
        </w:rPr>
        <w:t>МВИ</w:t>
      </w:r>
      <w:r w:rsidR="00280E8A" w:rsidRPr="00DB444A">
        <w:rPr>
          <w:rFonts w:ascii="Arial" w:hAnsi="Arial" w:cs="Arial"/>
          <w:sz w:val="20"/>
          <w:szCs w:val="20"/>
        </w:rPr>
        <w:t xml:space="preserve"> в рамках испытаний для целей утверждения типа ИС или аттестации </w:t>
      </w:r>
      <w:r w:rsidR="00B0680C" w:rsidRPr="00DB444A">
        <w:rPr>
          <w:rFonts w:ascii="Arial" w:hAnsi="Arial" w:cs="Arial"/>
          <w:sz w:val="20"/>
          <w:szCs w:val="20"/>
        </w:rPr>
        <w:t>МВИ</w:t>
      </w:r>
      <w:r w:rsidR="00CC58E1">
        <w:rPr>
          <w:rFonts w:ascii="Arial" w:hAnsi="Arial" w:cs="Arial"/>
          <w:sz w:val="20"/>
          <w:szCs w:val="20"/>
        </w:rPr>
        <w:t>.</w:t>
      </w:r>
      <w:r w:rsidR="00B44E89" w:rsidRPr="00DB444A">
        <w:rPr>
          <w:rFonts w:ascii="Arial" w:hAnsi="Arial" w:cs="Arial"/>
          <w:sz w:val="20"/>
          <w:szCs w:val="20"/>
        </w:rPr>
        <w:t xml:space="preserve"> </w:t>
      </w:r>
      <w:r w:rsidR="00280E8A" w:rsidRPr="00DB444A">
        <w:rPr>
          <w:rFonts w:ascii="Arial" w:hAnsi="Arial" w:cs="Arial"/>
          <w:sz w:val="20"/>
          <w:szCs w:val="20"/>
        </w:rPr>
        <w:t xml:space="preserve">Требования </w:t>
      </w:r>
      <w:r w:rsidR="00B84EE5">
        <w:rPr>
          <w:rFonts w:ascii="Arial" w:hAnsi="Arial" w:cs="Arial"/>
          <w:sz w:val="20"/>
          <w:szCs w:val="20"/>
        </w:rPr>
        <w:t xml:space="preserve">на работы (услуги) </w:t>
      </w:r>
      <w:r w:rsidR="00280E8A" w:rsidRPr="00DB444A">
        <w:rPr>
          <w:rFonts w:ascii="Arial" w:hAnsi="Arial" w:cs="Arial"/>
          <w:sz w:val="20"/>
          <w:szCs w:val="20"/>
        </w:rPr>
        <w:t xml:space="preserve">по применению </w:t>
      </w:r>
      <w:r w:rsidR="0040244A" w:rsidRPr="00DB444A">
        <w:rPr>
          <w:rFonts w:ascii="Arial" w:hAnsi="Arial" w:cs="Arial"/>
          <w:sz w:val="20"/>
          <w:szCs w:val="20"/>
        </w:rPr>
        <w:t xml:space="preserve">ПО </w:t>
      </w:r>
      <w:r w:rsidR="00280E8A" w:rsidRPr="00DB444A">
        <w:rPr>
          <w:rFonts w:ascii="Arial" w:hAnsi="Arial" w:cs="Arial"/>
          <w:sz w:val="20"/>
          <w:szCs w:val="20"/>
        </w:rPr>
        <w:t>на объектах использования атомной энергии заказчик разработки (испытаний СИ, разработки и аттестации МВИ или отдельного ПО</w:t>
      </w:r>
      <w:r w:rsidR="0040244A" w:rsidRPr="00DB444A">
        <w:rPr>
          <w:rFonts w:ascii="Arial" w:hAnsi="Arial" w:cs="Arial"/>
          <w:sz w:val="20"/>
          <w:szCs w:val="20"/>
        </w:rPr>
        <w:t>, применяемого в измерительных целях</w:t>
      </w:r>
      <w:r w:rsidR="00280E8A" w:rsidRPr="00DB444A">
        <w:rPr>
          <w:rFonts w:ascii="Arial" w:hAnsi="Arial" w:cs="Arial"/>
          <w:sz w:val="20"/>
          <w:szCs w:val="20"/>
        </w:rPr>
        <w:t>) должен устанавливать в техническом задании</w:t>
      </w:r>
      <w:r w:rsidR="00B84EE5">
        <w:rPr>
          <w:rFonts w:ascii="Arial" w:hAnsi="Arial" w:cs="Arial"/>
          <w:sz w:val="20"/>
          <w:szCs w:val="20"/>
        </w:rPr>
        <w:t>.</w:t>
      </w:r>
    </w:p>
    <w:p w14:paraId="4E5F6CBF" w14:textId="593E001E" w:rsidR="00280E8A" w:rsidRPr="00DB444A" w:rsidRDefault="007270E4" w:rsidP="00B0680C">
      <w:pPr>
        <w:spacing w:line="276" w:lineRule="auto"/>
        <w:ind w:firstLine="709"/>
        <w:jc w:val="both"/>
        <w:rPr>
          <w:rFonts w:ascii="Arial" w:hAnsi="Arial" w:cs="Arial"/>
          <w:sz w:val="20"/>
          <w:szCs w:val="20"/>
        </w:rPr>
      </w:pPr>
      <w:r w:rsidRPr="00DB444A">
        <w:rPr>
          <w:rFonts w:ascii="Arial" w:hAnsi="Arial" w:cs="Arial"/>
          <w:sz w:val="20"/>
          <w:szCs w:val="20"/>
        </w:rPr>
        <w:t>4.</w:t>
      </w:r>
      <w:r w:rsidR="00801176">
        <w:rPr>
          <w:rFonts w:ascii="Arial" w:hAnsi="Arial" w:cs="Arial"/>
          <w:sz w:val="20"/>
          <w:szCs w:val="20"/>
        </w:rPr>
        <w:t>8</w:t>
      </w:r>
      <w:r w:rsidR="00801176" w:rsidRPr="00DB444A">
        <w:rPr>
          <w:rFonts w:ascii="Arial" w:hAnsi="Arial" w:cs="Arial"/>
          <w:sz w:val="20"/>
          <w:szCs w:val="20"/>
        </w:rPr>
        <w:t xml:space="preserve"> </w:t>
      </w:r>
      <w:r w:rsidR="00280E8A" w:rsidRPr="00DB444A">
        <w:rPr>
          <w:rFonts w:ascii="Arial" w:hAnsi="Arial" w:cs="Arial"/>
          <w:sz w:val="20"/>
          <w:szCs w:val="20"/>
        </w:rPr>
        <w:t>Методы, применяемые при оценке характеристик погрешности ПО, соответствуют методам, указанным в ГОСТ Р 8.883:</w:t>
      </w:r>
      <w:r w:rsidR="00280E8A" w:rsidRPr="00DB444A">
        <w:rPr>
          <w:rFonts w:ascii="Arial" w:eastAsia="Calibri" w:hAnsi="Arial" w:cs="Arial"/>
          <w:spacing w:val="-2"/>
          <w:sz w:val="20"/>
          <w:szCs w:val="20"/>
        </w:rPr>
        <w:t xml:space="preserve"> </w:t>
      </w:r>
    </w:p>
    <w:p w14:paraId="2657E3B2" w14:textId="2C2CB478" w:rsidR="00B44E89" w:rsidRPr="00CC58E1" w:rsidRDefault="00043CED" w:rsidP="00CC58E1">
      <w:pPr>
        <w:spacing w:line="276" w:lineRule="auto"/>
        <w:ind w:firstLine="709"/>
        <w:jc w:val="both"/>
        <w:rPr>
          <w:rFonts w:ascii="Arial" w:hAnsi="Arial" w:cs="Arial"/>
          <w:sz w:val="20"/>
          <w:szCs w:val="20"/>
        </w:rPr>
      </w:pPr>
      <w:r>
        <w:rPr>
          <w:rFonts w:ascii="Arial" w:hAnsi="Arial" w:cs="Arial"/>
          <w:sz w:val="20"/>
          <w:szCs w:val="20"/>
        </w:rPr>
        <w:t>−</w:t>
      </w:r>
      <w:r w:rsidR="00B44E89" w:rsidRPr="00DB444A">
        <w:rPr>
          <w:rFonts w:ascii="Arial" w:hAnsi="Arial" w:cs="Arial"/>
          <w:sz w:val="20"/>
          <w:szCs w:val="20"/>
        </w:rPr>
        <w:t xml:space="preserve"> </w:t>
      </w:r>
      <w:r w:rsidR="00B44E89" w:rsidRPr="00CC58E1">
        <w:rPr>
          <w:rFonts w:ascii="Arial" w:hAnsi="Arial" w:cs="Arial"/>
          <w:sz w:val="20"/>
          <w:szCs w:val="20"/>
        </w:rPr>
        <w:t xml:space="preserve">сравнительные испытания с применением опорного («эталонного») ПО; </w:t>
      </w:r>
    </w:p>
    <w:p w14:paraId="14C6FBA2" w14:textId="0140334A" w:rsidR="00B44E89" w:rsidRPr="00CC58E1" w:rsidRDefault="00043CED" w:rsidP="00CC58E1">
      <w:pPr>
        <w:spacing w:line="276" w:lineRule="auto"/>
        <w:ind w:firstLine="709"/>
        <w:jc w:val="both"/>
        <w:rPr>
          <w:rFonts w:ascii="Arial" w:hAnsi="Arial" w:cs="Arial"/>
          <w:sz w:val="20"/>
          <w:szCs w:val="20"/>
        </w:rPr>
      </w:pPr>
      <w:r>
        <w:rPr>
          <w:rFonts w:ascii="Arial" w:hAnsi="Arial" w:cs="Arial"/>
          <w:sz w:val="20"/>
          <w:szCs w:val="20"/>
        </w:rPr>
        <w:t>−</w:t>
      </w:r>
      <w:r w:rsidR="00B44E89" w:rsidRPr="00CC58E1">
        <w:rPr>
          <w:rFonts w:ascii="Arial" w:hAnsi="Arial" w:cs="Arial"/>
          <w:sz w:val="20"/>
          <w:szCs w:val="20"/>
        </w:rPr>
        <w:t xml:space="preserve"> </w:t>
      </w:r>
      <w:r w:rsidR="008E7C61" w:rsidRPr="00CC58E1">
        <w:rPr>
          <w:rFonts w:ascii="Arial" w:hAnsi="Arial" w:cs="Arial"/>
          <w:color w:val="000000" w:themeColor="text1"/>
          <w:sz w:val="20"/>
          <w:szCs w:val="20"/>
        </w:rPr>
        <w:t>сравнительные испытания с использованием моделей исходных данных, либо с применением метода генерации «эталонных» данных</w:t>
      </w:r>
      <w:r w:rsidR="00B44E89" w:rsidRPr="00CC58E1">
        <w:rPr>
          <w:rFonts w:ascii="Arial" w:hAnsi="Arial" w:cs="Arial"/>
          <w:sz w:val="20"/>
          <w:szCs w:val="20"/>
        </w:rPr>
        <w:t xml:space="preserve">; </w:t>
      </w:r>
    </w:p>
    <w:p w14:paraId="30B032C5" w14:textId="1A813E87" w:rsidR="00B44E89" w:rsidRPr="00DB444A" w:rsidRDefault="00B44E89" w:rsidP="00043CED">
      <w:pPr>
        <w:spacing w:before="120" w:after="120" w:line="276" w:lineRule="auto"/>
        <w:ind w:firstLine="709"/>
        <w:jc w:val="both"/>
        <w:rPr>
          <w:rFonts w:ascii="Arial" w:hAnsi="Arial" w:cs="Arial"/>
          <w:color w:val="000000" w:themeColor="text1"/>
          <w:sz w:val="16"/>
          <w:szCs w:val="16"/>
        </w:rPr>
      </w:pPr>
      <w:r w:rsidRPr="00DB444A">
        <w:rPr>
          <w:rFonts w:ascii="Arial" w:hAnsi="Arial" w:cs="Arial"/>
          <w:color w:val="000000" w:themeColor="text1"/>
          <w:spacing w:val="40"/>
          <w:sz w:val="16"/>
          <w:szCs w:val="16"/>
        </w:rPr>
        <w:t>Примечание</w:t>
      </w:r>
      <w:r w:rsidR="00F1529B">
        <w:rPr>
          <w:rFonts w:ascii="Arial" w:hAnsi="Arial" w:cs="Arial"/>
          <w:color w:val="000000" w:themeColor="text1"/>
          <w:sz w:val="16"/>
          <w:szCs w:val="16"/>
        </w:rPr>
        <w:t xml:space="preserve">― </w:t>
      </w:r>
      <w:r w:rsidR="00ED4485" w:rsidRPr="00CC58E1">
        <w:rPr>
          <w:rFonts w:ascii="Arial" w:hAnsi="Arial" w:cs="Arial"/>
          <w:color w:val="000000" w:themeColor="text1"/>
          <w:sz w:val="16"/>
          <w:szCs w:val="16"/>
        </w:rPr>
        <w:t>М</w:t>
      </w:r>
      <w:r w:rsidRPr="00DB444A">
        <w:rPr>
          <w:rFonts w:ascii="Arial" w:hAnsi="Arial" w:cs="Arial"/>
          <w:color w:val="000000" w:themeColor="text1"/>
          <w:sz w:val="16"/>
          <w:szCs w:val="16"/>
        </w:rPr>
        <w:t xml:space="preserve">етод генерации </w:t>
      </w:r>
      <w:r w:rsidR="00ED4485">
        <w:rPr>
          <w:rFonts w:ascii="Arial" w:hAnsi="Arial" w:cs="Arial"/>
          <w:color w:val="000000" w:themeColor="text1"/>
          <w:sz w:val="16"/>
          <w:szCs w:val="16"/>
        </w:rPr>
        <w:t>являет</w:t>
      </w:r>
      <w:r w:rsidR="00CC58E1">
        <w:rPr>
          <w:rFonts w:ascii="Arial" w:hAnsi="Arial" w:cs="Arial"/>
          <w:color w:val="000000" w:themeColor="text1"/>
          <w:sz w:val="16"/>
          <w:szCs w:val="16"/>
        </w:rPr>
        <w:t>с</w:t>
      </w:r>
      <w:r w:rsidR="00ED4485">
        <w:rPr>
          <w:rFonts w:ascii="Arial" w:hAnsi="Arial" w:cs="Arial"/>
          <w:color w:val="000000" w:themeColor="text1"/>
          <w:sz w:val="16"/>
          <w:szCs w:val="16"/>
        </w:rPr>
        <w:t>я одним</w:t>
      </w:r>
      <w:r w:rsidRPr="00DB444A">
        <w:rPr>
          <w:rFonts w:ascii="Arial" w:hAnsi="Arial" w:cs="Arial"/>
          <w:color w:val="000000" w:themeColor="text1"/>
          <w:sz w:val="16"/>
          <w:szCs w:val="16"/>
        </w:rPr>
        <w:t xml:space="preserve"> из способов получения моделей исходных данных.</w:t>
      </w:r>
    </w:p>
    <w:p w14:paraId="72987CE4" w14:textId="0BCE6A8D" w:rsidR="00B44E89" w:rsidRPr="00DB444A" w:rsidRDefault="00043CED" w:rsidP="00043CED">
      <w:pPr>
        <w:tabs>
          <w:tab w:val="left" w:pos="851"/>
        </w:tabs>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44E89" w:rsidRPr="00DB444A">
        <w:rPr>
          <w:rFonts w:ascii="Arial" w:hAnsi="Arial" w:cs="Arial"/>
          <w:color w:val="000000" w:themeColor="text1"/>
          <w:sz w:val="20"/>
          <w:szCs w:val="20"/>
        </w:rPr>
        <w:t>при наличии нескольких ПО сопоставимого уровня вычислительных возможностей и в отсутствие опорного («эталонного») ПО – сличе</w:t>
      </w:r>
      <w:r w:rsidR="005A5B26" w:rsidRPr="00DB444A">
        <w:rPr>
          <w:rFonts w:ascii="Arial" w:hAnsi="Arial" w:cs="Arial"/>
          <w:color w:val="000000" w:themeColor="text1"/>
          <w:sz w:val="20"/>
          <w:szCs w:val="20"/>
        </w:rPr>
        <w:t>ния, подобные сличению эталонов</w:t>
      </w:r>
      <w:r w:rsidR="00B44E89" w:rsidRPr="00DB444A">
        <w:rPr>
          <w:rFonts w:ascii="Arial" w:hAnsi="Arial" w:cs="Arial"/>
          <w:color w:val="000000" w:themeColor="text1"/>
          <w:sz w:val="20"/>
          <w:szCs w:val="20"/>
        </w:rPr>
        <w:t xml:space="preserve">; </w:t>
      </w:r>
    </w:p>
    <w:p w14:paraId="1882B002" w14:textId="3A318EBA" w:rsidR="00280E8A" w:rsidRPr="00DB444A" w:rsidRDefault="00043CED" w:rsidP="00B0680C">
      <w:pPr>
        <w:spacing w:line="276" w:lineRule="auto"/>
        <w:ind w:firstLine="709"/>
        <w:rPr>
          <w:rFonts w:ascii="Arial" w:hAnsi="Arial" w:cs="Arial"/>
          <w:sz w:val="20"/>
          <w:szCs w:val="20"/>
        </w:rPr>
      </w:pPr>
      <w:r>
        <w:rPr>
          <w:rFonts w:ascii="Arial" w:hAnsi="Arial" w:cs="Arial"/>
          <w:sz w:val="20"/>
          <w:szCs w:val="20"/>
        </w:rPr>
        <w:t>−</w:t>
      </w:r>
      <w:r w:rsidR="00B44E89" w:rsidRPr="00DB444A">
        <w:rPr>
          <w:rFonts w:ascii="Arial" w:hAnsi="Arial" w:cs="Arial"/>
          <w:sz w:val="20"/>
          <w:szCs w:val="20"/>
        </w:rPr>
        <w:t xml:space="preserve"> испытания на основе анализа исходного кода ПО, а также комбинации указанных методов. </w:t>
      </w:r>
      <w:r w:rsidR="00280E8A" w:rsidRPr="00DB444A">
        <w:rPr>
          <w:rFonts w:ascii="Arial" w:hAnsi="Arial" w:cs="Arial"/>
          <w:sz w:val="20"/>
          <w:szCs w:val="20"/>
        </w:rPr>
        <w:t xml:space="preserve">  </w:t>
      </w:r>
    </w:p>
    <w:p w14:paraId="68A708A0" w14:textId="5C003326" w:rsidR="00280E8A" w:rsidRPr="00DB444A" w:rsidRDefault="007270E4"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4.</w:t>
      </w:r>
      <w:r w:rsidR="00801176">
        <w:rPr>
          <w:rFonts w:ascii="Arial" w:hAnsi="Arial" w:cs="Arial"/>
          <w:color w:val="000000" w:themeColor="text1"/>
          <w:sz w:val="20"/>
          <w:szCs w:val="20"/>
        </w:rPr>
        <w:t>9</w:t>
      </w:r>
      <w:r w:rsidR="00801176" w:rsidRPr="00DB444A">
        <w:rPr>
          <w:rFonts w:ascii="Arial" w:hAnsi="Arial" w:cs="Arial"/>
          <w:color w:val="000000" w:themeColor="text1"/>
          <w:sz w:val="20"/>
          <w:szCs w:val="20"/>
        </w:rPr>
        <w:t xml:space="preserve"> </w:t>
      </w:r>
      <w:r w:rsidR="00ED4485">
        <w:rPr>
          <w:rFonts w:ascii="Arial" w:hAnsi="Arial" w:cs="Arial"/>
          <w:color w:val="000000" w:themeColor="text1"/>
          <w:sz w:val="20"/>
          <w:szCs w:val="20"/>
        </w:rPr>
        <w:t>Применяют</w:t>
      </w:r>
      <w:r w:rsidR="00ED4485" w:rsidRPr="00DB444A">
        <w:rPr>
          <w:rFonts w:ascii="Arial" w:hAnsi="Arial" w:cs="Arial"/>
          <w:color w:val="000000" w:themeColor="text1"/>
          <w:sz w:val="20"/>
          <w:szCs w:val="20"/>
        </w:rPr>
        <w:t xml:space="preserve"> </w:t>
      </w:r>
      <w:r w:rsidR="00280E8A" w:rsidRPr="00DB444A">
        <w:rPr>
          <w:rFonts w:ascii="Arial" w:hAnsi="Arial" w:cs="Arial"/>
          <w:color w:val="000000" w:themeColor="text1"/>
          <w:sz w:val="20"/>
          <w:szCs w:val="20"/>
        </w:rPr>
        <w:t>два варианта оценки влияния ПО на МХ СИ или на показатели точности измерений:</w:t>
      </w:r>
    </w:p>
    <w:p w14:paraId="6B02E266" w14:textId="0EB72082" w:rsidR="00280E8A" w:rsidRPr="00DB444A" w:rsidRDefault="00280E8A"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а) оценка влияния ПО может проводиться отдельно от оценки влияния других компонентов СИ или МВИ</w:t>
      </w:r>
      <w:r w:rsidR="007E6A82">
        <w:rPr>
          <w:rFonts w:ascii="Arial" w:hAnsi="Arial" w:cs="Arial"/>
          <w:color w:val="000000" w:themeColor="text1"/>
          <w:sz w:val="20"/>
          <w:szCs w:val="20"/>
        </w:rPr>
        <w:t>;</w:t>
      </w:r>
    </w:p>
    <w:p w14:paraId="68B4620E" w14:textId="2266DDB1" w:rsidR="00280E8A" w:rsidRPr="00DB444A" w:rsidRDefault="00280E8A"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б) влияние ПО отдельно не оценивается, а оцениваются МХ СИ или показатели точности измерений по МВИ в целом (СИ или МВИ рассматриваются как «черный ящик»)</w:t>
      </w:r>
      <w:r w:rsidR="007E6A82">
        <w:rPr>
          <w:rFonts w:ascii="Arial" w:hAnsi="Arial" w:cs="Arial"/>
          <w:color w:val="000000" w:themeColor="text1"/>
          <w:sz w:val="20"/>
          <w:szCs w:val="20"/>
        </w:rPr>
        <w:t>,</w:t>
      </w:r>
      <w:r w:rsidRPr="00DB444A">
        <w:rPr>
          <w:rFonts w:ascii="Arial" w:hAnsi="Arial" w:cs="Arial"/>
          <w:color w:val="000000" w:themeColor="text1"/>
          <w:sz w:val="20"/>
          <w:szCs w:val="20"/>
        </w:rPr>
        <w:t xml:space="preserve"> при этом вклад ПО оказывается учтенным. </w:t>
      </w:r>
    </w:p>
    <w:p w14:paraId="6B22AECA" w14:textId="2DFA2185" w:rsidR="00280E8A" w:rsidRPr="00DB444A" w:rsidRDefault="00B44E89"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В настоящем стандарте</w:t>
      </w:r>
      <w:r w:rsidR="00280E8A" w:rsidRPr="00DB444A">
        <w:rPr>
          <w:rFonts w:ascii="Arial" w:hAnsi="Arial" w:cs="Arial"/>
          <w:color w:val="000000" w:themeColor="text1"/>
          <w:sz w:val="20"/>
          <w:szCs w:val="20"/>
        </w:rPr>
        <w:t xml:space="preserve"> описаны условия применимости этих вариантов. При этом второй вариант </w:t>
      </w:r>
      <w:r w:rsidR="002D4325" w:rsidRPr="00DB444A">
        <w:rPr>
          <w:rFonts w:ascii="Arial" w:hAnsi="Arial" w:cs="Arial"/>
          <w:color w:val="000000" w:themeColor="text1"/>
          <w:sz w:val="20"/>
          <w:szCs w:val="20"/>
        </w:rPr>
        <w:t xml:space="preserve">в части оценки влияния ПО </w:t>
      </w:r>
      <w:r w:rsidR="00280E8A" w:rsidRPr="00DB444A">
        <w:rPr>
          <w:rFonts w:ascii="Arial" w:hAnsi="Arial" w:cs="Arial"/>
          <w:color w:val="000000" w:themeColor="text1"/>
          <w:sz w:val="20"/>
          <w:szCs w:val="20"/>
        </w:rPr>
        <w:t>не рассматривается</w:t>
      </w:r>
      <w:r w:rsidR="002C5ABD" w:rsidRPr="00DB444A">
        <w:rPr>
          <w:rFonts w:ascii="Arial" w:hAnsi="Arial" w:cs="Arial"/>
          <w:color w:val="000000" w:themeColor="text1"/>
          <w:sz w:val="20"/>
          <w:szCs w:val="20"/>
        </w:rPr>
        <w:t xml:space="preserve">, т.к. при возможности его реализации </w:t>
      </w:r>
      <w:r w:rsidR="00280E8A" w:rsidRPr="00DB444A">
        <w:rPr>
          <w:rFonts w:ascii="Arial" w:hAnsi="Arial" w:cs="Arial"/>
          <w:color w:val="000000" w:themeColor="text1"/>
          <w:sz w:val="20"/>
          <w:szCs w:val="20"/>
        </w:rPr>
        <w:t>отдельн</w:t>
      </w:r>
      <w:r w:rsidR="002C5ABD" w:rsidRPr="00DB444A">
        <w:rPr>
          <w:rFonts w:ascii="Arial" w:hAnsi="Arial" w:cs="Arial"/>
          <w:color w:val="000000" w:themeColor="text1"/>
          <w:sz w:val="20"/>
          <w:szCs w:val="20"/>
        </w:rPr>
        <w:t>ую</w:t>
      </w:r>
      <w:r w:rsidR="00280E8A" w:rsidRPr="00DB444A">
        <w:rPr>
          <w:rFonts w:ascii="Arial" w:hAnsi="Arial" w:cs="Arial"/>
          <w:color w:val="000000" w:themeColor="text1"/>
          <w:sz w:val="20"/>
          <w:szCs w:val="20"/>
        </w:rPr>
        <w:t xml:space="preserve"> оценк</w:t>
      </w:r>
      <w:r w:rsidR="002C5ABD" w:rsidRPr="00DB444A">
        <w:rPr>
          <w:rFonts w:ascii="Arial" w:hAnsi="Arial" w:cs="Arial"/>
          <w:color w:val="000000" w:themeColor="text1"/>
          <w:sz w:val="20"/>
          <w:szCs w:val="20"/>
        </w:rPr>
        <w:t>у</w:t>
      </w:r>
      <w:r w:rsidR="00280E8A" w:rsidRPr="00DB444A">
        <w:rPr>
          <w:rFonts w:ascii="Arial" w:hAnsi="Arial" w:cs="Arial"/>
          <w:color w:val="000000" w:themeColor="text1"/>
          <w:sz w:val="20"/>
          <w:szCs w:val="20"/>
        </w:rPr>
        <w:t xml:space="preserve"> влияния ПО на МХ СИ или на показатели точности измерений</w:t>
      </w:r>
      <w:r w:rsidR="002C5ABD" w:rsidRPr="00DB444A">
        <w:rPr>
          <w:rFonts w:ascii="Arial" w:hAnsi="Arial" w:cs="Arial"/>
          <w:color w:val="000000" w:themeColor="text1"/>
          <w:sz w:val="20"/>
          <w:szCs w:val="20"/>
        </w:rPr>
        <w:t xml:space="preserve"> можно не проводить</w:t>
      </w:r>
      <w:r w:rsidR="00280E8A" w:rsidRPr="00DB444A">
        <w:rPr>
          <w:rFonts w:ascii="Arial" w:hAnsi="Arial" w:cs="Arial"/>
          <w:color w:val="000000" w:themeColor="text1"/>
          <w:sz w:val="20"/>
          <w:szCs w:val="20"/>
        </w:rPr>
        <w:t>.</w:t>
      </w:r>
    </w:p>
    <w:p w14:paraId="1AEFFF0A" w14:textId="66C0E3F3" w:rsidR="004D33E1" w:rsidRPr="00DB444A" w:rsidRDefault="007270E4"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4.</w:t>
      </w:r>
      <w:r w:rsidR="00801176" w:rsidRPr="00DB444A">
        <w:rPr>
          <w:rFonts w:ascii="Arial" w:hAnsi="Arial" w:cs="Arial"/>
          <w:color w:val="000000" w:themeColor="text1"/>
          <w:sz w:val="20"/>
          <w:szCs w:val="20"/>
        </w:rPr>
        <w:t>1</w:t>
      </w:r>
      <w:r w:rsidR="00801176">
        <w:rPr>
          <w:rFonts w:ascii="Arial" w:hAnsi="Arial" w:cs="Arial"/>
          <w:color w:val="000000" w:themeColor="text1"/>
          <w:sz w:val="20"/>
          <w:szCs w:val="20"/>
        </w:rPr>
        <w:t xml:space="preserve">0 </w:t>
      </w:r>
      <w:r w:rsidR="00EE690F">
        <w:rPr>
          <w:rFonts w:ascii="Arial" w:hAnsi="Arial" w:cs="Arial"/>
          <w:color w:val="000000" w:themeColor="text1"/>
          <w:sz w:val="20"/>
          <w:szCs w:val="20"/>
        </w:rPr>
        <w:t xml:space="preserve">В случае варианта </w:t>
      </w:r>
      <w:r w:rsidR="00982A87">
        <w:rPr>
          <w:rFonts w:ascii="Arial" w:hAnsi="Arial" w:cs="Arial"/>
          <w:color w:val="000000" w:themeColor="text1"/>
          <w:sz w:val="20"/>
          <w:szCs w:val="20"/>
        </w:rPr>
        <w:t>перечислени</w:t>
      </w:r>
      <w:r w:rsidR="000676DC">
        <w:rPr>
          <w:rFonts w:ascii="Arial" w:hAnsi="Arial" w:cs="Arial"/>
          <w:color w:val="000000" w:themeColor="text1"/>
          <w:sz w:val="20"/>
          <w:szCs w:val="20"/>
        </w:rPr>
        <w:t>я</w:t>
      </w:r>
      <w:r w:rsidR="00982A87">
        <w:rPr>
          <w:rFonts w:ascii="Arial" w:hAnsi="Arial" w:cs="Arial"/>
          <w:color w:val="000000" w:themeColor="text1"/>
          <w:sz w:val="20"/>
          <w:szCs w:val="20"/>
        </w:rPr>
        <w:t xml:space="preserve"> </w:t>
      </w:r>
      <w:r w:rsidR="00EE690F">
        <w:rPr>
          <w:rFonts w:ascii="Arial" w:hAnsi="Arial" w:cs="Arial"/>
          <w:color w:val="000000" w:themeColor="text1"/>
          <w:sz w:val="20"/>
          <w:szCs w:val="20"/>
        </w:rPr>
        <w:t>а)</w:t>
      </w:r>
      <w:r w:rsidR="00982A87">
        <w:rPr>
          <w:rFonts w:ascii="Arial" w:hAnsi="Arial" w:cs="Arial"/>
          <w:color w:val="000000" w:themeColor="text1"/>
          <w:sz w:val="20"/>
          <w:szCs w:val="20"/>
        </w:rPr>
        <w:t xml:space="preserve"> </w:t>
      </w:r>
      <w:r w:rsidR="00EE690F">
        <w:rPr>
          <w:rFonts w:ascii="Arial" w:hAnsi="Arial" w:cs="Arial"/>
          <w:color w:val="000000" w:themeColor="text1"/>
          <w:sz w:val="20"/>
          <w:szCs w:val="20"/>
        </w:rPr>
        <w:t>4.</w:t>
      </w:r>
      <w:r w:rsidR="007E3CFF">
        <w:rPr>
          <w:rFonts w:ascii="Arial" w:hAnsi="Arial" w:cs="Arial"/>
          <w:color w:val="000000" w:themeColor="text1"/>
          <w:sz w:val="20"/>
          <w:szCs w:val="20"/>
        </w:rPr>
        <w:t>9?</w:t>
      </w:r>
      <w:r w:rsidR="000A3781" w:rsidRPr="00DB444A">
        <w:rPr>
          <w:rFonts w:ascii="Arial" w:hAnsi="Arial" w:cs="Arial"/>
          <w:color w:val="000000" w:themeColor="text1"/>
          <w:sz w:val="20"/>
          <w:szCs w:val="20"/>
        </w:rPr>
        <w:t xml:space="preserve"> р</w:t>
      </w:r>
      <w:r w:rsidR="004D33E1" w:rsidRPr="00DB444A">
        <w:rPr>
          <w:rFonts w:ascii="Arial" w:hAnsi="Arial" w:cs="Arial"/>
          <w:color w:val="000000" w:themeColor="text1"/>
          <w:sz w:val="20"/>
          <w:szCs w:val="20"/>
        </w:rPr>
        <w:t>езультаты оценки влияния ПО на МХ СИ или на показатели точности измерений представляют в виде доверительных границ систематической составляющей погрешности ПО и верхней границы доверительного интервала СКО случайной составляющей погрешности ПО.</w:t>
      </w:r>
    </w:p>
    <w:p w14:paraId="2C987751" w14:textId="7891C6EE" w:rsidR="00280E8A" w:rsidRPr="00DB444A" w:rsidRDefault="00280E8A" w:rsidP="00402DA2">
      <w:pPr>
        <w:shd w:val="clear" w:color="auto" w:fill="FFFFFF"/>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4.</w:t>
      </w:r>
      <w:r w:rsidR="00801176" w:rsidRPr="00DB444A">
        <w:rPr>
          <w:rFonts w:ascii="Arial" w:hAnsi="Arial" w:cs="Arial"/>
          <w:color w:val="000000" w:themeColor="text1"/>
          <w:sz w:val="20"/>
          <w:szCs w:val="20"/>
        </w:rPr>
        <w:t>1</w:t>
      </w:r>
      <w:r w:rsidR="00801176">
        <w:rPr>
          <w:rFonts w:ascii="Arial" w:hAnsi="Arial" w:cs="Arial"/>
          <w:color w:val="000000" w:themeColor="text1"/>
          <w:sz w:val="20"/>
          <w:szCs w:val="20"/>
        </w:rPr>
        <w:t>1</w:t>
      </w:r>
      <w:r w:rsidR="00801176" w:rsidRPr="00DB444A">
        <w:rPr>
          <w:rFonts w:ascii="Arial" w:hAnsi="Arial" w:cs="Arial"/>
          <w:color w:val="000000" w:themeColor="text1"/>
          <w:sz w:val="20"/>
          <w:szCs w:val="20"/>
        </w:rPr>
        <w:t xml:space="preserve"> </w:t>
      </w:r>
      <w:r w:rsidRPr="00DB444A">
        <w:rPr>
          <w:rFonts w:ascii="Arial" w:hAnsi="Arial" w:cs="Arial"/>
          <w:color w:val="000000" w:themeColor="text1"/>
          <w:sz w:val="20"/>
          <w:szCs w:val="20"/>
        </w:rPr>
        <w:t xml:space="preserve">Подходы к оцениванию влияния ПО на МХ СИ или на показатели точности измерений определяются приведенной в разделе </w:t>
      </w:r>
      <w:r w:rsidR="00306EEC">
        <w:rPr>
          <w:rFonts w:ascii="Arial" w:hAnsi="Arial" w:cs="Arial"/>
          <w:color w:val="000000" w:themeColor="text1"/>
          <w:sz w:val="20"/>
          <w:szCs w:val="20"/>
        </w:rPr>
        <w:t xml:space="preserve">5 </w:t>
      </w:r>
      <w:r w:rsidRPr="00DB444A">
        <w:rPr>
          <w:rFonts w:ascii="Arial" w:hAnsi="Arial" w:cs="Arial"/>
          <w:color w:val="000000" w:themeColor="text1"/>
          <w:sz w:val="20"/>
          <w:szCs w:val="20"/>
        </w:rPr>
        <w:t>к</w:t>
      </w:r>
      <w:r w:rsidRPr="00DB444A">
        <w:rPr>
          <w:rFonts w:ascii="Arial" w:hAnsi="Arial" w:cs="Arial"/>
          <w:bCs/>
          <w:color w:val="000000" w:themeColor="text1"/>
          <w:sz w:val="20"/>
          <w:szCs w:val="20"/>
        </w:rPr>
        <w:t xml:space="preserve">лассификацией ПО по отношению к его </w:t>
      </w:r>
      <w:r w:rsidRPr="00DB444A">
        <w:rPr>
          <w:rFonts w:ascii="Arial" w:hAnsi="Arial" w:cs="Arial"/>
          <w:color w:val="000000" w:themeColor="text1"/>
          <w:sz w:val="20"/>
          <w:szCs w:val="20"/>
        </w:rPr>
        <w:t>назначению.</w:t>
      </w:r>
    </w:p>
    <w:p w14:paraId="52143B09" w14:textId="4CF0B179" w:rsidR="00B469CD" w:rsidRPr="00DB444A" w:rsidRDefault="00B469CD" w:rsidP="00043CED">
      <w:pPr>
        <w:pStyle w:val="1"/>
        <w:spacing w:before="240" w:after="240" w:line="276" w:lineRule="auto"/>
        <w:ind w:firstLine="709"/>
        <w:rPr>
          <w:rFonts w:ascii="Arial" w:hAnsi="Arial" w:cs="Arial"/>
          <w:szCs w:val="24"/>
        </w:rPr>
      </w:pPr>
      <w:bookmarkStart w:id="24" w:name="_Toc87523086"/>
      <w:bookmarkEnd w:id="22"/>
      <w:bookmarkEnd w:id="23"/>
      <w:r w:rsidRPr="00DB444A">
        <w:rPr>
          <w:rFonts w:ascii="Arial" w:hAnsi="Arial" w:cs="Arial"/>
          <w:szCs w:val="24"/>
        </w:rPr>
        <w:t>5 Классификация программного обеспечения</w:t>
      </w:r>
      <w:bookmarkEnd w:id="24"/>
    </w:p>
    <w:p w14:paraId="70C14367" w14:textId="77777777" w:rsidR="00B469CD" w:rsidRPr="00DB444A" w:rsidRDefault="00B469CD" w:rsidP="00402DA2">
      <w:pPr>
        <w:shd w:val="clear" w:color="auto" w:fill="FFFFFF"/>
        <w:spacing w:line="276" w:lineRule="auto"/>
        <w:ind w:firstLine="709"/>
        <w:jc w:val="both"/>
        <w:rPr>
          <w:rFonts w:ascii="Arial" w:hAnsi="Arial" w:cs="Arial"/>
          <w:color w:val="000000" w:themeColor="text1"/>
          <w:sz w:val="20"/>
          <w:szCs w:val="20"/>
        </w:rPr>
      </w:pPr>
      <w:r w:rsidRPr="00DB444A">
        <w:rPr>
          <w:rFonts w:ascii="Arial" w:hAnsi="Arial" w:cs="Arial"/>
          <w:bCs/>
          <w:color w:val="000000" w:themeColor="text1"/>
          <w:sz w:val="20"/>
          <w:szCs w:val="20"/>
        </w:rPr>
        <w:t xml:space="preserve">5.1 ПО классифицируют по </w:t>
      </w:r>
      <w:r w:rsidRPr="00DB444A">
        <w:rPr>
          <w:rFonts w:ascii="Arial" w:hAnsi="Arial" w:cs="Arial"/>
          <w:color w:val="000000" w:themeColor="text1"/>
          <w:sz w:val="20"/>
          <w:szCs w:val="20"/>
        </w:rPr>
        <w:t>следующим основным признакам:</w:t>
      </w:r>
    </w:p>
    <w:p w14:paraId="4143B7A3" w14:textId="7F7D1FD0" w:rsidR="00B469CD" w:rsidRPr="00DB444A" w:rsidRDefault="009D74B5" w:rsidP="00B0680C">
      <w:pPr>
        <w:shd w:val="clear" w:color="auto" w:fill="FFFFFF"/>
        <w:spacing w:line="276" w:lineRule="auto"/>
        <w:ind w:firstLine="748"/>
        <w:jc w:val="both"/>
        <w:rPr>
          <w:rFonts w:ascii="Arial" w:hAnsi="Arial" w:cs="Arial"/>
          <w:color w:val="000000" w:themeColor="text1"/>
          <w:sz w:val="20"/>
          <w:szCs w:val="20"/>
        </w:rPr>
      </w:pPr>
      <w:r>
        <w:rPr>
          <w:rFonts w:ascii="Arial" w:hAnsi="Arial" w:cs="Arial"/>
          <w:color w:val="000000" w:themeColor="text1"/>
          <w:sz w:val="20"/>
          <w:szCs w:val="20"/>
        </w:rPr>
        <w:t>−</w:t>
      </w:r>
      <w:r w:rsidR="00B469CD" w:rsidRPr="00DB444A">
        <w:rPr>
          <w:rFonts w:ascii="Arial" w:hAnsi="Arial" w:cs="Arial"/>
          <w:color w:val="000000" w:themeColor="text1"/>
          <w:sz w:val="20"/>
          <w:szCs w:val="20"/>
        </w:rPr>
        <w:t xml:space="preserve"> назначение в отношении к измерительной информации;</w:t>
      </w:r>
    </w:p>
    <w:p w14:paraId="5DE8AD5F" w14:textId="227609DA" w:rsidR="00B469CD" w:rsidRDefault="009D74B5" w:rsidP="00B0680C">
      <w:pPr>
        <w:shd w:val="clear" w:color="auto" w:fill="FFFFFF"/>
        <w:spacing w:line="276" w:lineRule="auto"/>
        <w:ind w:firstLine="748"/>
        <w:jc w:val="both"/>
        <w:rPr>
          <w:rFonts w:ascii="Arial" w:hAnsi="Arial" w:cs="Arial"/>
          <w:color w:val="000000" w:themeColor="text1"/>
          <w:sz w:val="20"/>
          <w:szCs w:val="20"/>
        </w:rPr>
      </w:pPr>
      <w:r>
        <w:rPr>
          <w:rFonts w:ascii="Arial" w:hAnsi="Arial" w:cs="Arial"/>
          <w:color w:val="000000" w:themeColor="text1"/>
          <w:sz w:val="20"/>
          <w:szCs w:val="20"/>
        </w:rPr>
        <w:t>−</w:t>
      </w:r>
      <w:r w:rsidR="00B469CD" w:rsidRPr="00DB444A">
        <w:rPr>
          <w:rFonts w:ascii="Arial" w:hAnsi="Arial" w:cs="Arial"/>
          <w:color w:val="000000" w:themeColor="text1"/>
          <w:sz w:val="20"/>
          <w:szCs w:val="20"/>
        </w:rPr>
        <w:t xml:space="preserve"> степень автономности и привязки к конкретным техническим средствам.</w:t>
      </w:r>
    </w:p>
    <w:p w14:paraId="728AB24B" w14:textId="23F15B1F" w:rsidR="001A5268" w:rsidRDefault="001A5268" w:rsidP="001A5268">
      <w:pPr>
        <w:shd w:val="clear" w:color="auto" w:fill="FFFFFF"/>
        <w:spacing w:before="120" w:line="276" w:lineRule="auto"/>
        <w:ind w:firstLine="748"/>
        <w:jc w:val="both"/>
        <w:rPr>
          <w:rFonts w:ascii="Arial" w:hAnsi="Arial" w:cs="Arial"/>
          <w:color w:val="000000" w:themeColor="text1"/>
          <w:sz w:val="16"/>
          <w:szCs w:val="16"/>
        </w:rPr>
      </w:pPr>
      <w:r w:rsidRPr="00483DF5">
        <w:rPr>
          <w:rFonts w:ascii="Arial" w:hAnsi="Arial" w:cs="Arial"/>
          <w:color w:val="000000" w:themeColor="text1"/>
          <w:spacing w:val="40"/>
          <w:sz w:val="16"/>
          <w:szCs w:val="16"/>
        </w:rPr>
        <w:lastRenderedPageBreak/>
        <w:t>Примечани</w:t>
      </w:r>
      <w:r w:rsidRPr="00483DF5">
        <w:rPr>
          <w:rFonts w:ascii="Arial" w:hAnsi="Arial" w:cs="Arial"/>
          <w:color w:val="000000" w:themeColor="text1"/>
          <w:spacing w:val="20"/>
          <w:sz w:val="16"/>
          <w:szCs w:val="16"/>
        </w:rPr>
        <w:t>е</w:t>
      </w:r>
      <w:r w:rsidRPr="001A5268">
        <w:rPr>
          <w:rFonts w:ascii="Arial" w:hAnsi="Arial" w:cs="Arial"/>
          <w:color w:val="000000" w:themeColor="text1"/>
          <w:sz w:val="16"/>
          <w:szCs w:val="16"/>
        </w:rPr>
        <w:t xml:space="preserve"> ― Встречается классификация и по другим признакам (по степени защищенности, по возможности</w:t>
      </w:r>
      <w:r>
        <w:rPr>
          <w:rFonts w:ascii="Arial" w:hAnsi="Arial" w:cs="Arial"/>
          <w:color w:val="000000" w:themeColor="text1"/>
          <w:sz w:val="16"/>
          <w:szCs w:val="16"/>
        </w:rPr>
        <w:t xml:space="preserve"> </w:t>
      </w:r>
      <w:r w:rsidRPr="001A5268">
        <w:rPr>
          <w:rFonts w:ascii="Arial" w:hAnsi="Arial" w:cs="Arial"/>
          <w:color w:val="000000" w:themeColor="text1"/>
          <w:sz w:val="16"/>
          <w:szCs w:val="16"/>
        </w:rPr>
        <w:t>выделения метрологически значимой части,</w:t>
      </w:r>
      <w:r>
        <w:rPr>
          <w:rFonts w:ascii="Arial" w:hAnsi="Arial" w:cs="Arial"/>
          <w:color w:val="000000" w:themeColor="text1"/>
          <w:sz w:val="16"/>
          <w:szCs w:val="16"/>
        </w:rPr>
        <w:t xml:space="preserve"> </w:t>
      </w:r>
      <w:r w:rsidRPr="001A5268">
        <w:rPr>
          <w:rFonts w:ascii="Arial" w:hAnsi="Arial" w:cs="Arial"/>
          <w:color w:val="000000" w:themeColor="text1"/>
          <w:sz w:val="16"/>
          <w:szCs w:val="16"/>
        </w:rPr>
        <w:t>по возможности загрузки модифицированных версий ПО).</w:t>
      </w:r>
      <w:r>
        <w:rPr>
          <w:rFonts w:ascii="Arial" w:hAnsi="Arial" w:cs="Arial"/>
          <w:color w:val="000000" w:themeColor="text1"/>
          <w:sz w:val="16"/>
          <w:szCs w:val="16"/>
        </w:rPr>
        <w:t xml:space="preserve"> </w:t>
      </w:r>
      <w:r w:rsidRPr="001A5268">
        <w:rPr>
          <w:rFonts w:ascii="Arial" w:hAnsi="Arial" w:cs="Arial"/>
          <w:color w:val="000000" w:themeColor="text1"/>
          <w:sz w:val="16"/>
          <w:szCs w:val="16"/>
        </w:rPr>
        <w:t>Принятые здесь признаки</w:t>
      </w:r>
    </w:p>
    <w:p w14:paraId="42500874" w14:textId="15BF5E7F" w:rsidR="00B469CD" w:rsidRPr="00DB444A" w:rsidRDefault="00B469CD" w:rsidP="00A726A2">
      <w:pPr>
        <w:shd w:val="clear" w:color="auto" w:fill="FFFFFF"/>
        <w:spacing w:before="120" w:after="120" w:line="276" w:lineRule="auto"/>
        <w:ind w:firstLine="748"/>
        <w:jc w:val="both"/>
        <w:rPr>
          <w:rFonts w:ascii="Arial" w:hAnsi="Arial" w:cs="Arial"/>
          <w:color w:val="000000" w:themeColor="text1"/>
          <w:sz w:val="16"/>
          <w:szCs w:val="16"/>
        </w:rPr>
      </w:pPr>
      <w:r w:rsidRPr="00DB444A">
        <w:rPr>
          <w:rFonts w:ascii="Arial" w:hAnsi="Arial" w:cs="Arial"/>
          <w:color w:val="000000" w:themeColor="text1"/>
          <w:sz w:val="16"/>
          <w:szCs w:val="16"/>
        </w:rPr>
        <w:t xml:space="preserve">классификации необходимы для определения дальнейших подходов к </w:t>
      </w:r>
      <w:r w:rsidR="00843A73" w:rsidRPr="00DB444A">
        <w:rPr>
          <w:rFonts w:ascii="Arial" w:hAnsi="Arial" w:cs="Arial"/>
          <w:color w:val="000000" w:themeColor="text1"/>
          <w:sz w:val="16"/>
          <w:szCs w:val="16"/>
        </w:rPr>
        <w:t>оценке влияния</w:t>
      </w:r>
      <w:r w:rsidRPr="00DB444A">
        <w:rPr>
          <w:rFonts w:ascii="Arial" w:hAnsi="Arial" w:cs="Arial"/>
          <w:color w:val="FF0000"/>
          <w:sz w:val="16"/>
          <w:szCs w:val="16"/>
        </w:rPr>
        <w:t xml:space="preserve"> </w:t>
      </w:r>
      <w:r w:rsidRPr="00DB444A">
        <w:rPr>
          <w:rFonts w:ascii="Arial" w:hAnsi="Arial" w:cs="Arial"/>
          <w:color w:val="000000" w:themeColor="text1"/>
          <w:sz w:val="16"/>
          <w:szCs w:val="16"/>
        </w:rPr>
        <w:t>ПО.</w:t>
      </w:r>
    </w:p>
    <w:p w14:paraId="1361160C" w14:textId="4EBDC421" w:rsidR="00B469CD" w:rsidRPr="00DB444A" w:rsidRDefault="00B469CD" w:rsidP="00B0680C">
      <w:pPr>
        <w:shd w:val="clear" w:color="auto" w:fill="FFFFFF"/>
        <w:spacing w:line="276" w:lineRule="auto"/>
        <w:ind w:firstLine="748"/>
        <w:jc w:val="both"/>
        <w:rPr>
          <w:rFonts w:ascii="Arial" w:hAnsi="Arial" w:cs="Arial"/>
          <w:color w:val="000000" w:themeColor="text1"/>
          <w:sz w:val="20"/>
          <w:szCs w:val="20"/>
        </w:rPr>
      </w:pPr>
      <w:r w:rsidRPr="00DB444A">
        <w:rPr>
          <w:rFonts w:ascii="Arial" w:hAnsi="Arial" w:cs="Arial"/>
          <w:color w:val="000000" w:themeColor="text1"/>
          <w:sz w:val="20"/>
          <w:szCs w:val="20"/>
        </w:rPr>
        <w:t xml:space="preserve">5.2 По назначению в отношении к измерительной информации ПО </w:t>
      </w:r>
      <w:r w:rsidR="00ED4485" w:rsidRPr="009D475D">
        <w:rPr>
          <w:rFonts w:ascii="Arial" w:hAnsi="Arial" w:cs="Arial"/>
          <w:sz w:val="20"/>
          <w:szCs w:val="20"/>
        </w:rPr>
        <w:t>классифицируют</w:t>
      </w:r>
      <w:r w:rsidR="00B17048" w:rsidRPr="00DB444A">
        <w:rPr>
          <w:rFonts w:ascii="Arial" w:hAnsi="Arial" w:cs="Arial"/>
          <w:sz w:val="20"/>
          <w:szCs w:val="20"/>
        </w:rPr>
        <w:t xml:space="preserve"> на следующие виды:</w:t>
      </w:r>
      <w:r w:rsidR="00B17048" w:rsidRPr="00DB444A" w:rsidDel="00B17048">
        <w:rPr>
          <w:rFonts w:ascii="Arial" w:hAnsi="Arial" w:cs="Arial"/>
          <w:color w:val="000000" w:themeColor="text1"/>
          <w:sz w:val="20"/>
          <w:szCs w:val="20"/>
        </w:rPr>
        <w:t xml:space="preserve"> </w:t>
      </w:r>
    </w:p>
    <w:p w14:paraId="738A389B" w14:textId="30819A0F" w:rsidR="003844C4" w:rsidRPr="00DB444A" w:rsidRDefault="00B469CD" w:rsidP="00B0680C">
      <w:pPr>
        <w:shd w:val="clear" w:color="auto" w:fill="FFFFFF"/>
        <w:spacing w:line="276" w:lineRule="auto"/>
        <w:ind w:firstLine="748"/>
        <w:jc w:val="both"/>
        <w:rPr>
          <w:rFonts w:ascii="Arial" w:hAnsi="Arial" w:cs="Arial"/>
          <w:color w:val="000000" w:themeColor="text1"/>
          <w:sz w:val="20"/>
          <w:szCs w:val="20"/>
        </w:rPr>
      </w:pPr>
      <w:r w:rsidRPr="00DB444A">
        <w:rPr>
          <w:rFonts w:ascii="Arial" w:hAnsi="Arial" w:cs="Arial"/>
          <w:color w:val="000000" w:themeColor="text1"/>
          <w:sz w:val="20"/>
          <w:szCs w:val="20"/>
        </w:rPr>
        <w:t xml:space="preserve">а) </w:t>
      </w:r>
      <w:r w:rsidR="003844C4" w:rsidRPr="00DB444A">
        <w:rPr>
          <w:rFonts w:ascii="Arial" w:hAnsi="Arial" w:cs="Arial"/>
          <w:sz w:val="20"/>
          <w:szCs w:val="20"/>
        </w:rPr>
        <w:t>ПО, предназначенное для обработки измерительной информации, в т.ч. измерительных преобразований и вычислительных операций (далее – «измерительное» ПО);</w:t>
      </w:r>
    </w:p>
    <w:p w14:paraId="64C62C48" w14:textId="28ECD023" w:rsidR="00B469CD" w:rsidRPr="00DB444A" w:rsidRDefault="00B469CD" w:rsidP="00B0680C">
      <w:pPr>
        <w:shd w:val="clear" w:color="auto" w:fill="FFFFFF"/>
        <w:spacing w:line="276" w:lineRule="auto"/>
        <w:ind w:firstLine="748"/>
        <w:jc w:val="both"/>
        <w:rPr>
          <w:rFonts w:ascii="Arial" w:hAnsi="Arial" w:cs="Arial"/>
          <w:color w:val="000000" w:themeColor="text1"/>
          <w:sz w:val="20"/>
          <w:szCs w:val="20"/>
        </w:rPr>
      </w:pPr>
      <w:r w:rsidRPr="00DB444A">
        <w:rPr>
          <w:rFonts w:ascii="Arial" w:hAnsi="Arial" w:cs="Arial"/>
          <w:color w:val="000000" w:themeColor="text1"/>
          <w:sz w:val="20"/>
          <w:szCs w:val="20"/>
        </w:rPr>
        <w:t>б) ПО, предназначенное для сбора, передачи, хранения</w:t>
      </w:r>
      <w:r w:rsidR="003844C4" w:rsidRPr="00DB444A">
        <w:rPr>
          <w:rFonts w:ascii="Arial" w:hAnsi="Arial" w:cs="Arial"/>
          <w:color w:val="000000" w:themeColor="text1"/>
          <w:sz w:val="20"/>
          <w:szCs w:val="20"/>
        </w:rPr>
        <w:t>,</w:t>
      </w:r>
      <w:r w:rsidRPr="00DB444A">
        <w:rPr>
          <w:rFonts w:ascii="Arial" w:hAnsi="Arial" w:cs="Arial"/>
          <w:color w:val="000000" w:themeColor="text1"/>
          <w:sz w:val="20"/>
          <w:szCs w:val="20"/>
        </w:rPr>
        <w:t xml:space="preserve"> </w:t>
      </w:r>
      <w:r w:rsidR="003844C4" w:rsidRPr="00DB444A">
        <w:rPr>
          <w:rFonts w:ascii="Arial" w:hAnsi="Arial" w:cs="Arial"/>
          <w:sz w:val="20"/>
          <w:szCs w:val="20"/>
        </w:rPr>
        <w:t>вывода и отображения</w:t>
      </w:r>
      <w:r w:rsidR="003844C4" w:rsidRPr="00DB444A">
        <w:t xml:space="preserve"> </w:t>
      </w:r>
      <w:r w:rsidRPr="00DB444A">
        <w:rPr>
          <w:rFonts w:ascii="Arial" w:hAnsi="Arial" w:cs="Arial"/>
          <w:color w:val="000000" w:themeColor="text1"/>
          <w:sz w:val="20"/>
          <w:szCs w:val="20"/>
        </w:rPr>
        <w:t>измерительной информации (далее – «вспомогательное» ПО);</w:t>
      </w:r>
    </w:p>
    <w:p w14:paraId="219DC1CA" w14:textId="24E8B305" w:rsidR="00B469CD" w:rsidRPr="00DB444A" w:rsidRDefault="00B469CD" w:rsidP="00B0680C">
      <w:pPr>
        <w:shd w:val="clear" w:color="auto" w:fill="FFFFFF"/>
        <w:spacing w:line="276" w:lineRule="auto"/>
        <w:ind w:firstLine="748"/>
        <w:jc w:val="both"/>
        <w:rPr>
          <w:rFonts w:ascii="Arial" w:hAnsi="Arial" w:cs="Arial"/>
          <w:sz w:val="20"/>
          <w:szCs w:val="20"/>
        </w:rPr>
      </w:pPr>
      <w:r w:rsidRPr="00DB444A">
        <w:rPr>
          <w:rFonts w:ascii="Arial" w:hAnsi="Arial" w:cs="Arial"/>
          <w:sz w:val="20"/>
          <w:szCs w:val="20"/>
        </w:rPr>
        <w:t xml:space="preserve">в) ПО, предназначенное для настройки </w:t>
      </w:r>
      <w:r w:rsidR="003844C4" w:rsidRPr="00DB444A">
        <w:rPr>
          <w:rFonts w:ascii="Arial" w:hAnsi="Arial" w:cs="Arial"/>
          <w:sz w:val="20"/>
          <w:szCs w:val="20"/>
        </w:rPr>
        <w:t>и (</w:t>
      </w:r>
      <w:r w:rsidRPr="00DB444A">
        <w:rPr>
          <w:rFonts w:ascii="Arial" w:hAnsi="Arial" w:cs="Arial"/>
          <w:sz w:val="20"/>
          <w:szCs w:val="20"/>
        </w:rPr>
        <w:t>или</w:t>
      </w:r>
      <w:r w:rsidR="003844C4" w:rsidRPr="00DB444A">
        <w:rPr>
          <w:rFonts w:ascii="Arial" w:hAnsi="Arial" w:cs="Arial"/>
          <w:sz w:val="20"/>
          <w:szCs w:val="20"/>
        </w:rPr>
        <w:t>)</w:t>
      </w:r>
      <w:r w:rsidRPr="00DB444A">
        <w:rPr>
          <w:rFonts w:ascii="Arial" w:hAnsi="Arial" w:cs="Arial"/>
          <w:sz w:val="20"/>
          <w:szCs w:val="20"/>
        </w:rPr>
        <w:t xml:space="preserve"> градуировки СИ (далее – «градуировочное» ПО);</w:t>
      </w:r>
    </w:p>
    <w:p w14:paraId="3C2030FC" w14:textId="31810C20" w:rsidR="00B469CD" w:rsidRPr="00DB444A" w:rsidRDefault="00B469CD" w:rsidP="00B0680C">
      <w:pPr>
        <w:shd w:val="clear" w:color="auto" w:fill="FFFFFF"/>
        <w:spacing w:line="276" w:lineRule="auto"/>
        <w:ind w:firstLine="748"/>
        <w:jc w:val="both"/>
        <w:rPr>
          <w:rFonts w:ascii="Arial" w:hAnsi="Arial" w:cs="Arial"/>
          <w:sz w:val="20"/>
          <w:szCs w:val="20"/>
        </w:rPr>
      </w:pPr>
      <w:r w:rsidRPr="00DB444A">
        <w:rPr>
          <w:rFonts w:ascii="Arial" w:hAnsi="Arial" w:cs="Arial"/>
          <w:sz w:val="20"/>
          <w:szCs w:val="20"/>
        </w:rPr>
        <w:t xml:space="preserve">г) ПО, предназначенное для специальной обработки данных в целях метрологического обслуживания СИ – поверки, калибровки, определения метрологических характеристик СИ при испытаниях </w:t>
      </w:r>
      <w:r w:rsidR="00843A73" w:rsidRPr="00DB444A">
        <w:rPr>
          <w:rFonts w:ascii="Arial" w:hAnsi="Arial" w:cs="Arial"/>
          <w:sz w:val="20"/>
          <w:szCs w:val="20"/>
        </w:rPr>
        <w:t xml:space="preserve">(в т.ч. </w:t>
      </w:r>
      <w:r w:rsidRPr="00DB444A">
        <w:rPr>
          <w:rFonts w:ascii="Arial" w:hAnsi="Arial" w:cs="Arial"/>
          <w:sz w:val="20"/>
          <w:szCs w:val="20"/>
        </w:rPr>
        <w:t>в целях утверждения типа</w:t>
      </w:r>
      <w:r w:rsidR="00843A73" w:rsidRPr="00DB444A">
        <w:rPr>
          <w:rFonts w:ascii="Arial" w:hAnsi="Arial" w:cs="Arial"/>
          <w:sz w:val="20"/>
          <w:szCs w:val="20"/>
        </w:rPr>
        <w:t>)</w:t>
      </w:r>
      <w:r w:rsidRPr="00DB444A">
        <w:rPr>
          <w:rFonts w:ascii="Arial" w:hAnsi="Arial" w:cs="Arial"/>
          <w:sz w:val="20"/>
          <w:szCs w:val="20"/>
        </w:rPr>
        <w:t>, выполнения процедур контроля точности измерений по МВИ (далее – «метрологическое» ПО).</w:t>
      </w:r>
    </w:p>
    <w:p w14:paraId="3A03FBC7" w14:textId="09EC7D92" w:rsidR="00B469CD" w:rsidRPr="00DB444A" w:rsidRDefault="00B469CD" w:rsidP="00B0680C">
      <w:pPr>
        <w:shd w:val="clear" w:color="auto" w:fill="FFFFFF"/>
        <w:spacing w:line="276" w:lineRule="auto"/>
        <w:ind w:firstLine="748"/>
        <w:jc w:val="both"/>
        <w:rPr>
          <w:rFonts w:ascii="Arial" w:hAnsi="Arial" w:cs="Arial"/>
          <w:sz w:val="20"/>
          <w:szCs w:val="20"/>
        </w:rPr>
      </w:pPr>
      <w:r w:rsidRPr="00DB444A">
        <w:rPr>
          <w:rFonts w:ascii="Arial" w:hAnsi="Arial" w:cs="Arial"/>
          <w:sz w:val="20"/>
          <w:szCs w:val="20"/>
        </w:rPr>
        <w:t xml:space="preserve">5.3 По степени автономности и привязки к конкретным техническим средствам ПО </w:t>
      </w:r>
      <w:r w:rsidR="00ED4485" w:rsidRPr="00801176">
        <w:rPr>
          <w:rFonts w:ascii="Arial" w:hAnsi="Arial" w:cs="Arial"/>
          <w:sz w:val="20"/>
          <w:szCs w:val="20"/>
        </w:rPr>
        <w:t>классифицируют</w:t>
      </w:r>
      <w:r w:rsidR="00B17048" w:rsidRPr="00DB444A">
        <w:rPr>
          <w:rFonts w:ascii="Arial" w:hAnsi="Arial" w:cs="Arial"/>
          <w:sz w:val="20"/>
          <w:szCs w:val="20"/>
        </w:rPr>
        <w:t xml:space="preserve"> на следующие виды:</w:t>
      </w:r>
    </w:p>
    <w:p w14:paraId="45DEDF07" w14:textId="26C2183A" w:rsidR="00B469CD" w:rsidRPr="00DB444A" w:rsidRDefault="00B469CD" w:rsidP="00B0680C">
      <w:pPr>
        <w:shd w:val="clear" w:color="auto" w:fill="FFFFFF"/>
        <w:spacing w:line="276" w:lineRule="auto"/>
        <w:ind w:firstLine="750"/>
        <w:jc w:val="both"/>
        <w:rPr>
          <w:rFonts w:ascii="Arial" w:hAnsi="Arial" w:cs="Arial"/>
          <w:sz w:val="20"/>
          <w:szCs w:val="20"/>
        </w:rPr>
      </w:pPr>
      <w:r w:rsidRPr="00DB444A">
        <w:rPr>
          <w:rFonts w:ascii="Arial" w:hAnsi="Arial" w:cs="Arial"/>
          <w:sz w:val="20"/>
          <w:szCs w:val="20"/>
        </w:rPr>
        <w:t>а) встроенное ПО – жестко привязанное к конкретному типу или экземпляру технического средства, разработанное специально для решения поставленных измерительных задач;</w:t>
      </w:r>
    </w:p>
    <w:p w14:paraId="121EF24D" w14:textId="2F73A0D4" w:rsidR="00B469CD" w:rsidRPr="00DB444A" w:rsidRDefault="00B469CD" w:rsidP="00B0680C">
      <w:pPr>
        <w:shd w:val="clear" w:color="auto" w:fill="FFFFFF"/>
        <w:spacing w:line="276" w:lineRule="auto"/>
        <w:ind w:firstLine="750"/>
        <w:jc w:val="both"/>
        <w:rPr>
          <w:rFonts w:ascii="Arial" w:hAnsi="Arial" w:cs="Arial"/>
          <w:sz w:val="20"/>
          <w:szCs w:val="20"/>
        </w:rPr>
      </w:pPr>
      <w:r w:rsidRPr="00DB444A">
        <w:rPr>
          <w:rFonts w:ascii="Arial" w:hAnsi="Arial" w:cs="Arial"/>
          <w:sz w:val="20"/>
          <w:szCs w:val="20"/>
        </w:rPr>
        <w:t xml:space="preserve">б) прикладное ПО – допускающее выделение ПО или его части как самостоятельного объекта </w:t>
      </w:r>
      <w:r w:rsidR="002D4325" w:rsidRPr="00DB444A">
        <w:rPr>
          <w:rFonts w:ascii="Arial" w:hAnsi="Arial" w:cs="Arial"/>
          <w:sz w:val="20"/>
          <w:szCs w:val="20"/>
        </w:rPr>
        <w:t>оценки его влияния</w:t>
      </w:r>
      <w:r w:rsidRPr="00DB444A">
        <w:rPr>
          <w:rFonts w:ascii="Arial" w:hAnsi="Arial" w:cs="Arial"/>
          <w:sz w:val="20"/>
          <w:szCs w:val="20"/>
        </w:rPr>
        <w:t>, разработанное:</w:t>
      </w:r>
    </w:p>
    <w:p w14:paraId="484236E2" w14:textId="5F98D977" w:rsidR="00B469CD" w:rsidRPr="00DB444A" w:rsidRDefault="00B17048" w:rsidP="009D7DB1">
      <w:pPr>
        <w:shd w:val="clear" w:color="auto" w:fill="FFFFFF"/>
        <w:spacing w:line="276" w:lineRule="auto"/>
        <w:ind w:firstLine="993"/>
        <w:jc w:val="both"/>
        <w:rPr>
          <w:rFonts w:ascii="Arial" w:hAnsi="Arial" w:cs="Arial"/>
          <w:color w:val="000000" w:themeColor="text1"/>
          <w:sz w:val="20"/>
          <w:szCs w:val="20"/>
        </w:rPr>
      </w:pPr>
      <w:r w:rsidRPr="00DB444A">
        <w:rPr>
          <w:rFonts w:ascii="Arial" w:hAnsi="Arial" w:cs="Arial"/>
          <w:color w:val="000000" w:themeColor="text1"/>
          <w:sz w:val="20"/>
          <w:szCs w:val="20"/>
        </w:rPr>
        <w:t>1)</w:t>
      </w:r>
      <w:r w:rsidR="00B469CD" w:rsidRPr="00DB444A">
        <w:rPr>
          <w:rFonts w:ascii="Arial" w:hAnsi="Arial" w:cs="Arial"/>
          <w:color w:val="000000" w:themeColor="text1"/>
          <w:sz w:val="20"/>
          <w:szCs w:val="20"/>
        </w:rPr>
        <w:t xml:space="preserve"> в среде универсальных языков программирования (С++, </w:t>
      </w:r>
      <w:r w:rsidR="00B469CD" w:rsidRPr="00DB444A">
        <w:rPr>
          <w:rFonts w:ascii="Arial" w:hAnsi="Arial" w:cs="Arial"/>
          <w:color w:val="000000" w:themeColor="text1"/>
          <w:sz w:val="20"/>
          <w:szCs w:val="20"/>
          <w:lang w:val="en-US"/>
        </w:rPr>
        <w:t>Delphi</w:t>
      </w:r>
      <w:r w:rsidR="00B469CD" w:rsidRPr="00DB444A">
        <w:rPr>
          <w:rFonts w:ascii="Arial" w:hAnsi="Arial" w:cs="Arial"/>
          <w:color w:val="000000" w:themeColor="text1"/>
          <w:sz w:val="20"/>
          <w:szCs w:val="20"/>
        </w:rPr>
        <w:t xml:space="preserve">, </w:t>
      </w:r>
      <w:r w:rsidR="00B469CD" w:rsidRPr="00DB444A">
        <w:rPr>
          <w:rFonts w:ascii="Arial" w:hAnsi="Arial" w:cs="Arial"/>
          <w:color w:val="000000" w:themeColor="text1"/>
          <w:sz w:val="20"/>
          <w:szCs w:val="20"/>
          <w:lang w:val="en-US"/>
        </w:rPr>
        <w:t>Jawa</w:t>
      </w:r>
      <w:r w:rsidR="00B469CD" w:rsidRPr="00DB444A">
        <w:rPr>
          <w:rFonts w:ascii="Arial" w:hAnsi="Arial" w:cs="Arial"/>
          <w:color w:val="000000" w:themeColor="text1"/>
          <w:sz w:val="20"/>
          <w:szCs w:val="20"/>
        </w:rPr>
        <w:t xml:space="preserve"> и т.д.), </w:t>
      </w:r>
    </w:p>
    <w:p w14:paraId="2F405DCF" w14:textId="05DB8C6E" w:rsidR="00B469CD" w:rsidRPr="00DB444A" w:rsidRDefault="00B17048" w:rsidP="009D7DB1">
      <w:pPr>
        <w:shd w:val="clear" w:color="auto" w:fill="FFFFFF"/>
        <w:spacing w:line="276" w:lineRule="auto"/>
        <w:ind w:firstLine="993"/>
        <w:jc w:val="both"/>
        <w:rPr>
          <w:rFonts w:ascii="Arial" w:hAnsi="Arial" w:cs="Arial"/>
          <w:color w:val="000000" w:themeColor="text1"/>
          <w:sz w:val="20"/>
          <w:szCs w:val="20"/>
        </w:rPr>
      </w:pPr>
      <w:r w:rsidRPr="00DB444A">
        <w:rPr>
          <w:rFonts w:ascii="Arial" w:hAnsi="Arial" w:cs="Arial"/>
          <w:color w:val="000000" w:themeColor="text1"/>
          <w:sz w:val="20"/>
          <w:szCs w:val="20"/>
        </w:rPr>
        <w:t>2)</w:t>
      </w:r>
      <w:r w:rsidR="00B469CD" w:rsidRPr="00DB444A">
        <w:rPr>
          <w:rFonts w:ascii="Arial" w:hAnsi="Arial" w:cs="Arial"/>
          <w:color w:val="000000" w:themeColor="text1"/>
          <w:sz w:val="20"/>
          <w:szCs w:val="20"/>
        </w:rPr>
        <w:t xml:space="preserve"> в среде, предназначенной для широкого применения при проведении инженерно-технических и математических вычислений (Microsoft Excel, </w:t>
      </w:r>
      <w:r w:rsidR="00B469CD" w:rsidRPr="00DB444A">
        <w:rPr>
          <w:rFonts w:ascii="Arial" w:hAnsi="Arial" w:cs="Arial"/>
          <w:color w:val="000000" w:themeColor="text1"/>
          <w:sz w:val="20"/>
          <w:szCs w:val="20"/>
          <w:lang w:val="en-US"/>
        </w:rPr>
        <w:t>MathCad</w:t>
      </w:r>
      <w:r w:rsidR="00B469CD" w:rsidRPr="00DB444A">
        <w:rPr>
          <w:rFonts w:ascii="Arial" w:hAnsi="Arial" w:cs="Arial"/>
          <w:color w:val="000000" w:themeColor="text1"/>
          <w:sz w:val="20"/>
          <w:szCs w:val="20"/>
        </w:rPr>
        <w:t>, MATLAB, и т.д),</w:t>
      </w:r>
    </w:p>
    <w:p w14:paraId="535BA2A4" w14:textId="52A6F9D4" w:rsidR="00B469CD" w:rsidRPr="00DB444A" w:rsidRDefault="00B17048" w:rsidP="009D7DB1">
      <w:pPr>
        <w:shd w:val="clear" w:color="auto" w:fill="FFFFFF"/>
        <w:spacing w:line="276" w:lineRule="auto"/>
        <w:ind w:firstLine="993"/>
        <w:jc w:val="both"/>
        <w:rPr>
          <w:rFonts w:ascii="Arial" w:hAnsi="Arial" w:cs="Arial"/>
          <w:color w:val="000000" w:themeColor="text1"/>
          <w:sz w:val="20"/>
          <w:szCs w:val="20"/>
        </w:rPr>
      </w:pPr>
      <w:r w:rsidRPr="00DB444A">
        <w:rPr>
          <w:rFonts w:ascii="Arial" w:hAnsi="Arial" w:cs="Arial"/>
          <w:color w:val="000000" w:themeColor="text1"/>
          <w:sz w:val="20"/>
          <w:szCs w:val="20"/>
        </w:rPr>
        <w:t>3)</w:t>
      </w:r>
      <w:r w:rsidR="00B469CD" w:rsidRPr="00DB444A">
        <w:rPr>
          <w:rFonts w:ascii="Arial" w:hAnsi="Arial" w:cs="Arial"/>
          <w:color w:val="000000" w:themeColor="text1"/>
          <w:sz w:val="20"/>
          <w:szCs w:val="20"/>
        </w:rPr>
        <w:t xml:space="preserve"> в среде, предназначенной для создания ПО узкоспециализированного назначения (</w:t>
      </w:r>
      <w:r w:rsidR="00B469CD" w:rsidRPr="00DB444A">
        <w:rPr>
          <w:rFonts w:ascii="Arial" w:hAnsi="Arial" w:cs="Arial"/>
          <w:color w:val="000000" w:themeColor="text1"/>
          <w:sz w:val="20"/>
          <w:szCs w:val="20"/>
          <w:lang w:val="en-US"/>
        </w:rPr>
        <w:t>SIAMS</w:t>
      </w:r>
      <w:r w:rsidR="00B469CD" w:rsidRPr="00DB444A">
        <w:rPr>
          <w:rFonts w:ascii="Arial" w:hAnsi="Arial" w:cs="Arial"/>
          <w:color w:val="000000" w:themeColor="text1"/>
          <w:sz w:val="20"/>
          <w:szCs w:val="20"/>
        </w:rPr>
        <w:t xml:space="preserve"> </w:t>
      </w:r>
      <w:r w:rsidR="00B469CD" w:rsidRPr="00DB444A">
        <w:rPr>
          <w:rFonts w:ascii="Arial" w:hAnsi="Arial" w:cs="Arial"/>
          <w:color w:val="000000" w:themeColor="text1"/>
          <w:sz w:val="20"/>
          <w:szCs w:val="20"/>
          <w:lang w:val="en-US"/>
        </w:rPr>
        <w:t>PhotoLab</w:t>
      </w:r>
      <w:r w:rsidR="00B469CD" w:rsidRPr="00DB444A">
        <w:rPr>
          <w:rFonts w:ascii="Arial" w:hAnsi="Arial" w:cs="Arial"/>
          <w:color w:val="000000" w:themeColor="text1"/>
          <w:sz w:val="20"/>
          <w:szCs w:val="20"/>
        </w:rPr>
        <w:t xml:space="preserve"> для обработки изображений и т.д.).</w:t>
      </w:r>
    </w:p>
    <w:p w14:paraId="7D7B629D" w14:textId="77777777" w:rsidR="00B469CD" w:rsidRPr="00DB444A" w:rsidRDefault="00B469CD" w:rsidP="00B0680C">
      <w:pPr>
        <w:shd w:val="clear" w:color="auto" w:fill="FFFFFF"/>
        <w:spacing w:line="276" w:lineRule="auto"/>
        <w:ind w:firstLine="750"/>
        <w:jc w:val="both"/>
        <w:rPr>
          <w:rFonts w:ascii="Arial" w:hAnsi="Arial" w:cs="Arial"/>
          <w:color w:val="000000" w:themeColor="text1"/>
          <w:sz w:val="20"/>
          <w:szCs w:val="20"/>
        </w:rPr>
      </w:pPr>
      <w:r w:rsidRPr="00DB444A">
        <w:rPr>
          <w:rFonts w:ascii="Arial" w:hAnsi="Arial" w:cs="Arial"/>
          <w:color w:val="000000" w:themeColor="text1"/>
          <w:sz w:val="20"/>
          <w:szCs w:val="20"/>
        </w:rPr>
        <w:t>Прикладное ПО обычно реализуется на универсальных компьютерах многоцелевого назначения и может быть использовано в совокупности с различными типами технических средств (СИ, испытательного оборудования и т.д.).</w:t>
      </w:r>
    </w:p>
    <w:p w14:paraId="56583A30" w14:textId="5AD30CC1" w:rsidR="00B83F69" w:rsidRDefault="00B469CD" w:rsidP="00B0680C">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5.4 В общем случае </w:t>
      </w:r>
      <w:r w:rsidR="00403DA0" w:rsidRPr="00DB444A">
        <w:rPr>
          <w:rFonts w:ascii="Arial" w:hAnsi="Arial" w:cs="Arial"/>
          <w:color w:val="000000" w:themeColor="text1"/>
          <w:sz w:val="20"/>
          <w:szCs w:val="20"/>
        </w:rPr>
        <w:t>совокупность программ (программных модулей)</w:t>
      </w:r>
      <w:r w:rsidRPr="00DB444A">
        <w:rPr>
          <w:rFonts w:ascii="Arial" w:hAnsi="Arial" w:cs="Arial"/>
          <w:color w:val="000000" w:themeColor="text1"/>
          <w:sz w:val="20"/>
          <w:szCs w:val="20"/>
        </w:rPr>
        <w:t xml:space="preserve"> может </w:t>
      </w:r>
      <w:r w:rsidR="000D3C03">
        <w:rPr>
          <w:rFonts w:ascii="Arial" w:hAnsi="Arial" w:cs="Arial"/>
          <w:color w:val="000000" w:themeColor="text1"/>
          <w:sz w:val="20"/>
          <w:szCs w:val="20"/>
        </w:rPr>
        <w:t xml:space="preserve">включать ПО всех </w:t>
      </w:r>
      <w:r w:rsidR="00527156" w:rsidRPr="00DB444A">
        <w:rPr>
          <w:rFonts w:ascii="Arial" w:hAnsi="Arial" w:cs="Arial"/>
          <w:color w:val="000000" w:themeColor="text1"/>
          <w:sz w:val="20"/>
          <w:szCs w:val="20"/>
        </w:rPr>
        <w:t xml:space="preserve">видов по 5.2. </w:t>
      </w:r>
    </w:p>
    <w:p w14:paraId="0183169A" w14:textId="20616421" w:rsidR="00B469CD" w:rsidRDefault="00527156" w:rsidP="00B0680C">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Программного р</w:t>
      </w:r>
      <w:r w:rsidR="00B469CD" w:rsidRPr="00DB444A">
        <w:rPr>
          <w:rFonts w:ascii="Arial" w:hAnsi="Arial" w:cs="Arial"/>
          <w:color w:val="000000" w:themeColor="text1"/>
          <w:sz w:val="20"/>
          <w:szCs w:val="20"/>
        </w:rPr>
        <w:t xml:space="preserve">азделения по видам 5.2 не требуется, однако при </w:t>
      </w:r>
      <w:r w:rsidR="00B469CD" w:rsidRPr="00DB444A">
        <w:rPr>
          <w:rFonts w:ascii="Arial" w:hAnsi="Arial" w:cs="Arial"/>
          <w:sz w:val="20"/>
          <w:szCs w:val="20"/>
        </w:rPr>
        <w:t xml:space="preserve">возможности такое разделение целесообразно. </w:t>
      </w:r>
    </w:p>
    <w:p w14:paraId="297F43D6" w14:textId="7FD2FD5B" w:rsidR="00B83F69" w:rsidRDefault="00B83F69" w:rsidP="00B0680C">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4E738C">
        <w:rPr>
          <w:rFonts w:ascii="Arial" w:hAnsi="Arial" w:cs="Arial"/>
          <w:color w:val="000000" w:themeColor="text1"/>
          <w:sz w:val="20"/>
          <w:szCs w:val="20"/>
        </w:rPr>
        <w:t>Разделение ПО рекомендуется осуществлять путем объединения всех процедур каждого из четырех видов ПО по 5.2 в отдельные программные модули</w:t>
      </w:r>
      <w:r w:rsidR="0019057F">
        <w:rPr>
          <w:rFonts w:ascii="Arial" w:hAnsi="Arial" w:cs="Arial"/>
          <w:color w:val="000000" w:themeColor="text1"/>
          <w:sz w:val="20"/>
          <w:szCs w:val="20"/>
        </w:rPr>
        <w:t>.</w:t>
      </w:r>
    </w:p>
    <w:p w14:paraId="5A798B92" w14:textId="38D558F3" w:rsidR="0019057F" w:rsidRDefault="0019057F" w:rsidP="0019057F">
      <w:pPr>
        <w:tabs>
          <w:tab w:val="left" w:pos="-23"/>
          <w:tab w:val="left" w:pos="6208"/>
          <w:tab w:val="left" w:pos="6774"/>
          <w:tab w:val="left" w:pos="7340"/>
          <w:tab w:val="left" w:pos="7907"/>
          <w:tab w:val="left" w:pos="8473"/>
          <w:tab w:val="left" w:pos="9040"/>
          <w:tab w:val="left" w:pos="9637"/>
        </w:tabs>
        <w:suppressAutoHyphens/>
        <w:spacing w:before="120" w:line="276" w:lineRule="auto"/>
        <w:ind w:firstLine="709"/>
        <w:jc w:val="both"/>
        <w:rPr>
          <w:rFonts w:ascii="Arial" w:hAnsi="Arial" w:cs="Arial"/>
          <w:color w:val="000000" w:themeColor="text1"/>
          <w:spacing w:val="40"/>
          <w:sz w:val="16"/>
          <w:szCs w:val="16"/>
        </w:rPr>
      </w:pPr>
      <w:r w:rsidRPr="00DB444A">
        <w:rPr>
          <w:rFonts w:ascii="Arial" w:hAnsi="Arial" w:cs="Arial"/>
          <w:color w:val="000000" w:themeColor="text1"/>
          <w:spacing w:val="40"/>
          <w:sz w:val="16"/>
          <w:szCs w:val="16"/>
        </w:rPr>
        <w:t>Примечани</w:t>
      </w:r>
      <w:r w:rsidR="00142B44">
        <w:rPr>
          <w:rFonts w:ascii="Arial" w:hAnsi="Arial" w:cs="Arial"/>
          <w:color w:val="000000" w:themeColor="text1"/>
          <w:spacing w:val="40"/>
          <w:sz w:val="16"/>
          <w:szCs w:val="16"/>
        </w:rPr>
        <w:t>я</w:t>
      </w:r>
    </w:p>
    <w:p w14:paraId="03EC4C9D" w14:textId="2E5CEC4C" w:rsidR="0019057F" w:rsidRPr="004E738C" w:rsidRDefault="0019057F" w:rsidP="0019057F">
      <w:pPr>
        <w:tabs>
          <w:tab w:val="left" w:pos="-23"/>
          <w:tab w:val="left" w:pos="6208"/>
          <w:tab w:val="left" w:pos="6774"/>
          <w:tab w:val="left" w:pos="7340"/>
          <w:tab w:val="left" w:pos="7907"/>
          <w:tab w:val="left" w:pos="8473"/>
          <w:tab w:val="left" w:pos="9040"/>
          <w:tab w:val="left" w:pos="9637"/>
        </w:tabs>
        <w:suppressAutoHyphens/>
        <w:spacing w:after="120" w:line="276" w:lineRule="auto"/>
        <w:ind w:firstLine="709"/>
        <w:jc w:val="both"/>
        <w:rPr>
          <w:rFonts w:ascii="Arial" w:hAnsi="Arial" w:cs="Arial"/>
          <w:color w:val="000000" w:themeColor="text1"/>
          <w:sz w:val="16"/>
          <w:szCs w:val="16"/>
        </w:rPr>
      </w:pPr>
      <w:r w:rsidRPr="004E738C">
        <w:rPr>
          <w:rFonts w:ascii="Arial" w:hAnsi="Arial" w:cs="Arial"/>
          <w:sz w:val="16"/>
          <w:szCs w:val="16"/>
        </w:rPr>
        <w:t xml:space="preserve">1 Если разделение не выполнено, то при оценке влияния такого ПО вследствие недоступности входа ПО может оказаться невозможным </w:t>
      </w:r>
      <w:r w:rsidRPr="004E738C">
        <w:rPr>
          <w:rFonts w:ascii="Arial" w:hAnsi="Arial" w:cs="Arial"/>
          <w:color w:val="000000" w:themeColor="text1"/>
          <w:sz w:val="16"/>
          <w:szCs w:val="16"/>
        </w:rPr>
        <w:t xml:space="preserve">проведение функциональных проверок целостности измерительной информации при ее получении (сборе), передаче, хранении. Поэтому в таком случае рекомендуется </w:t>
      </w:r>
      <w:r w:rsidRPr="004E738C">
        <w:rPr>
          <w:rFonts w:ascii="Arial" w:hAnsi="Arial" w:cs="Arial"/>
          <w:sz w:val="16"/>
          <w:szCs w:val="16"/>
        </w:rPr>
        <w:t xml:space="preserve">проводить тестирование </w:t>
      </w:r>
      <w:r w:rsidRPr="004E738C">
        <w:rPr>
          <w:rFonts w:ascii="Arial" w:hAnsi="Arial" w:cs="Arial"/>
          <w:color w:val="000000" w:themeColor="text1"/>
          <w:sz w:val="16"/>
          <w:szCs w:val="16"/>
        </w:rPr>
        <w:t>«вспомогательного» ПО.</w:t>
      </w:r>
    </w:p>
    <w:p w14:paraId="1B43DE15" w14:textId="57C7467C" w:rsidR="0019057F" w:rsidRDefault="0019057F" w:rsidP="0019057F">
      <w:pPr>
        <w:tabs>
          <w:tab w:val="left" w:pos="-23"/>
          <w:tab w:val="left" w:pos="6208"/>
          <w:tab w:val="left" w:pos="6774"/>
          <w:tab w:val="left" w:pos="7340"/>
          <w:tab w:val="left" w:pos="7907"/>
          <w:tab w:val="left" w:pos="8473"/>
          <w:tab w:val="left" w:pos="9040"/>
          <w:tab w:val="left" w:pos="9637"/>
        </w:tabs>
        <w:suppressAutoHyphens/>
        <w:spacing w:after="120" w:line="276" w:lineRule="auto"/>
        <w:ind w:firstLine="709"/>
        <w:jc w:val="both"/>
        <w:rPr>
          <w:rFonts w:ascii="Arial" w:hAnsi="Arial" w:cs="Arial"/>
          <w:color w:val="000000" w:themeColor="text1"/>
          <w:sz w:val="16"/>
          <w:szCs w:val="16"/>
        </w:rPr>
      </w:pPr>
      <w:r>
        <w:rPr>
          <w:rFonts w:ascii="Arial" w:hAnsi="Arial" w:cs="Arial"/>
          <w:color w:val="000000" w:themeColor="text1"/>
          <w:sz w:val="16"/>
          <w:szCs w:val="16"/>
        </w:rPr>
        <w:t>2 О</w:t>
      </w:r>
      <w:r w:rsidRPr="00DB444A">
        <w:rPr>
          <w:rFonts w:ascii="Arial" w:hAnsi="Arial" w:cs="Arial"/>
          <w:color w:val="000000" w:themeColor="text1"/>
          <w:sz w:val="16"/>
          <w:szCs w:val="16"/>
        </w:rPr>
        <w:t>бъединени</w:t>
      </w:r>
      <w:r>
        <w:rPr>
          <w:rFonts w:ascii="Arial" w:hAnsi="Arial" w:cs="Arial"/>
          <w:color w:val="000000" w:themeColor="text1"/>
          <w:sz w:val="16"/>
          <w:szCs w:val="16"/>
        </w:rPr>
        <w:t>е</w:t>
      </w:r>
      <w:r w:rsidRPr="00DB444A">
        <w:rPr>
          <w:rFonts w:ascii="Arial" w:hAnsi="Arial" w:cs="Arial"/>
          <w:color w:val="000000" w:themeColor="text1"/>
          <w:sz w:val="16"/>
          <w:szCs w:val="16"/>
        </w:rPr>
        <w:t xml:space="preserve"> всех процедур каждого из видов ПО по 5.2 в отдельные программные модули</w:t>
      </w:r>
      <w:r>
        <w:rPr>
          <w:rFonts w:ascii="Arial" w:hAnsi="Arial" w:cs="Arial"/>
          <w:color w:val="000000" w:themeColor="text1"/>
          <w:sz w:val="16"/>
          <w:szCs w:val="16"/>
        </w:rPr>
        <w:t xml:space="preserve"> может</w:t>
      </w:r>
      <w:r w:rsidR="005D5E83">
        <w:rPr>
          <w:rFonts w:ascii="Arial" w:hAnsi="Arial" w:cs="Arial"/>
          <w:color w:val="000000" w:themeColor="text1"/>
          <w:sz w:val="16"/>
          <w:szCs w:val="16"/>
        </w:rPr>
        <w:t xml:space="preserve"> осуществляться путем создания </w:t>
      </w:r>
      <w:r w:rsidRPr="00DB444A">
        <w:rPr>
          <w:rFonts w:ascii="Arial" w:hAnsi="Arial" w:cs="Arial"/>
          <w:color w:val="000000" w:themeColor="text1"/>
          <w:sz w:val="16"/>
          <w:szCs w:val="16"/>
        </w:rPr>
        <w:t>динамически</w:t>
      </w:r>
      <w:r>
        <w:rPr>
          <w:rFonts w:ascii="Arial" w:hAnsi="Arial" w:cs="Arial"/>
          <w:color w:val="000000" w:themeColor="text1"/>
          <w:sz w:val="16"/>
          <w:szCs w:val="16"/>
        </w:rPr>
        <w:t>х</w:t>
      </w:r>
      <w:r w:rsidRPr="00DB444A">
        <w:rPr>
          <w:rFonts w:ascii="Arial" w:hAnsi="Arial" w:cs="Arial"/>
          <w:color w:val="000000" w:themeColor="text1"/>
          <w:sz w:val="16"/>
          <w:szCs w:val="16"/>
        </w:rPr>
        <w:t xml:space="preserve"> библиотек</w:t>
      </w:r>
      <w:r>
        <w:rPr>
          <w:rFonts w:ascii="Arial" w:hAnsi="Arial" w:cs="Arial"/>
          <w:color w:val="000000" w:themeColor="text1"/>
          <w:sz w:val="16"/>
          <w:szCs w:val="16"/>
        </w:rPr>
        <w:t xml:space="preserve"> </w:t>
      </w:r>
      <w:r w:rsidRPr="00DB444A">
        <w:rPr>
          <w:rFonts w:ascii="Arial" w:hAnsi="Arial" w:cs="Arial"/>
          <w:color w:val="000000" w:themeColor="text1"/>
          <w:sz w:val="16"/>
          <w:szCs w:val="16"/>
        </w:rPr>
        <w:t>и</w:t>
      </w:r>
      <w:r>
        <w:rPr>
          <w:rFonts w:ascii="Arial" w:hAnsi="Arial" w:cs="Arial"/>
          <w:color w:val="000000" w:themeColor="text1"/>
          <w:sz w:val="16"/>
          <w:szCs w:val="16"/>
        </w:rPr>
        <w:t xml:space="preserve"> т.п</w:t>
      </w:r>
      <w:r w:rsidRPr="00DB444A">
        <w:rPr>
          <w:rFonts w:ascii="Arial" w:hAnsi="Arial" w:cs="Arial"/>
          <w:color w:val="000000" w:themeColor="text1"/>
          <w:sz w:val="16"/>
          <w:szCs w:val="16"/>
        </w:rPr>
        <w:t xml:space="preserve">. Вызов процедур из этих библиотек может осуществляться сервисной прикладной программой, не выполняющей измерительных функций, или специально разработанной программой для тестирования ПО. </w:t>
      </w:r>
    </w:p>
    <w:p w14:paraId="61C3DBB5" w14:textId="11DC95C7" w:rsidR="00054973" w:rsidRPr="00054973" w:rsidRDefault="00054973" w:rsidP="00054973">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4E738C">
        <w:rPr>
          <w:rFonts w:ascii="Arial" w:hAnsi="Arial" w:cs="Arial"/>
          <w:color w:val="000000" w:themeColor="text1"/>
          <w:sz w:val="20"/>
          <w:szCs w:val="20"/>
        </w:rPr>
        <w:t>Долж</w:t>
      </w:r>
      <w:r w:rsidR="004E738C">
        <w:rPr>
          <w:rFonts w:ascii="Arial" w:hAnsi="Arial" w:cs="Arial"/>
          <w:color w:val="000000" w:themeColor="text1"/>
          <w:sz w:val="20"/>
          <w:szCs w:val="20"/>
        </w:rPr>
        <w:t>но</w:t>
      </w:r>
      <w:r w:rsidRPr="004E738C">
        <w:rPr>
          <w:rFonts w:ascii="Arial" w:hAnsi="Arial" w:cs="Arial"/>
          <w:color w:val="000000" w:themeColor="text1"/>
          <w:sz w:val="20"/>
          <w:szCs w:val="20"/>
        </w:rPr>
        <w:t xml:space="preserve"> быть предусмотрено документирование вызова процедур и описана структура входных данных каждого вида ПО. Тем самым будет обеспечена доступность ПО по входу</w:t>
      </w:r>
      <w:r w:rsidR="005D5E83">
        <w:rPr>
          <w:rFonts w:ascii="Arial" w:hAnsi="Arial" w:cs="Arial"/>
          <w:color w:val="000000" w:themeColor="text1"/>
          <w:sz w:val="20"/>
          <w:szCs w:val="20"/>
        </w:rPr>
        <w:t>, согласно Метрологическим требованиям</w:t>
      </w:r>
      <w:r w:rsidRPr="004E738C">
        <w:rPr>
          <w:rFonts w:ascii="Arial" w:hAnsi="Arial" w:cs="Arial"/>
          <w:color w:val="000000" w:themeColor="text1"/>
          <w:sz w:val="20"/>
          <w:szCs w:val="20"/>
        </w:rPr>
        <w:t xml:space="preserve"> [</w:t>
      </w:r>
      <w:r w:rsidR="006A4A51" w:rsidRPr="00C7690E">
        <w:rPr>
          <w:rFonts w:ascii="Arial" w:hAnsi="Arial" w:cs="Arial"/>
          <w:color w:val="000000" w:themeColor="text1"/>
          <w:sz w:val="20"/>
          <w:szCs w:val="20"/>
        </w:rPr>
        <w:t>3</w:t>
      </w:r>
      <w:r w:rsidRPr="004E738C">
        <w:rPr>
          <w:rFonts w:ascii="Arial" w:hAnsi="Arial" w:cs="Arial"/>
          <w:color w:val="000000" w:themeColor="text1"/>
          <w:sz w:val="20"/>
          <w:szCs w:val="20"/>
        </w:rPr>
        <w:t>].</w:t>
      </w:r>
    </w:p>
    <w:p w14:paraId="27CAD22B" w14:textId="100DE613" w:rsidR="00B469CD" w:rsidRPr="00DB444A" w:rsidRDefault="00B469CD" w:rsidP="00E916C4">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5.5 </w:t>
      </w:r>
      <w:r w:rsidR="004E738C">
        <w:rPr>
          <w:rFonts w:ascii="Arial" w:hAnsi="Arial" w:cs="Arial"/>
          <w:color w:val="000000" w:themeColor="text1"/>
          <w:sz w:val="20"/>
          <w:szCs w:val="20"/>
        </w:rPr>
        <w:t>Т</w:t>
      </w:r>
      <w:r w:rsidR="004E738C" w:rsidRPr="00DB444A">
        <w:rPr>
          <w:rFonts w:ascii="Arial" w:hAnsi="Arial" w:cs="Arial"/>
          <w:color w:val="000000" w:themeColor="text1"/>
          <w:sz w:val="20"/>
          <w:szCs w:val="20"/>
        </w:rPr>
        <w:t xml:space="preserve">ехнические </w:t>
      </w:r>
      <w:r w:rsidRPr="00DB444A">
        <w:rPr>
          <w:rFonts w:ascii="Arial" w:hAnsi="Arial" w:cs="Arial"/>
          <w:color w:val="000000" w:themeColor="text1"/>
          <w:sz w:val="20"/>
          <w:szCs w:val="20"/>
        </w:rPr>
        <w:t>средства</w:t>
      </w:r>
      <w:r w:rsidR="008D79F9">
        <w:rPr>
          <w:rFonts w:ascii="Arial" w:hAnsi="Arial" w:cs="Arial"/>
          <w:color w:val="000000" w:themeColor="text1"/>
          <w:sz w:val="20"/>
          <w:szCs w:val="20"/>
        </w:rPr>
        <w:t xml:space="preserve">, перечисленные в </w:t>
      </w:r>
      <w:r w:rsidR="00054973">
        <w:rPr>
          <w:rFonts w:ascii="Arial" w:hAnsi="Arial" w:cs="Arial"/>
          <w:color w:val="000000" w:themeColor="text1"/>
          <w:sz w:val="20"/>
          <w:szCs w:val="20"/>
        </w:rPr>
        <w:t>4.1</w:t>
      </w:r>
      <w:r w:rsidR="004E738C">
        <w:rPr>
          <w:rFonts w:ascii="Arial" w:hAnsi="Arial" w:cs="Arial"/>
          <w:color w:val="000000" w:themeColor="text1"/>
          <w:sz w:val="20"/>
          <w:szCs w:val="20"/>
        </w:rPr>
        <w:t>,</w:t>
      </w:r>
      <w:r w:rsidR="00054973">
        <w:rPr>
          <w:rFonts w:ascii="Arial" w:hAnsi="Arial" w:cs="Arial"/>
          <w:color w:val="000000" w:themeColor="text1"/>
          <w:sz w:val="20"/>
          <w:szCs w:val="20"/>
        </w:rPr>
        <w:t xml:space="preserve"> </w:t>
      </w:r>
      <w:r w:rsidRPr="00DB444A">
        <w:rPr>
          <w:rFonts w:ascii="Arial" w:hAnsi="Arial" w:cs="Arial"/>
          <w:color w:val="000000" w:themeColor="text1"/>
          <w:sz w:val="20"/>
          <w:szCs w:val="20"/>
        </w:rPr>
        <w:t xml:space="preserve">могут содержать ПО обоих видов по 5.3. </w:t>
      </w:r>
      <w:r w:rsidRPr="00DB444A">
        <w:rPr>
          <w:rFonts w:ascii="Arial" w:eastAsia="Calibri" w:hAnsi="Arial" w:cs="Arial"/>
          <w:color w:val="000000" w:themeColor="text1"/>
          <w:spacing w:val="-2"/>
          <w:sz w:val="20"/>
          <w:szCs w:val="20"/>
        </w:rPr>
        <w:t xml:space="preserve">Оценка </w:t>
      </w:r>
      <w:r w:rsidR="008D79F9">
        <w:rPr>
          <w:rFonts w:ascii="Arial" w:eastAsia="Calibri" w:hAnsi="Arial" w:cs="Arial"/>
          <w:color w:val="000000" w:themeColor="text1"/>
          <w:spacing w:val="-2"/>
          <w:sz w:val="20"/>
          <w:szCs w:val="20"/>
        </w:rPr>
        <w:t>и</w:t>
      </w:r>
      <w:r w:rsidR="008D79F9" w:rsidRPr="004E738C">
        <w:rPr>
          <w:rFonts w:ascii="Arial" w:eastAsia="Calibri" w:hAnsi="Arial" w:cs="Arial"/>
          <w:color w:val="000000" w:themeColor="text1"/>
          <w:spacing w:val="-2"/>
          <w:sz w:val="20"/>
          <w:szCs w:val="20"/>
        </w:rPr>
        <w:t>/</w:t>
      </w:r>
      <w:r w:rsidRPr="00DB444A">
        <w:rPr>
          <w:rFonts w:ascii="Arial" w:eastAsia="Calibri" w:hAnsi="Arial" w:cs="Arial"/>
          <w:color w:val="000000" w:themeColor="text1"/>
          <w:spacing w:val="-2"/>
          <w:sz w:val="20"/>
          <w:szCs w:val="20"/>
        </w:rPr>
        <w:t xml:space="preserve">или учет влияния ПО на показатели точности измерений или метрологические характеристики СИ должна быть проведена для </w:t>
      </w:r>
      <w:r w:rsidRPr="00DB444A">
        <w:rPr>
          <w:rFonts w:ascii="Arial" w:hAnsi="Arial" w:cs="Arial"/>
          <w:color w:val="000000" w:themeColor="text1"/>
          <w:sz w:val="20"/>
          <w:szCs w:val="20"/>
        </w:rPr>
        <w:t>ПО каждого вида по 5.3.</w:t>
      </w:r>
    </w:p>
    <w:p w14:paraId="2AED8264" w14:textId="566AA4D2" w:rsidR="00B469CD" w:rsidRPr="00DB444A" w:rsidRDefault="00DC106B" w:rsidP="00B0680C">
      <w:pPr>
        <w:pStyle w:val="affc"/>
        <w:spacing w:line="276" w:lineRule="auto"/>
        <w:ind w:firstLine="709"/>
        <w:rPr>
          <w:rFonts w:ascii="Arial" w:hAnsi="Arial" w:cs="Arial"/>
          <w:color w:val="000000" w:themeColor="text1"/>
          <w:sz w:val="20"/>
          <w:szCs w:val="20"/>
        </w:rPr>
      </w:pPr>
      <w:r w:rsidRPr="00DB444A">
        <w:rPr>
          <w:rFonts w:ascii="Arial" w:hAnsi="Arial" w:cs="Arial"/>
          <w:color w:val="000000" w:themeColor="text1"/>
          <w:sz w:val="20"/>
          <w:szCs w:val="20"/>
        </w:rPr>
        <w:t>Для прикладного автономного</w:t>
      </w:r>
      <w:r w:rsidR="00B469CD" w:rsidRPr="00DB444A">
        <w:rPr>
          <w:rFonts w:ascii="Arial" w:hAnsi="Arial" w:cs="Arial"/>
          <w:color w:val="000000" w:themeColor="text1"/>
          <w:sz w:val="20"/>
          <w:szCs w:val="20"/>
        </w:rPr>
        <w:t xml:space="preserve"> ПО </w:t>
      </w:r>
      <w:r w:rsidR="00A4659F">
        <w:rPr>
          <w:rFonts w:ascii="Arial" w:hAnsi="Arial" w:cs="Arial"/>
          <w:color w:val="000000" w:themeColor="text1"/>
          <w:sz w:val="20"/>
          <w:szCs w:val="20"/>
        </w:rPr>
        <w:t>в соответствии</w:t>
      </w:r>
      <w:r w:rsidR="001A71F0" w:rsidRPr="00DB444A">
        <w:rPr>
          <w:rFonts w:ascii="Arial" w:hAnsi="Arial" w:cs="Arial"/>
          <w:color w:val="000000" w:themeColor="text1"/>
          <w:sz w:val="20"/>
          <w:szCs w:val="20"/>
        </w:rPr>
        <w:t xml:space="preserve"> с перечислением б) </w:t>
      </w:r>
      <w:r w:rsidR="00B469CD" w:rsidRPr="00DB444A">
        <w:rPr>
          <w:rFonts w:ascii="Arial" w:hAnsi="Arial" w:cs="Arial"/>
          <w:color w:val="000000" w:themeColor="text1"/>
          <w:sz w:val="20"/>
          <w:szCs w:val="20"/>
        </w:rPr>
        <w:t xml:space="preserve">5.3, целесообразной является отдельная оценка </w:t>
      </w:r>
      <w:r w:rsidR="00B469CD" w:rsidRPr="00DB444A">
        <w:rPr>
          <w:rFonts w:ascii="Arial" w:eastAsia="Calibri" w:hAnsi="Arial" w:cs="Arial"/>
          <w:color w:val="000000" w:themeColor="text1"/>
          <w:spacing w:val="-2"/>
          <w:sz w:val="20"/>
          <w:szCs w:val="20"/>
        </w:rPr>
        <w:t>влияния ПО</w:t>
      </w:r>
      <w:r w:rsidR="00B469CD" w:rsidRPr="00DB444A">
        <w:rPr>
          <w:rFonts w:ascii="Arial" w:hAnsi="Arial" w:cs="Arial"/>
          <w:color w:val="000000" w:themeColor="text1"/>
          <w:sz w:val="20"/>
          <w:szCs w:val="20"/>
        </w:rPr>
        <w:t>, что в случае незначимости характеристик погрешности ПО позволяет проводить доработку (модернизацию, замену) ПО ИС или МВИ без проведения новых и</w:t>
      </w:r>
      <w:r w:rsidR="00B0680C" w:rsidRPr="00DB444A">
        <w:rPr>
          <w:rFonts w:ascii="Arial" w:hAnsi="Arial" w:cs="Arial"/>
          <w:color w:val="000000" w:themeColor="text1"/>
          <w:sz w:val="20"/>
          <w:szCs w:val="20"/>
        </w:rPr>
        <w:t>сс</w:t>
      </w:r>
      <w:r w:rsidR="00A032E5" w:rsidRPr="00DB444A">
        <w:rPr>
          <w:rFonts w:ascii="Arial" w:hAnsi="Arial" w:cs="Arial"/>
          <w:color w:val="000000" w:themeColor="text1"/>
          <w:sz w:val="20"/>
          <w:szCs w:val="20"/>
        </w:rPr>
        <w:t xml:space="preserve">ледований </w:t>
      </w:r>
      <w:r w:rsidR="00A4659F">
        <w:rPr>
          <w:rFonts w:ascii="Arial" w:hAnsi="Arial" w:cs="Arial"/>
          <w:color w:val="000000" w:themeColor="text1"/>
          <w:sz w:val="20"/>
          <w:szCs w:val="20"/>
        </w:rPr>
        <w:t xml:space="preserve">в соответствии с </w:t>
      </w:r>
      <w:r w:rsidR="008E382A" w:rsidRPr="008E382A">
        <w:rPr>
          <w:rFonts w:ascii="Arial" w:hAnsi="Arial" w:cs="Arial"/>
          <w:color w:val="000000" w:themeColor="text1"/>
          <w:sz w:val="20"/>
          <w:szCs w:val="20"/>
        </w:rPr>
        <w:t>Метрологическими требованиями</w:t>
      </w:r>
      <w:r w:rsidR="008E382A" w:rsidRPr="008E382A" w:rsidDel="008E382A">
        <w:rPr>
          <w:rFonts w:ascii="Arial" w:hAnsi="Arial" w:cs="Arial"/>
          <w:color w:val="000000" w:themeColor="text1"/>
          <w:sz w:val="20"/>
          <w:szCs w:val="20"/>
        </w:rPr>
        <w:t xml:space="preserve"> </w:t>
      </w:r>
      <w:r w:rsidR="002F4378" w:rsidRPr="00DB444A">
        <w:rPr>
          <w:rFonts w:ascii="Arial" w:hAnsi="Arial" w:cs="Arial"/>
          <w:color w:val="000000" w:themeColor="text1"/>
          <w:sz w:val="20"/>
          <w:szCs w:val="20"/>
        </w:rPr>
        <w:t>[</w:t>
      </w:r>
      <w:r w:rsidR="006A4A51" w:rsidRPr="00C7690E">
        <w:rPr>
          <w:rFonts w:ascii="Arial" w:hAnsi="Arial" w:cs="Arial"/>
          <w:color w:val="000000" w:themeColor="text1"/>
          <w:sz w:val="20"/>
          <w:szCs w:val="20"/>
        </w:rPr>
        <w:t>3</w:t>
      </w:r>
      <w:r w:rsidR="002F4378" w:rsidRPr="00DB444A">
        <w:rPr>
          <w:rFonts w:ascii="Arial" w:hAnsi="Arial" w:cs="Arial"/>
          <w:color w:val="000000" w:themeColor="text1"/>
          <w:sz w:val="20"/>
          <w:szCs w:val="20"/>
        </w:rPr>
        <w:t>]</w:t>
      </w:r>
      <w:r w:rsidR="00B469CD" w:rsidRPr="00DB444A">
        <w:rPr>
          <w:rFonts w:ascii="Arial" w:hAnsi="Arial" w:cs="Arial"/>
          <w:color w:val="000000" w:themeColor="text1"/>
          <w:sz w:val="20"/>
          <w:szCs w:val="20"/>
        </w:rPr>
        <w:t>.</w:t>
      </w:r>
    </w:p>
    <w:p w14:paraId="74B01273" w14:textId="3A3C622B" w:rsidR="00B469CD" w:rsidRPr="004E738C" w:rsidRDefault="00B469CD" w:rsidP="00B0680C">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sz w:val="20"/>
          <w:szCs w:val="20"/>
        </w:rPr>
      </w:pPr>
      <w:r w:rsidRPr="00DB444A">
        <w:rPr>
          <w:rFonts w:ascii="Arial" w:hAnsi="Arial" w:cs="Arial"/>
          <w:color w:val="000000" w:themeColor="text1"/>
          <w:sz w:val="20"/>
          <w:szCs w:val="20"/>
        </w:rPr>
        <w:lastRenderedPageBreak/>
        <w:t xml:space="preserve">5.6 </w:t>
      </w:r>
      <w:r w:rsidR="004E738C" w:rsidRPr="004E738C">
        <w:rPr>
          <w:rFonts w:ascii="Arial" w:hAnsi="Arial" w:cs="Arial"/>
          <w:sz w:val="20"/>
          <w:szCs w:val="20"/>
        </w:rPr>
        <w:t xml:space="preserve">В случае, если встроенное или прикладное «измерительное» ПО содержит открытые интерфейсы пользователя для задания параметров выполнения измерений или обработки измерительной информации, причем эти параметры могут влиять на МХ СИ и показатели точности измерений, то это влияние должно быть описано в документации на ПО и учитываться при оценке вклада ПО в показатели точности измерений. </w:t>
      </w:r>
    </w:p>
    <w:p w14:paraId="679D6942" w14:textId="69BF72C5" w:rsidR="006870E2" w:rsidRDefault="00B469CD" w:rsidP="006870E2">
      <w:pPr>
        <w:pStyle w:val="1"/>
        <w:spacing w:before="240" w:line="276" w:lineRule="auto"/>
        <w:ind w:firstLine="709"/>
        <w:jc w:val="both"/>
        <w:rPr>
          <w:rFonts w:ascii="Arial" w:eastAsia="Calibri" w:hAnsi="Arial" w:cs="Arial"/>
        </w:rPr>
      </w:pPr>
      <w:bookmarkStart w:id="25" w:name="_Toc87523087"/>
      <w:r w:rsidRPr="00DB444A">
        <w:rPr>
          <w:rFonts w:ascii="Arial" w:eastAsia="Calibri" w:hAnsi="Arial" w:cs="Arial"/>
        </w:rPr>
        <w:t xml:space="preserve">6 </w:t>
      </w:r>
      <w:r w:rsidR="006870E2">
        <w:rPr>
          <w:rFonts w:ascii="Arial" w:eastAsia="Calibri" w:hAnsi="Arial" w:cs="Arial"/>
        </w:rPr>
        <w:t>Алгоритмы о</w:t>
      </w:r>
      <w:r w:rsidR="006870E2" w:rsidRPr="00DB444A">
        <w:rPr>
          <w:rFonts w:ascii="Arial" w:eastAsia="Calibri" w:hAnsi="Arial" w:cs="Arial"/>
        </w:rPr>
        <w:t>ценк</w:t>
      </w:r>
      <w:r w:rsidR="006870E2">
        <w:rPr>
          <w:rFonts w:ascii="Arial" w:eastAsia="Calibri" w:hAnsi="Arial" w:cs="Arial"/>
        </w:rPr>
        <w:t>и</w:t>
      </w:r>
      <w:r w:rsidR="006870E2" w:rsidRPr="00DB444A">
        <w:rPr>
          <w:rFonts w:ascii="Arial" w:eastAsia="Calibri" w:hAnsi="Arial" w:cs="Arial"/>
        </w:rPr>
        <w:t xml:space="preserve"> влияния программного обеспечения</w:t>
      </w:r>
      <w:bookmarkEnd w:id="25"/>
      <w:r w:rsidR="006870E2" w:rsidRPr="00DB444A">
        <w:rPr>
          <w:rFonts w:ascii="Arial" w:eastAsia="Calibri" w:hAnsi="Arial" w:cs="Arial"/>
        </w:rPr>
        <w:t xml:space="preserve"> </w:t>
      </w:r>
    </w:p>
    <w:p w14:paraId="283518DE" w14:textId="1CDC0536" w:rsidR="00DF71F8" w:rsidRPr="006870E2" w:rsidRDefault="00DF71F8" w:rsidP="00043CED">
      <w:pPr>
        <w:pStyle w:val="1"/>
        <w:spacing w:before="240" w:after="240" w:line="276" w:lineRule="auto"/>
        <w:ind w:firstLine="709"/>
        <w:jc w:val="both"/>
        <w:rPr>
          <w:rFonts w:ascii="Arial" w:eastAsia="Calibri" w:hAnsi="Arial" w:cs="Arial"/>
          <w:bCs w:val="0"/>
        </w:rPr>
      </w:pPr>
      <w:bookmarkStart w:id="26" w:name="_Toc87523088"/>
      <w:r w:rsidRPr="006870E2">
        <w:rPr>
          <w:rFonts w:ascii="Arial" w:eastAsia="Calibri" w:hAnsi="Arial" w:cs="Arial"/>
          <w:bCs w:val="0"/>
        </w:rPr>
        <w:t>6.1 Условия отдельной оценки влияния программного обеспечения</w:t>
      </w:r>
      <w:bookmarkEnd w:id="26"/>
    </w:p>
    <w:p w14:paraId="7A7827BC"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1.</w:t>
      </w:r>
      <w:r w:rsidRPr="00DB444A">
        <w:rPr>
          <w:rFonts w:ascii="Arial" w:eastAsia="Calibri" w:hAnsi="Arial" w:cs="Arial"/>
          <w:color w:val="000000" w:themeColor="text1"/>
          <w:spacing w:val="-2"/>
          <w:sz w:val="20"/>
          <w:szCs w:val="20"/>
        </w:rPr>
        <w:t xml:space="preserve">1 Отдельная оценка влияния </w:t>
      </w:r>
      <w:r w:rsidRPr="00DB444A">
        <w:rPr>
          <w:rFonts w:ascii="Arial" w:hAnsi="Arial" w:cs="Arial"/>
          <w:color w:val="000000" w:themeColor="text1"/>
          <w:sz w:val="20"/>
          <w:szCs w:val="20"/>
        </w:rPr>
        <w:t xml:space="preserve">«измерительного» </w:t>
      </w:r>
      <w:r w:rsidRPr="00DB444A">
        <w:rPr>
          <w:rFonts w:ascii="Arial" w:eastAsia="Calibri" w:hAnsi="Arial" w:cs="Arial"/>
          <w:color w:val="000000" w:themeColor="text1"/>
          <w:spacing w:val="-2"/>
          <w:sz w:val="20"/>
          <w:szCs w:val="20"/>
        </w:rPr>
        <w:t>ПО на показатели точности измерений или МХ СИ</w:t>
      </w:r>
      <w:r w:rsidRPr="00DB444A">
        <w:rPr>
          <w:rFonts w:ascii="Arial" w:eastAsia="Calibri" w:hAnsi="Arial" w:cs="Arial"/>
          <w:b/>
          <w:color w:val="000000" w:themeColor="text1"/>
          <w:spacing w:val="-2"/>
          <w:sz w:val="20"/>
          <w:szCs w:val="20"/>
        </w:rPr>
        <w:t xml:space="preserve"> </w:t>
      </w:r>
      <w:r>
        <w:rPr>
          <w:rFonts w:ascii="Arial" w:eastAsia="Calibri" w:hAnsi="Arial" w:cs="Arial"/>
          <w:color w:val="000000" w:themeColor="text1"/>
          <w:spacing w:val="-2"/>
          <w:sz w:val="20"/>
          <w:szCs w:val="20"/>
        </w:rPr>
        <w:t xml:space="preserve">не проводится (см. </w:t>
      </w:r>
      <w:r w:rsidRPr="00DB444A">
        <w:rPr>
          <w:rFonts w:ascii="Arial" w:eastAsia="Calibri" w:hAnsi="Arial" w:cs="Arial"/>
          <w:color w:val="000000" w:themeColor="text1"/>
          <w:spacing w:val="-2"/>
          <w:sz w:val="20"/>
          <w:szCs w:val="20"/>
        </w:rPr>
        <w:t xml:space="preserve">перечисление </w:t>
      </w:r>
      <w:r w:rsidRPr="00DB444A">
        <w:rPr>
          <w:rFonts w:ascii="Arial" w:hAnsi="Arial" w:cs="Arial"/>
          <w:color w:val="000000" w:themeColor="text1"/>
          <w:sz w:val="20"/>
          <w:szCs w:val="20"/>
        </w:rPr>
        <w:t>б)</w:t>
      </w:r>
      <w:r>
        <w:rPr>
          <w:rFonts w:ascii="Arial" w:hAnsi="Arial" w:cs="Arial"/>
          <w:color w:val="000000" w:themeColor="text1"/>
          <w:sz w:val="20"/>
          <w:szCs w:val="20"/>
        </w:rPr>
        <w:t xml:space="preserve"> </w:t>
      </w:r>
      <w:r>
        <w:rPr>
          <w:rFonts w:ascii="Arial" w:eastAsia="Calibri" w:hAnsi="Arial" w:cs="Arial"/>
          <w:color w:val="000000" w:themeColor="text1"/>
          <w:spacing w:val="-2"/>
          <w:sz w:val="20"/>
          <w:szCs w:val="20"/>
        </w:rPr>
        <w:t>4.9)</w:t>
      </w:r>
      <w:r w:rsidRPr="00DB444A">
        <w:rPr>
          <w:rFonts w:ascii="Arial" w:eastAsia="Calibri" w:hAnsi="Arial" w:cs="Arial"/>
          <w:color w:val="000000" w:themeColor="text1"/>
          <w:spacing w:val="-2"/>
          <w:sz w:val="20"/>
          <w:szCs w:val="20"/>
        </w:rPr>
        <w:t>, если выполняются следующие условия:</w:t>
      </w:r>
    </w:p>
    <w:p w14:paraId="6E993F4B" w14:textId="124B9F74" w:rsidR="00DF71F8" w:rsidRPr="00DB444A" w:rsidRDefault="00142B44"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 xml:space="preserve">− </w:t>
      </w:r>
      <w:r w:rsidR="00DF71F8" w:rsidRPr="00DB444A">
        <w:rPr>
          <w:rFonts w:ascii="Arial" w:eastAsia="Calibri" w:hAnsi="Arial" w:cs="Arial"/>
          <w:color w:val="000000" w:themeColor="text1"/>
          <w:spacing w:val="-2"/>
          <w:sz w:val="20"/>
          <w:szCs w:val="20"/>
        </w:rPr>
        <w:t>программа испытаний, или методика первичной калибровки СИ</w:t>
      </w:r>
      <w:r w:rsidR="00DF71F8">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или алгоритм оценивания показателей точности МВИ при ее аттестации позволяет достоверно определить МХ СИ (показатели точности измерений) путем сравнения получаемых результатов измерений с опорными величинами (величинами, воспроизводимыми эталонами, стандартными образцами, получаемыми методом добавок и т.д.);</w:t>
      </w:r>
    </w:p>
    <w:p w14:paraId="081E24F3" w14:textId="50F2C849" w:rsidR="00DF71F8" w:rsidRPr="00DB444A" w:rsidRDefault="00237B96"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выполнены все требования ГОСТ Р 8.654 по подтверждению </w:t>
      </w:r>
      <w:r w:rsidR="00DF71F8" w:rsidRPr="00DB444A">
        <w:rPr>
          <w:rFonts w:ascii="Arial" w:hAnsi="Arial" w:cs="Arial"/>
          <w:color w:val="000000" w:themeColor="text1"/>
          <w:sz w:val="20"/>
          <w:szCs w:val="20"/>
        </w:rPr>
        <w:t>отсутствия искажения результатов измерений</w:t>
      </w:r>
      <w:r w:rsidR="00DF71F8" w:rsidRPr="00DB444A">
        <w:rPr>
          <w:rFonts w:ascii="Arial" w:eastAsia="Calibri" w:hAnsi="Arial" w:cs="Arial"/>
          <w:color w:val="000000" w:themeColor="text1"/>
          <w:spacing w:val="-2"/>
          <w:sz w:val="20"/>
          <w:szCs w:val="20"/>
        </w:rPr>
        <w:t>;</w:t>
      </w:r>
    </w:p>
    <w:p w14:paraId="077C25C5" w14:textId="02D07942" w:rsidR="00DF71F8" w:rsidRPr="00DB444A" w:rsidRDefault="00237B96"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w:t>
      </w:r>
      <w:r w:rsidR="00DF71F8" w:rsidRPr="00DB444A">
        <w:rPr>
          <w:rFonts w:ascii="Arial" w:hAnsi="Arial" w:cs="Arial"/>
          <w:color w:val="000000" w:themeColor="text1"/>
          <w:sz w:val="20"/>
          <w:szCs w:val="20"/>
        </w:rPr>
        <w:t xml:space="preserve">интерфейс пользователя не предусматривает задания параметров, влияющих </w:t>
      </w:r>
      <w:r w:rsidR="00DF71F8" w:rsidRPr="00DB444A">
        <w:rPr>
          <w:rFonts w:ascii="Arial" w:eastAsia="Calibri" w:hAnsi="Arial" w:cs="Arial"/>
          <w:color w:val="000000" w:themeColor="text1"/>
          <w:spacing w:val="-2"/>
          <w:sz w:val="20"/>
          <w:szCs w:val="20"/>
        </w:rPr>
        <w:t>на показатели точности измерений или МХ СИ</w:t>
      </w:r>
      <w:r w:rsidR="00DF71F8" w:rsidRPr="00DB444A">
        <w:rPr>
          <w:rFonts w:ascii="Arial" w:hAnsi="Arial" w:cs="Arial"/>
          <w:color w:val="000000" w:themeColor="text1"/>
          <w:sz w:val="20"/>
          <w:szCs w:val="20"/>
        </w:rPr>
        <w:t>.</w:t>
      </w:r>
    </w:p>
    <w:p w14:paraId="40C19F7A"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При этом</w:t>
      </w:r>
      <w:r w:rsidRPr="00DB444A">
        <w:rPr>
          <w:rFonts w:ascii="Arial" w:eastAsia="Calibri" w:hAnsi="Arial" w:cs="Arial"/>
          <w:color w:val="000000" w:themeColor="text1"/>
          <w:spacing w:val="-2"/>
          <w:sz w:val="20"/>
          <w:szCs w:val="20"/>
        </w:rPr>
        <w:t xml:space="preserve"> значение вклада ПО в характеристики погрешности СИ или показатели точности измерений остается неизвестным, но для пользователя это обстоятельство является несущественным, т.к. ему известны характеристики погрешности СИ или МВИ в целом.</w:t>
      </w:r>
    </w:p>
    <w:p w14:paraId="5F0FEBE7"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 xml:space="preserve">Оценка вклада ПО в характеристики погрешности </w:t>
      </w:r>
      <w:r>
        <w:rPr>
          <w:rFonts w:ascii="Arial" w:eastAsia="Calibri" w:hAnsi="Arial" w:cs="Arial"/>
          <w:color w:val="000000" w:themeColor="text1"/>
          <w:spacing w:val="-2"/>
          <w:sz w:val="20"/>
          <w:szCs w:val="20"/>
        </w:rPr>
        <w:t>метод</w:t>
      </w:r>
      <w:r w:rsidRPr="00DB444A">
        <w:rPr>
          <w:rFonts w:ascii="Arial" w:eastAsia="Calibri" w:hAnsi="Arial" w:cs="Arial"/>
          <w:color w:val="000000" w:themeColor="text1"/>
          <w:spacing w:val="-2"/>
          <w:sz w:val="20"/>
          <w:szCs w:val="20"/>
        </w:rPr>
        <w:t xml:space="preserve">ами, указанными </w:t>
      </w:r>
      <w:r>
        <w:rPr>
          <w:rFonts w:ascii="Arial" w:eastAsia="Calibri" w:hAnsi="Arial" w:cs="Arial"/>
          <w:color w:val="000000" w:themeColor="text1"/>
          <w:spacing w:val="-2"/>
          <w:sz w:val="20"/>
          <w:szCs w:val="20"/>
        </w:rPr>
        <w:t>в 4.8</w:t>
      </w:r>
      <w:r w:rsidRPr="00DB444A">
        <w:rPr>
          <w:rFonts w:ascii="Arial" w:eastAsia="Calibri" w:hAnsi="Arial" w:cs="Arial"/>
          <w:color w:val="000000" w:themeColor="text1"/>
          <w:spacing w:val="-2"/>
          <w:sz w:val="20"/>
          <w:szCs w:val="20"/>
        </w:rPr>
        <w:t xml:space="preserve">, может проводиться </w:t>
      </w:r>
      <w:r>
        <w:rPr>
          <w:rFonts w:ascii="Arial" w:eastAsia="Calibri" w:hAnsi="Arial" w:cs="Arial"/>
          <w:color w:val="000000" w:themeColor="text1"/>
          <w:spacing w:val="-2"/>
          <w:sz w:val="20"/>
          <w:szCs w:val="20"/>
        </w:rPr>
        <w:t>для</w:t>
      </w:r>
      <w:r w:rsidRPr="00DB444A">
        <w:rPr>
          <w:rFonts w:ascii="Arial" w:eastAsia="Calibri" w:hAnsi="Arial" w:cs="Arial"/>
          <w:color w:val="000000" w:themeColor="text1"/>
          <w:spacing w:val="-2"/>
          <w:sz w:val="20"/>
          <w:szCs w:val="20"/>
        </w:rPr>
        <w:t xml:space="preserve"> доработки ПО в целях уменьшения погрешности результатов измерений.</w:t>
      </w:r>
    </w:p>
    <w:p w14:paraId="00D9DBEE" w14:textId="77777777" w:rsidR="00DF71F8"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1.</w:t>
      </w:r>
      <w:r w:rsidRPr="00DB444A">
        <w:rPr>
          <w:rFonts w:ascii="Arial" w:eastAsia="Calibri" w:hAnsi="Arial" w:cs="Arial"/>
          <w:color w:val="000000" w:themeColor="text1"/>
          <w:spacing w:val="-2"/>
          <w:sz w:val="20"/>
          <w:szCs w:val="20"/>
        </w:rPr>
        <w:t xml:space="preserve">2 </w:t>
      </w:r>
      <w:r>
        <w:rPr>
          <w:rFonts w:ascii="Arial" w:eastAsia="Calibri" w:hAnsi="Arial" w:cs="Arial"/>
          <w:color w:val="000000" w:themeColor="text1"/>
          <w:spacing w:val="-2"/>
          <w:sz w:val="20"/>
          <w:szCs w:val="20"/>
        </w:rPr>
        <w:t xml:space="preserve">В случае, если </w:t>
      </w:r>
      <w:r w:rsidRPr="00DB444A">
        <w:rPr>
          <w:rFonts w:ascii="Arial" w:eastAsia="Calibri" w:hAnsi="Arial" w:cs="Arial"/>
          <w:color w:val="000000" w:themeColor="text1"/>
          <w:spacing w:val="-2"/>
          <w:sz w:val="20"/>
          <w:szCs w:val="20"/>
        </w:rPr>
        <w:t xml:space="preserve">«вспомогательное» ПО не влияет на показатели точности измерений или МХ СИ, </w:t>
      </w:r>
      <w:r>
        <w:rPr>
          <w:rFonts w:ascii="Arial" w:eastAsia="Calibri" w:hAnsi="Arial" w:cs="Arial"/>
          <w:color w:val="000000" w:themeColor="text1"/>
          <w:spacing w:val="-2"/>
          <w:sz w:val="20"/>
          <w:szCs w:val="20"/>
        </w:rPr>
        <w:t>то</w:t>
      </w:r>
      <w:r w:rsidRPr="00DB444A">
        <w:rPr>
          <w:rFonts w:ascii="Arial" w:eastAsia="Calibri" w:hAnsi="Arial" w:cs="Arial"/>
          <w:color w:val="000000" w:themeColor="text1"/>
          <w:spacing w:val="-2"/>
          <w:sz w:val="20"/>
          <w:szCs w:val="20"/>
        </w:rPr>
        <w:t xml:space="preserve"> </w:t>
      </w:r>
      <w:r>
        <w:rPr>
          <w:rFonts w:ascii="Arial" w:eastAsia="Calibri" w:hAnsi="Arial" w:cs="Arial"/>
          <w:color w:val="000000" w:themeColor="text1"/>
          <w:spacing w:val="-2"/>
          <w:sz w:val="20"/>
          <w:szCs w:val="20"/>
        </w:rPr>
        <w:t>его оценку</w:t>
      </w:r>
      <w:r w:rsidRPr="00DB444A">
        <w:rPr>
          <w:rFonts w:ascii="Arial" w:eastAsia="Calibri" w:hAnsi="Arial" w:cs="Arial"/>
          <w:color w:val="000000" w:themeColor="text1"/>
          <w:spacing w:val="-2"/>
          <w:sz w:val="20"/>
          <w:szCs w:val="20"/>
        </w:rPr>
        <w:t xml:space="preserve"> </w:t>
      </w:r>
      <w:r>
        <w:rPr>
          <w:rFonts w:ascii="Arial" w:eastAsia="Calibri" w:hAnsi="Arial" w:cs="Arial"/>
          <w:color w:val="000000" w:themeColor="text1"/>
          <w:spacing w:val="-2"/>
          <w:sz w:val="20"/>
          <w:szCs w:val="20"/>
        </w:rPr>
        <w:t>не проводят</w:t>
      </w:r>
      <w:r w:rsidRPr="00DB444A">
        <w:rPr>
          <w:rFonts w:ascii="Arial" w:eastAsia="Calibri" w:hAnsi="Arial" w:cs="Arial"/>
          <w:color w:val="000000" w:themeColor="text1"/>
          <w:spacing w:val="-2"/>
          <w:sz w:val="20"/>
          <w:szCs w:val="20"/>
        </w:rPr>
        <w:t>.</w:t>
      </w:r>
      <w:r>
        <w:rPr>
          <w:rFonts w:ascii="Arial" w:eastAsia="Calibri" w:hAnsi="Arial" w:cs="Arial"/>
          <w:color w:val="000000" w:themeColor="text1"/>
          <w:spacing w:val="-2"/>
          <w:sz w:val="20"/>
          <w:szCs w:val="20"/>
        </w:rPr>
        <w:t xml:space="preserve"> Для случая </w:t>
      </w:r>
      <w:r w:rsidRPr="00DB444A">
        <w:rPr>
          <w:rFonts w:ascii="Arial" w:eastAsia="Calibri" w:hAnsi="Arial" w:cs="Arial"/>
          <w:color w:val="000000" w:themeColor="text1"/>
          <w:spacing w:val="-2"/>
          <w:sz w:val="20"/>
          <w:szCs w:val="20"/>
        </w:rPr>
        <w:t>оценки погрешности</w:t>
      </w:r>
      <w:r>
        <w:rPr>
          <w:rFonts w:ascii="Arial" w:eastAsia="Calibri" w:hAnsi="Arial" w:cs="Arial"/>
          <w:color w:val="000000" w:themeColor="text1"/>
          <w:spacing w:val="-2"/>
          <w:sz w:val="20"/>
          <w:szCs w:val="20"/>
        </w:rPr>
        <w:t xml:space="preserve"> «вспомогательного</w:t>
      </w:r>
      <w:r w:rsidRPr="00DB444A">
        <w:rPr>
          <w:rFonts w:ascii="Arial" w:eastAsia="Calibri" w:hAnsi="Arial" w:cs="Arial"/>
          <w:color w:val="000000" w:themeColor="text1"/>
          <w:spacing w:val="-2"/>
          <w:sz w:val="20"/>
          <w:szCs w:val="20"/>
        </w:rPr>
        <w:t>» ПО</w:t>
      </w:r>
      <w:r>
        <w:rPr>
          <w:rFonts w:ascii="Arial" w:eastAsia="Calibri" w:hAnsi="Arial" w:cs="Arial"/>
          <w:color w:val="000000" w:themeColor="text1"/>
          <w:spacing w:val="-2"/>
          <w:sz w:val="20"/>
          <w:szCs w:val="20"/>
        </w:rPr>
        <w:t>, обусловленно</w:t>
      </w:r>
      <w:r w:rsidRPr="00DB444A">
        <w:rPr>
          <w:rFonts w:ascii="Arial" w:eastAsia="Calibri" w:hAnsi="Arial" w:cs="Arial"/>
          <w:color w:val="000000" w:themeColor="text1"/>
          <w:spacing w:val="-2"/>
          <w:sz w:val="20"/>
          <w:szCs w:val="20"/>
        </w:rPr>
        <w:t xml:space="preserve">й округлением, </w:t>
      </w:r>
      <w:r>
        <w:rPr>
          <w:rFonts w:ascii="Arial" w:eastAsia="Calibri" w:hAnsi="Arial" w:cs="Arial"/>
          <w:color w:val="000000" w:themeColor="text1"/>
          <w:spacing w:val="-2"/>
          <w:sz w:val="20"/>
          <w:szCs w:val="20"/>
        </w:rPr>
        <w:t>пример приведен в 7.</w:t>
      </w:r>
      <w:r w:rsidRPr="00255BA6">
        <w:rPr>
          <w:rFonts w:ascii="Arial" w:eastAsia="Calibri" w:hAnsi="Arial" w:cs="Arial"/>
          <w:color w:val="000000" w:themeColor="text1"/>
          <w:spacing w:val="-2"/>
          <w:sz w:val="20"/>
          <w:szCs w:val="20"/>
        </w:rPr>
        <w:t>2</w:t>
      </w:r>
      <w:r w:rsidRPr="00DB444A">
        <w:rPr>
          <w:rFonts w:ascii="Arial" w:eastAsia="Calibri" w:hAnsi="Arial" w:cs="Arial"/>
          <w:color w:val="000000" w:themeColor="text1"/>
          <w:spacing w:val="-2"/>
          <w:sz w:val="20"/>
          <w:szCs w:val="20"/>
        </w:rPr>
        <w:t>.</w:t>
      </w:r>
    </w:p>
    <w:p w14:paraId="40D6F93A" w14:textId="77777777" w:rsidR="00DF71F8"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B050"/>
          <w:spacing w:val="-2"/>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1.</w:t>
      </w:r>
      <w:r w:rsidRPr="00DB444A">
        <w:rPr>
          <w:rFonts w:ascii="Arial" w:eastAsia="Calibri" w:hAnsi="Arial" w:cs="Arial"/>
          <w:color w:val="000000" w:themeColor="text1"/>
          <w:spacing w:val="-2"/>
          <w:sz w:val="20"/>
          <w:szCs w:val="20"/>
        </w:rPr>
        <w:t xml:space="preserve">3 </w:t>
      </w:r>
      <w:r w:rsidRPr="00801176">
        <w:rPr>
          <w:rFonts w:ascii="Arial" w:eastAsia="Calibri" w:hAnsi="Arial" w:cs="Arial"/>
          <w:spacing w:val="-2"/>
          <w:sz w:val="20"/>
          <w:szCs w:val="20"/>
        </w:rPr>
        <w:t>Для «градуировочного» и «метрологического» ПО должна проводиться оценка влияния ПО.</w:t>
      </w:r>
      <w:r w:rsidRPr="00801176">
        <w:rPr>
          <w:rFonts w:ascii="Arial" w:eastAsia="Calibri" w:hAnsi="Arial" w:cs="Arial"/>
          <w:spacing w:val="-2"/>
        </w:rPr>
        <w:t xml:space="preserve"> </w:t>
      </w:r>
    </w:p>
    <w:p w14:paraId="1223EFA7" w14:textId="38F3F540" w:rsidR="00DF71F8" w:rsidRPr="00801176" w:rsidRDefault="00DF71F8"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709"/>
        <w:jc w:val="both"/>
        <w:rPr>
          <w:rFonts w:ascii="Arial" w:eastAsia="Calibri" w:hAnsi="Arial" w:cs="Arial"/>
          <w:color w:val="000000" w:themeColor="text1"/>
          <w:spacing w:val="-2"/>
          <w:sz w:val="16"/>
          <w:szCs w:val="16"/>
        </w:rPr>
      </w:pPr>
      <w:r w:rsidRPr="00801176">
        <w:rPr>
          <w:rFonts w:ascii="Arial" w:eastAsia="Calibri" w:hAnsi="Arial" w:cs="Arial"/>
          <w:spacing w:val="40"/>
          <w:sz w:val="16"/>
          <w:szCs w:val="16"/>
        </w:rPr>
        <w:t>Примечание</w:t>
      </w:r>
      <w:r w:rsidR="00142B44">
        <w:rPr>
          <w:rFonts w:ascii="Arial" w:eastAsia="Calibri" w:hAnsi="Arial" w:cs="Arial"/>
          <w:spacing w:val="40"/>
          <w:sz w:val="16"/>
          <w:szCs w:val="16"/>
        </w:rPr>
        <w:t>―</w:t>
      </w:r>
      <w:r w:rsidRPr="00801176">
        <w:rPr>
          <w:rFonts w:ascii="Arial" w:eastAsia="Calibri" w:hAnsi="Arial" w:cs="Arial"/>
          <w:spacing w:val="-2"/>
          <w:sz w:val="16"/>
          <w:szCs w:val="16"/>
        </w:rPr>
        <w:t>Эти виды ПО могут влиять на показатели точности измерений или МХ СИ вследствие неадекватности модели градуировочной характеристики, некорректности формул, применяемых для расчета МХ, и т.д.</w:t>
      </w:r>
    </w:p>
    <w:p w14:paraId="07ADA6D9" w14:textId="77777777" w:rsidR="00DF71F8"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1.</w:t>
      </w:r>
      <w:r w:rsidRPr="00DB444A">
        <w:rPr>
          <w:rFonts w:ascii="Arial" w:eastAsia="Calibri" w:hAnsi="Arial" w:cs="Arial"/>
          <w:color w:val="000000" w:themeColor="text1"/>
          <w:spacing w:val="-2"/>
          <w:sz w:val="20"/>
          <w:szCs w:val="20"/>
        </w:rPr>
        <w:t xml:space="preserve">4 </w:t>
      </w:r>
      <w:r>
        <w:rPr>
          <w:rFonts w:ascii="Arial" w:eastAsia="Calibri" w:hAnsi="Arial" w:cs="Arial"/>
          <w:color w:val="000000" w:themeColor="text1"/>
          <w:spacing w:val="-2"/>
          <w:sz w:val="20"/>
          <w:szCs w:val="20"/>
        </w:rPr>
        <w:t>В случае, если для «градуировочного</w:t>
      </w:r>
      <w:r w:rsidRPr="00DB444A">
        <w:rPr>
          <w:rFonts w:ascii="Arial" w:eastAsia="Calibri" w:hAnsi="Arial" w:cs="Arial"/>
          <w:color w:val="000000" w:themeColor="text1"/>
          <w:spacing w:val="-2"/>
          <w:sz w:val="20"/>
          <w:szCs w:val="20"/>
        </w:rPr>
        <w:t xml:space="preserve">» ПО не </w:t>
      </w:r>
      <w:r>
        <w:rPr>
          <w:rFonts w:ascii="Arial" w:eastAsia="Calibri" w:hAnsi="Arial" w:cs="Arial"/>
          <w:color w:val="000000" w:themeColor="text1"/>
          <w:spacing w:val="-2"/>
          <w:sz w:val="20"/>
          <w:szCs w:val="20"/>
        </w:rPr>
        <w:t>проводится отдельная оценка</w:t>
      </w:r>
      <w:r w:rsidRPr="00DB444A">
        <w:rPr>
          <w:rFonts w:ascii="Arial" w:eastAsia="Calibri" w:hAnsi="Arial" w:cs="Arial"/>
          <w:color w:val="000000" w:themeColor="text1"/>
          <w:spacing w:val="-2"/>
          <w:sz w:val="20"/>
          <w:szCs w:val="20"/>
        </w:rPr>
        <w:t xml:space="preserve"> его влияния</w:t>
      </w:r>
      <w:r>
        <w:rPr>
          <w:rFonts w:ascii="Arial" w:eastAsia="Calibri" w:hAnsi="Arial" w:cs="Arial"/>
          <w:color w:val="000000" w:themeColor="text1"/>
          <w:spacing w:val="-2"/>
          <w:sz w:val="20"/>
          <w:szCs w:val="20"/>
        </w:rPr>
        <w:t xml:space="preserve"> (см. 6.1</w:t>
      </w:r>
      <w:r w:rsidRPr="00DB444A">
        <w:rPr>
          <w:rFonts w:ascii="Arial" w:eastAsia="Calibri" w:hAnsi="Arial" w:cs="Arial"/>
          <w:color w:val="000000" w:themeColor="text1"/>
          <w:spacing w:val="-2"/>
          <w:sz w:val="20"/>
          <w:szCs w:val="20"/>
        </w:rPr>
        <w:t>)</w:t>
      </w:r>
      <w:r>
        <w:rPr>
          <w:rFonts w:ascii="Arial" w:eastAsia="Calibri" w:hAnsi="Arial" w:cs="Arial"/>
          <w:color w:val="000000" w:themeColor="text1"/>
          <w:spacing w:val="-2"/>
          <w:sz w:val="20"/>
          <w:szCs w:val="20"/>
        </w:rPr>
        <w:t xml:space="preserve">, </w:t>
      </w:r>
      <w:r w:rsidRPr="00DB444A">
        <w:rPr>
          <w:rFonts w:ascii="Arial" w:eastAsia="Calibri" w:hAnsi="Arial" w:cs="Arial"/>
          <w:color w:val="000000" w:themeColor="text1"/>
          <w:spacing w:val="-2"/>
          <w:sz w:val="20"/>
          <w:szCs w:val="20"/>
        </w:rPr>
        <w:t xml:space="preserve">при оценке МХ СИ (при проведении испытаний, поверке или калибровке) должен применяться другой комплект эталонов, чем примененный при градуировке СИ. </w:t>
      </w:r>
      <w:r w:rsidRPr="00DB444A">
        <w:rPr>
          <w:rFonts w:ascii="Arial" w:hAnsi="Arial" w:cs="Arial"/>
          <w:color w:val="000000" w:themeColor="text1"/>
          <w:sz w:val="20"/>
          <w:szCs w:val="20"/>
        </w:rPr>
        <w:t xml:space="preserve">При применении того же комплекта эталонов необходимо оценить погрешность построения градуировочной характеристики с учетом погрешности эталонов в соответствии с приложением </w:t>
      </w:r>
      <w:r>
        <w:rPr>
          <w:rFonts w:ascii="Arial" w:hAnsi="Arial" w:cs="Arial"/>
          <w:color w:val="000000" w:themeColor="text1"/>
          <w:sz w:val="20"/>
          <w:szCs w:val="20"/>
        </w:rPr>
        <w:t>А</w:t>
      </w:r>
      <w:r w:rsidRPr="00DB444A">
        <w:rPr>
          <w:rFonts w:ascii="Arial" w:hAnsi="Arial" w:cs="Arial"/>
          <w:color w:val="000000" w:themeColor="text1"/>
          <w:sz w:val="20"/>
          <w:szCs w:val="20"/>
        </w:rPr>
        <w:t>.</w:t>
      </w:r>
    </w:p>
    <w:p w14:paraId="2BE689C2" w14:textId="584CB4E9" w:rsidR="00DF71F8" w:rsidRPr="00DB444A" w:rsidRDefault="00DF71F8" w:rsidP="00DF71F8">
      <w:pPr>
        <w:spacing w:before="120" w:line="276" w:lineRule="auto"/>
        <w:rPr>
          <w:rFonts w:ascii="Arial" w:hAnsi="Arial" w:cs="Arial"/>
          <w:sz w:val="16"/>
          <w:szCs w:val="16"/>
        </w:rPr>
      </w:pPr>
      <w:r w:rsidRPr="00DB444A">
        <w:rPr>
          <w:sz w:val="28"/>
          <w:szCs w:val="28"/>
        </w:rPr>
        <w:tab/>
      </w:r>
      <w:r w:rsidRPr="00043CED">
        <w:rPr>
          <w:rFonts w:ascii="Arial" w:hAnsi="Arial" w:cs="Arial"/>
          <w:spacing w:val="20"/>
          <w:sz w:val="16"/>
          <w:szCs w:val="16"/>
        </w:rPr>
        <w:t xml:space="preserve">Примечание </w:t>
      </w:r>
      <w:r w:rsidR="00043CED">
        <w:rPr>
          <w:rFonts w:ascii="Arial" w:hAnsi="Arial" w:cs="Arial"/>
          <w:spacing w:val="20"/>
          <w:sz w:val="16"/>
          <w:szCs w:val="16"/>
        </w:rPr>
        <w:t>―</w:t>
      </w:r>
      <w:r w:rsidRPr="00DB444A">
        <w:rPr>
          <w:rFonts w:ascii="Arial" w:hAnsi="Arial" w:cs="Arial"/>
          <w:sz w:val="16"/>
          <w:szCs w:val="16"/>
        </w:rPr>
        <w:t xml:space="preserve"> </w:t>
      </w:r>
      <w:r w:rsidRPr="00DB444A">
        <w:rPr>
          <w:rFonts w:ascii="Arial" w:eastAsia="Calibri" w:hAnsi="Arial" w:cs="Arial"/>
          <w:color w:val="000000" w:themeColor="text1"/>
          <w:spacing w:val="-2"/>
          <w:sz w:val="16"/>
          <w:szCs w:val="16"/>
        </w:rPr>
        <w:t>В противном случае оценка систематической составляющей погрешности СИ будет занижена.</w:t>
      </w:r>
    </w:p>
    <w:p w14:paraId="0F945AE0" w14:textId="77777777" w:rsidR="00DF71F8" w:rsidRPr="00154C8A" w:rsidRDefault="00DF71F8" w:rsidP="00043CED">
      <w:pPr>
        <w:pStyle w:val="1"/>
        <w:spacing w:before="240" w:after="240" w:line="276" w:lineRule="auto"/>
        <w:ind w:left="709" w:firstLine="0"/>
        <w:jc w:val="both"/>
        <w:rPr>
          <w:rFonts w:ascii="Arial" w:eastAsia="Calibri" w:hAnsi="Arial" w:cs="Arial"/>
        </w:rPr>
      </w:pPr>
      <w:bookmarkStart w:id="27" w:name="_Toc87523089"/>
      <w:r w:rsidRPr="00154C8A">
        <w:rPr>
          <w:rFonts w:ascii="Arial" w:eastAsia="Calibri" w:hAnsi="Arial" w:cs="Arial"/>
        </w:rPr>
        <w:t xml:space="preserve">6.2 </w:t>
      </w:r>
      <w:r w:rsidRPr="00450C45">
        <w:rPr>
          <w:rFonts w:ascii="Arial" w:eastAsia="Calibri" w:hAnsi="Arial" w:cs="Arial"/>
        </w:rPr>
        <w:t>Оценка влияния «измерительного» программного обеспечения на показатели точности измерений</w:t>
      </w:r>
      <w:bookmarkEnd w:id="27"/>
      <w:r w:rsidRPr="00154C8A">
        <w:rPr>
          <w:rFonts w:ascii="Arial" w:eastAsia="Calibri" w:hAnsi="Arial" w:cs="Arial"/>
        </w:rPr>
        <w:t xml:space="preserve"> </w:t>
      </w:r>
    </w:p>
    <w:p w14:paraId="41D8712B"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2</w:t>
      </w:r>
      <w:r w:rsidRPr="00DB444A">
        <w:rPr>
          <w:rFonts w:ascii="Arial" w:eastAsia="Calibri" w:hAnsi="Arial" w:cs="Arial"/>
          <w:color w:val="000000" w:themeColor="text1"/>
          <w:spacing w:val="-2"/>
          <w:sz w:val="20"/>
          <w:szCs w:val="20"/>
        </w:rPr>
        <w:t>.1 Оценк</w:t>
      </w:r>
      <w:r>
        <w:rPr>
          <w:rFonts w:ascii="Arial" w:eastAsia="Calibri" w:hAnsi="Arial" w:cs="Arial"/>
          <w:color w:val="000000" w:themeColor="text1"/>
          <w:spacing w:val="-2"/>
          <w:sz w:val="20"/>
          <w:szCs w:val="20"/>
        </w:rPr>
        <w:t>у</w:t>
      </w:r>
      <w:r w:rsidRPr="00DB444A">
        <w:rPr>
          <w:rFonts w:ascii="Arial" w:eastAsia="Calibri" w:hAnsi="Arial" w:cs="Arial"/>
          <w:color w:val="000000" w:themeColor="text1"/>
          <w:spacing w:val="-2"/>
          <w:sz w:val="20"/>
          <w:szCs w:val="20"/>
        </w:rPr>
        <w:t xml:space="preserve"> влияния «измерительного» ПО на показатели точности измерений провод</w:t>
      </w:r>
      <w:r>
        <w:rPr>
          <w:rFonts w:ascii="Arial" w:eastAsia="Calibri" w:hAnsi="Arial" w:cs="Arial"/>
          <w:color w:val="000000" w:themeColor="text1"/>
          <w:spacing w:val="-2"/>
          <w:sz w:val="20"/>
          <w:szCs w:val="20"/>
        </w:rPr>
        <w:t>ят</w:t>
      </w:r>
      <w:r w:rsidRPr="00DB444A">
        <w:rPr>
          <w:rFonts w:ascii="Arial" w:eastAsia="Calibri" w:hAnsi="Arial" w:cs="Arial"/>
          <w:color w:val="000000" w:themeColor="text1"/>
          <w:spacing w:val="-2"/>
          <w:sz w:val="20"/>
          <w:szCs w:val="20"/>
        </w:rPr>
        <w:t xml:space="preserve"> способами, указанными в 4.8. </w:t>
      </w:r>
    </w:p>
    <w:p w14:paraId="277A55D7" w14:textId="7A7C7705"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709"/>
        <w:jc w:val="both"/>
        <w:rPr>
          <w:rFonts w:ascii="Arial" w:hAnsi="Arial" w:cs="Arial"/>
          <w:color w:val="000000" w:themeColor="text1"/>
          <w:sz w:val="16"/>
          <w:szCs w:val="16"/>
        </w:rPr>
      </w:pPr>
      <w:r w:rsidRPr="00DB444A">
        <w:rPr>
          <w:rFonts w:ascii="Arial" w:eastAsia="Calibri" w:hAnsi="Arial" w:cs="Arial"/>
          <w:color w:val="000000" w:themeColor="text1"/>
          <w:spacing w:val="40"/>
          <w:sz w:val="16"/>
          <w:szCs w:val="16"/>
        </w:rPr>
        <w:t>Примечание</w:t>
      </w:r>
      <w:r w:rsidR="00043CED">
        <w:rPr>
          <w:rFonts w:ascii="Arial" w:eastAsia="Calibri" w:hAnsi="Arial" w:cs="Arial"/>
          <w:color w:val="000000" w:themeColor="text1"/>
          <w:spacing w:val="40"/>
          <w:sz w:val="16"/>
          <w:szCs w:val="16"/>
        </w:rPr>
        <w:t>―Н</w:t>
      </w:r>
      <w:r w:rsidRPr="00DB444A">
        <w:rPr>
          <w:rFonts w:ascii="Arial" w:eastAsia="Calibri" w:hAnsi="Arial" w:cs="Arial"/>
          <w:color w:val="000000" w:themeColor="text1"/>
          <w:sz w:val="16"/>
          <w:szCs w:val="16"/>
        </w:rPr>
        <w:t xml:space="preserve">аиболее распространенным является способ проведения </w:t>
      </w:r>
      <w:r w:rsidRPr="00DB444A">
        <w:rPr>
          <w:rFonts w:ascii="Arial" w:hAnsi="Arial" w:cs="Arial"/>
          <w:color w:val="000000" w:themeColor="text1"/>
          <w:sz w:val="16"/>
          <w:szCs w:val="16"/>
        </w:rPr>
        <w:t xml:space="preserve">испытаний с использованием моделей входных данных. Применение остальных способов является сравнительно редким. </w:t>
      </w:r>
    </w:p>
    <w:p w14:paraId="1B3BDD11"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Возможно применение комбинации указанных способов, а также применение разных способов к разным модулям ПО, если это позволяет оценить влияние </w:t>
      </w:r>
      <w:r w:rsidRPr="00DB444A">
        <w:rPr>
          <w:rFonts w:ascii="Arial" w:eastAsia="Calibri" w:hAnsi="Arial" w:cs="Arial"/>
          <w:color w:val="000000" w:themeColor="text1"/>
          <w:spacing w:val="-2"/>
          <w:sz w:val="20"/>
          <w:szCs w:val="20"/>
        </w:rPr>
        <w:t>на показатели точности измерений «измерительного» ПО в целом</w:t>
      </w:r>
      <w:r w:rsidRPr="00DB444A">
        <w:rPr>
          <w:rFonts w:ascii="Arial" w:hAnsi="Arial" w:cs="Arial"/>
          <w:color w:val="000000" w:themeColor="text1"/>
          <w:sz w:val="20"/>
          <w:szCs w:val="20"/>
        </w:rPr>
        <w:t>.</w:t>
      </w:r>
    </w:p>
    <w:p w14:paraId="629CA559"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sz w:val="20"/>
          <w:szCs w:val="20"/>
        </w:rPr>
      </w:pPr>
      <w:r w:rsidRPr="00DB444A">
        <w:rPr>
          <w:rFonts w:ascii="Arial" w:hAnsi="Arial" w:cs="Arial"/>
          <w:color w:val="000000" w:themeColor="text1"/>
          <w:sz w:val="20"/>
          <w:szCs w:val="20"/>
        </w:rPr>
        <w:lastRenderedPageBreak/>
        <w:t>6.</w:t>
      </w:r>
      <w:r>
        <w:rPr>
          <w:rFonts w:ascii="Arial" w:hAnsi="Arial" w:cs="Arial"/>
          <w:color w:val="000000" w:themeColor="text1"/>
          <w:sz w:val="20"/>
          <w:szCs w:val="20"/>
        </w:rPr>
        <w:t>2</w:t>
      </w:r>
      <w:r w:rsidRPr="00DB444A">
        <w:rPr>
          <w:rFonts w:ascii="Arial" w:eastAsia="Calibri" w:hAnsi="Arial" w:cs="Arial"/>
          <w:color w:val="000000" w:themeColor="text1"/>
          <w:spacing w:val="-2"/>
          <w:sz w:val="20"/>
          <w:szCs w:val="20"/>
        </w:rPr>
        <w:t>.2</w:t>
      </w:r>
      <w:r w:rsidRPr="00DB444A">
        <w:rPr>
          <w:rFonts w:ascii="Arial" w:hAnsi="Arial" w:cs="Arial"/>
          <w:color w:val="000000" w:themeColor="text1"/>
          <w:sz w:val="20"/>
          <w:szCs w:val="20"/>
        </w:rPr>
        <w:t xml:space="preserve"> </w:t>
      </w:r>
      <w:r w:rsidRPr="00DB444A">
        <w:rPr>
          <w:rFonts w:ascii="Arial" w:eastAsia="Calibri" w:hAnsi="Arial" w:cs="Arial"/>
          <w:color w:val="000000" w:themeColor="text1"/>
          <w:spacing w:val="-2"/>
          <w:sz w:val="20"/>
          <w:szCs w:val="20"/>
        </w:rPr>
        <w:t>Способ проведения</w:t>
      </w:r>
      <w:r w:rsidRPr="00DB444A">
        <w:rPr>
          <w:rFonts w:ascii="Arial" w:hAnsi="Arial" w:cs="Arial"/>
          <w:color w:val="000000" w:themeColor="text1"/>
          <w:sz w:val="20"/>
          <w:szCs w:val="20"/>
        </w:rPr>
        <w:t xml:space="preserve"> сравнительных испытаний применяется при наличии опорного («эталонного») ПО, с помощью которого могут быть идентично воспроизведены </w:t>
      </w:r>
      <w:r w:rsidRPr="00DB444A">
        <w:rPr>
          <w:rFonts w:ascii="Arial" w:hAnsi="Arial" w:cs="Arial"/>
          <w:sz w:val="20"/>
          <w:szCs w:val="20"/>
        </w:rPr>
        <w:t xml:space="preserve">функции оцениваемого ПО. </w:t>
      </w:r>
    </w:p>
    <w:p w14:paraId="2E802ECF"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sz w:val="20"/>
          <w:szCs w:val="20"/>
        </w:rPr>
      </w:pPr>
      <w:r w:rsidRPr="00DB444A">
        <w:rPr>
          <w:rFonts w:ascii="Arial" w:hAnsi="Arial" w:cs="Arial"/>
          <w:sz w:val="20"/>
          <w:szCs w:val="20"/>
        </w:rPr>
        <w:t xml:space="preserve">Для одного и того же набора данных, поступающих на вход ПО, оценка абсолютной погрешности оцениваемого ПО вычисляется по формуле </w:t>
      </w:r>
    </w:p>
    <w:p w14:paraId="06908F1F" w14:textId="77777777" w:rsidR="00DF71F8" w:rsidRPr="00DB444A" w:rsidRDefault="00DF71F8" w:rsidP="00DF71F8">
      <w:pPr>
        <w:tabs>
          <w:tab w:val="left" w:pos="-23"/>
          <w:tab w:val="left" w:pos="7340"/>
          <w:tab w:val="left" w:pos="7907"/>
          <w:tab w:val="left" w:pos="8473"/>
          <w:tab w:val="left" w:pos="9040"/>
          <w:tab w:val="left" w:pos="9637"/>
        </w:tabs>
        <w:suppressAutoHyphens/>
        <w:spacing w:before="120" w:after="120" w:line="276" w:lineRule="auto"/>
        <w:jc w:val="right"/>
        <w:rPr>
          <w:rFonts w:ascii="Arial" w:hAnsi="Arial" w:cs="Arial"/>
          <w:sz w:val="20"/>
          <w:szCs w:val="20"/>
        </w:rPr>
      </w:pPr>
      <w:r w:rsidRPr="00DB444A">
        <w:rPr>
          <w:rFonts w:ascii="Arial" w:hAnsi="Arial" w:cs="Arial"/>
          <w:sz w:val="20"/>
          <w:szCs w:val="20"/>
        </w:rPr>
        <w:t xml:space="preserve">                                                  </w:t>
      </w:r>
      <m:oMath>
        <m:acc>
          <m:accPr>
            <m:ctrlPr>
              <w:rPr>
                <w:rFonts w:ascii="Cambria Math" w:hAnsi="Cambria Math" w:cs="Arial"/>
                <w:i/>
                <w:sz w:val="20"/>
                <w:szCs w:val="20"/>
              </w:rPr>
            </m:ctrlPr>
          </m:accPr>
          <m:e>
            <m:r>
              <w:rPr>
                <w:rFonts w:ascii="Cambria Math" w:hAnsi="Cambria Math" w:cs="Arial"/>
                <w:sz w:val="20"/>
                <w:szCs w:val="20"/>
              </w:rPr>
              <m:t>Δ</m:t>
            </m:r>
          </m:e>
        </m:acc>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атт</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эт</m:t>
            </m:r>
          </m:sub>
        </m:sSub>
      </m:oMath>
      <w:r w:rsidRPr="00DB444A">
        <w:rPr>
          <w:rFonts w:ascii="Arial" w:hAnsi="Arial" w:cs="Arial"/>
          <w:sz w:val="20"/>
          <w:szCs w:val="20"/>
        </w:rPr>
        <w:t xml:space="preserve"> ,</w:t>
      </w:r>
      <w:r w:rsidRPr="00DB444A">
        <w:rPr>
          <w:rFonts w:ascii="Arial" w:hAnsi="Arial" w:cs="Arial"/>
          <w:sz w:val="20"/>
          <w:szCs w:val="20"/>
        </w:rPr>
        <w:tab/>
      </w:r>
      <w:r w:rsidRPr="00DB444A">
        <w:rPr>
          <w:rFonts w:ascii="Arial" w:hAnsi="Arial" w:cs="Arial"/>
          <w:sz w:val="20"/>
          <w:szCs w:val="20"/>
        </w:rPr>
        <w:tab/>
        <w:t>(1)</w:t>
      </w:r>
    </w:p>
    <w:p w14:paraId="72CF5C85"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rPr>
          <w:rFonts w:ascii="Arial" w:hAnsi="Arial" w:cs="Arial"/>
          <w:sz w:val="20"/>
          <w:szCs w:val="20"/>
        </w:rPr>
      </w:pPr>
      <w:r w:rsidRPr="00DB444A">
        <w:rPr>
          <w:rFonts w:ascii="Arial" w:hAnsi="Arial" w:cs="Arial"/>
          <w:sz w:val="20"/>
          <w:szCs w:val="20"/>
        </w:rPr>
        <w:t xml:space="preserve">где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атт</m:t>
            </m:r>
          </m:sub>
        </m:sSub>
      </m:oMath>
      <w:r w:rsidRPr="00DB444A">
        <w:rPr>
          <w:rFonts w:ascii="Arial" w:hAnsi="Arial" w:cs="Arial"/>
          <w:sz w:val="20"/>
          <w:szCs w:val="20"/>
        </w:rPr>
        <w:t xml:space="preserve"> – результат измерения, полученный оцениваемым ПО</w:t>
      </w:r>
      <w:r>
        <w:rPr>
          <w:rFonts w:ascii="Arial" w:hAnsi="Arial" w:cs="Arial"/>
          <w:sz w:val="20"/>
          <w:szCs w:val="20"/>
        </w:rPr>
        <w:t>;</w:t>
      </w:r>
    </w:p>
    <w:p w14:paraId="181D465E" w14:textId="77777777" w:rsidR="00DF71F8" w:rsidRPr="00DB444A" w:rsidRDefault="001B30D0" w:rsidP="00DF71F8">
      <w:pPr>
        <w:tabs>
          <w:tab w:val="left" w:pos="709"/>
          <w:tab w:val="left" w:pos="6208"/>
          <w:tab w:val="left" w:pos="6774"/>
          <w:tab w:val="left" w:pos="7340"/>
          <w:tab w:val="left" w:pos="7907"/>
          <w:tab w:val="left" w:pos="8473"/>
          <w:tab w:val="left" w:pos="9040"/>
          <w:tab w:val="left" w:pos="9637"/>
        </w:tabs>
        <w:suppressAutoHyphens/>
        <w:spacing w:line="276" w:lineRule="auto"/>
        <w:ind w:left="709" w:hanging="426"/>
        <w:rPr>
          <w:rFonts w:ascii="Arial"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эт</m:t>
            </m:r>
          </m:sub>
        </m:sSub>
      </m:oMath>
      <w:r w:rsidR="00DF71F8" w:rsidRPr="00DB444A">
        <w:rPr>
          <w:rFonts w:ascii="Arial" w:hAnsi="Arial" w:cs="Arial"/>
          <w:color w:val="000000" w:themeColor="text1"/>
          <w:sz w:val="20"/>
          <w:szCs w:val="20"/>
        </w:rPr>
        <w:t xml:space="preserve"> – результат измерения, полученный опорным ПО.</w:t>
      </w:r>
    </w:p>
    <w:p w14:paraId="362134ED"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sz w:val="20"/>
          <w:szCs w:val="20"/>
        </w:rPr>
        <w:t xml:space="preserve">Оценка относительной погрешности оцениваемого ПО вычисляется </w:t>
      </w:r>
      <w:r w:rsidRPr="00DB444A">
        <w:rPr>
          <w:rFonts w:ascii="Arial" w:hAnsi="Arial" w:cs="Arial"/>
          <w:color w:val="000000" w:themeColor="text1"/>
          <w:sz w:val="20"/>
          <w:szCs w:val="20"/>
        </w:rPr>
        <w:t xml:space="preserve">по формуле </w:t>
      </w:r>
    </w:p>
    <w:p w14:paraId="32F84B74" w14:textId="77777777" w:rsidR="00DF71F8" w:rsidRPr="00DB444A" w:rsidRDefault="00DF71F8" w:rsidP="00DF71F8">
      <w:pPr>
        <w:tabs>
          <w:tab w:val="left" w:pos="-23"/>
          <w:tab w:val="left" w:pos="2977"/>
          <w:tab w:val="left" w:pos="7340"/>
          <w:tab w:val="left" w:pos="7907"/>
          <w:tab w:val="left" w:pos="8473"/>
          <w:tab w:val="left" w:pos="9040"/>
          <w:tab w:val="left" w:pos="9637"/>
        </w:tabs>
        <w:suppressAutoHyphens/>
        <w:spacing w:before="120" w:after="120" w:line="276" w:lineRule="auto"/>
        <w:ind w:firstLine="709"/>
        <w:jc w:val="right"/>
        <w:rPr>
          <w:rFonts w:ascii="Arial" w:hAnsi="Arial" w:cs="Arial"/>
          <w:color w:val="000000" w:themeColor="text1"/>
          <w:sz w:val="20"/>
          <w:szCs w:val="20"/>
        </w:rPr>
      </w:pPr>
      <w:r w:rsidRPr="00DB444A">
        <w:rPr>
          <w:rFonts w:ascii="Arial" w:hAnsi="Arial" w:cs="Arial"/>
          <w:color w:val="000000" w:themeColor="text1"/>
          <w:sz w:val="20"/>
          <w:szCs w:val="20"/>
        </w:rPr>
        <w:t xml:space="preserve">   </w:t>
      </w:r>
      <w:r w:rsidRPr="00DB444A">
        <w:rPr>
          <w:rFonts w:ascii="Arial" w:hAnsi="Arial" w:cs="Arial"/>
          <w:color w:val="000000" w:themeColor="text1"/>
          <w:sz w:val="20"/>
          <w:szCs w:val="20"/>
        </w:rPr>
        <w:tab/>
        <w:t xml:space="preserve">         </w:t>
      </w:r>
      <m:oMath>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δ</m:t>
            </m:r>
          </m:e>
        </m:acc>
        <m:r>
          <w:rPr>
            <w:rFonts w:ascii="Cambria Math" w:hAnsi="Cambria Math" w:cs="Arial"/>
            <w:color w:val="000000" w:themeColor="text1"/>
            <w:sz w:val="20"/>
            <w:szCs w:val="20"/>
          </w:rPr>
          <m:t>=100%⨯</m:t>
        </m:r>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Δ</m:t>
            </m:r>
          </m:e>
        </m:acc>
      </m:oMath>
      <w:r w:rsidRPr="00DB444A">
        <w:rPr>
          <w:rFonts w:ascii="Arial" w:hAnsi="Arial" w:cs="Arial"/>
          <w:color w:val="000000" w:themeColor="text1"/>
          <w:sz w:val="20"/>
          <w:szCs w:val="20"/>
        </w:rPr>
        <w:t>/</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 xml:space="preserve">эт </m:t>
            </m:r>
          </m:sub>
        </m:sSub>
      </m:oMath>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t>(2)</w:t>
      </w:r>
    </w:p>
    <w:p w14:paraId="7A73756F"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2</w:t>
      </w:r>
      <w:r w:rsidRPr="00DB444A">
        <w:rPr>
          <w:rFonts w:ascii="Arial" w:hAnsi="Arial" w:cs="Arial"/>
          <w:color w:val="000000" w:themeColor="text1"/>
          <w:sz w:val="20"/>
          <w:szCs w:val="20"/>
        </w:rPr>
        <w:t xml:space="preserve">.3 </w:t>
      </w:r>
      <w:r w:rsidRPr="00DB444A">
        <w:rPr>
          <w:rFonts w:ascii="Arial" w:eastAsia="Calibri" w:hAnsi="Arial" w:cs="Arial"/>
          <w:color w:val="000000" w:themeColor="text1"/>
          <w:spacing w:val="-2"/>
          <w:sz w:val="20"/>
          <w:szCs w:val="20"/>
        </w:rPr>
        <w:t>Способ сличения нескольких ПО</w:t>
      </w:r>
      <w:r>
        <w:rPr>
          <w:rFonts w:ascii="Arial" w:eastAsia="Calibri" w:hAnsi="Arial" w:cs="Arial"/>
          <w:color w:val="000000" w:themeColor="text1"/>
          <w:spacing w:val="-2"/>
          <w:sz w:val="20"/>
          <w:szCs w:val="20"/>
        </w:rPr>
        <w:t xml:space="preserve"> </w:t>
      </w:r>
      <w:r w:rsidRPr="00DB444A">
        <w:rPr>
          <w:rFonts w:ascii="Arial" w:eastAsia="Calibri" w:hAnsi="Arial" w:cs="Arial"/>
          <w:color w:val="000000" w:themeColor="text1"/>
          <w:spacing w:val="-2"/>
          <w:sz w:val="20"/>
          <w:szCs w:val="20"/>
        </w:rPr>
        <w:t xml:space="preserve"> одинакового</w:t>
      </w:r>
      <w:r>
        <w:rPr>
          <w:rFonts w:ascii="Arial" w:eastAsia="Calibri" w:hAnsi="Arial" w:cs="Arial"/>
          <w:color w:val="000000" w:themeColor="text1"/>
          <w:spacing w:val="-2"/>
          <w:sz w:val="20"/>
          <w:szCs w:val="20"/>
        </w:rPr>
        <w:t xml:space="preserve"> </w:t>
      </w:r>
      <w:r w:rsidRPr="00DB444A">
        <w:rPr>
          <w:rFonts w:ascii="Arial" w:eastAsia="Calibri" w:hAnsi="Arial" w:cs="Arial"/>
          <w:color w:val="000000" w:themeColor="text1"/>
          <w:spacing w:val="-2"/>
          <w:sz w:val="20"/>
          <w:szCs w:val="20"/>
        </w:rPr>
        <w:t xml:space="preserve"> назначения </w:t>
      </w:r>
      <w:r w:rsidRPr="00DB444A">
        <w:rPr>
          <w:rFonts w:ascii="Arial" w:hAnsi="Arial" w:cs="Arial"/>
          <w:color w:val="000000" w:themeColor="text1"/>
          <w:sz w:val="20"/>
          <w:szCs w:val="20"/>
        </w:rPr>
        <w:t>применяется при наличии</w:t>
      </w:r>
      <w:r w:rsidRPr="00DB444A">
        <w:rPr>
          <w:rFonts w:ascii="Arial" w:eastAsia="Calibri" w:hAnsi="Arial" w:cs="Arial"/>
          <w:color w:val="000000" w:themeColor="text1"/>
          <w:spacing w:val="-2"/>
          <w:sz w:val="20"/>
          <w:szCs w:val="20"/>
        </w:rPr>
        <w:t xml:space="preserve"> нескольких программ сопоставимого уровня точности в отсутствие опорного («эталонного») ПО.</w:t>
      </w:r>
      <w:r>
        <w:rPr>
          <w:rFonts w:ascii="Arial" w:hAnsi="Arial" w:cs="Arial"/>
          <w:color w:val="000000" w:themeColor="text1"/>
          <w:sz w:val="20"/>
          <w:szCs w:val="20"/>
        </w:rPr>
        <w:t xml:space="preserve"> </w:t>
      </w:r>
    </w:p>
    <w:p w14:paraId="3A6D0A6D"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Результатами такого сличения могут быть:</w:t>
      </w:r>
    </w:p>
    <w:p w14:paraId="0435CF0B" w14:textId="62B20D53" w:rsidR="00DF71F8" w:rsidRPr="00DB444A" w:rsidRDefault="00142B44"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выбор одного ПО в качестве опорного;</w:t>
      </w:r>
    </w:p>
    <w:p w14:paraId="1F548B80" w14:textId="5886B3FB" w:rsidR="00DF71F8" w:rsidRPr="00DB444A" w:rsidRDefault="00142B44"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допуск к применению нескольких ПО (возможно, с разными характеристиками погрешности);</w:t>
      </w:r>
    </w:p>
    <w:p w14:paraId="09787150" w14:textId="7E7A355E" w:rsidR="00DF71F8" w:rsidRPr="00DB444A" w:rsidRDefault="00142B44"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согласованное введение поправок к результатам измерений, получаемым с использованием разных ПО.</w:t>
      </w:r>
    </w:p>
    <w:p w14:paraId="6C9FCC4C"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before="120" w:line="276" w:lineRule="auto"/>
        <w:ind w:firstLine="709"/>
        <w:jc w:val="both"/>
        <w:rPr>
          <w:rFonts w:ascii="Arial" w:eastAsia="Calibri" w:hAnsi="Arial" w:cs="Arial"/>
          <w:b/>
          <w:i/>
          <w:color w:val="000000" w:themeColor="text1"/>
          <w:spacing w:val="-2"/>
          <w:sz w:val="16"/>
          <w:szCs w:val="16"/>
        </w:rPr>
      </w:pPr>
      <w:r w:rsidRPr="00DB444A">
        <w:rPr>
          <w:rFonts w:ascii="Arial" w:eastAsia="Calibri" w:hAnsi="Arial" w:cs="Arial"/>
          <w:b/>
          <w:i/>
          <w:color w:val="000000" w:themeColor="text1"/>
          <w:spacing w:val="-2"/>
          <w:sz w:val="16"/>
          <w:szCs w:val="16"/>
        </w:rPr>
        <w:t>Пример – Сличению подверглись три ПО и получены три результата измерений, причем X</w:t>
      </w:r>
      <w:r w:rsidRPr="00DB444A">
        <w:rPr>
          <w:rFonts w:ascii="Arial" w:eastAsia="Calibri" w:hAnsi="Arial" w:cs="Arial"/>
          <w:b/>
          <w:i/>
          <w:color w:val="000000" w:themeColor="text1"/>
          <w:spacing w:val="-2"/>
          <w:sz w:val="16"/>
          <w:szCs w:val="16"/>
          <w:vertAlign w:val="subscript"/>
        </w:rPr>
        <w:t>1</w:t>
      </w:r>
      <w:r w:rsidRPr="00DB444A">
        <w:rPr>
          <w:rFonts w:ascii="Arial" w:eastAsia="Calibri" w:hAnsi="Arial" w:cs="Arial"/>
          <w:b/>
          <w:i/>
          <w:color w:val="000000" w:themeColor="text1"/>
          <w:spacing w:val="-2"/>
          <w:sz w:val="16"/>
          <w:szCs w:val="16"/>
        </w:rPr>
        <w:t>&lt;X</w:t>
      </w:r>
      <w:r w:rsidRPr="00DB444A">
        <w:rPr>
          <w:rFonts w:ascii="Arial" w:eastAsia="Calibri" w:hAnsi="Arial" w:cs="Arial"/>
          <w:b/>
          <w:i/>
          <w:color w:val="000000" w:themeColor="text1"/>
          <w:spacing w:val="-2"/>
          <w:sz w:val="16"/>
          <w:szCs w:val="16"/>
          <w:vertAlign w:val="subscript"/>
        </w:rPr>
        <w:t>2</w:t>
      </w:r>
      <w:r w:rsidRPr="00DB444A">
        <w:rPr>
          <w:rFonts w:ascii="Arial" w:eastAsia="Calibri" w:hAnsi="Arial" w:cs="Arial"/>
          <w:b/>
          <w:i/>
          <w:color w:val="000000" w:themeColor="text1"/>
          <w:spacing w:val="-2"/>
          <w:sz w:val="16"/>
          <w:szCs w:val="16"/>
        </w:rPr>
        <w:t>&lt;X</w:t>
      </w:r>
      <w:r w:rsidRPr="00DB444A">
        <w:rPr>
          <w:rFonts w:ascii="Arial" w:eastAsia="Calibri" w:hAnsi="Arial" w:cs="Arial"/>
          <w:b/>
          <w:i/>
          <w:color w:val="000000" w:themeColor="text1"/>
          <w:spacing w:val="-2"/>
          <w:sz w:val="16"/>
          <w:szCs w:val="16"/>
          <w:vertAlign w:val="subscript"/>
        </w:rPr>
        <w:t>3</w:t>
      </w:r>
      <w:r w:rsidRPr="00DB444A">
        <w:rPr>
          <w:rFonts w:ascii="Arial" w:eastAsia="Calibri" w:hAnsi="Arial" w:cs="Arial"/>
          <w:b/>
          <w:i/>
          <w:color w:val="000000" w:themeColor="text1"/>
          <w:spacing w:val="-2"/>
          <w:sz w:val="16"/>
          <w:szCs w:val="16"/>
        </w:rPr>
        <w:t>. Возможны варианты:</w:t>
      </w:r>
    </w:p>
    <w:p w14:paraId="496D6F54"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b/>
          <w:i/>
          <w:color w:val="000000" w:themeColor="text1"/>
          <w:sz w:val="16"/>
          <w:szCs w:val="16"/>
        </w:rPr>
      </w:pPr>
      <w:r w:rsidRPr="00DB444A">
        <w:rPr>
          <w:rFonts w:ascii="Arial" w:eastAsia="Calibri" w:hAnsi="Arial" w:cs="Arial"/>
          <w:b/>
          <w:i/>
          <w:color w:val="000000" w:themeColor="text1"/>
          <w:spacing w:val="-2"/>
          <w:sz w:val="16"/>
          <w:szCs w:val="16"/>
        </w:rPr>
        <w:t>а) ПО № 2 выбирается в качестве опорного;</w:t>
      </w:r>
      <w:r w:rsidRPr="00DB444A">
        <w:rPr>
          <w:rFonts w:ascii="Arial" w:hAnsi="Arial" w:cs="Arial"/>
          <w:b/>
          <w:i/>
          <w:color w:val="000000" w:themeColor="text1"/>
          <w:sz w:val="16"/>
          <w:szCs w:val="16"/>
        </w:rPr>
        <w:t xml:space="preserve"> </w:t>
      </w:r>
    </w:p>
    <w:p w14:paraId="0654BCC4"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b/>
          <w:i/>
          <w:color w:val="000000" w:themeColor="text1"/>
          <w:sz w:val="16"/>
          <w:szCs w:val="16"/>
        </w:rPr>
      </w:pPr>
      <w:r w:rsidRPr="00DB444A">
        <w:rPr>
          <w:rFonts w:ascii="Arial" w:hAnsi="Arial" w:cs="Arial"/>
          <w:b/>
          <w:i/>
          <w:color w:val="000000" w:themeColor="text1"/>
          <w:sz w:val="16"/>
          <w:szCs w:val="16"/>
        </w:rPr>
        <w:t xml:space="preserve">б) </w:t>
      </w:r>
      <w:r w:rsidRPr="00DB444A">
        <w:rPr>
          <w:rFonts w:ascii="Arial" w:eastAsia="Calibri" w:hAnsi="Arial" w:cs="Arial"/>
          <w:b/>
          <w:i/>
          <w:color w:val="000000" w:themeColor="text1"/>
          <w:spacing w:val="-2"/>
          <w:sz w:val="16"/>
          <w:szCs w:val="16"/>
        </w:rPr>
        <w:t xml:space="preserve">ПО №№ 1 и 3 допускаются к применению, при этом </w:t>
      </w:r>
      <w:r w:rsidRPr="00DB444A">
        <w:rPr>
          <w:rFonts w:ascii="Arial" w:hAnsi="Arial" w:cs="Arial"/>
          <w:b/>
          <w:i/>
          <w:color w:val="000000" w:themeColor="text1"/>
          <w:sz w:val="16"/>
          <w:szCs w:val="16"/>
        </w:rPr>
        <w:t>оценки их погрешности вычисляются по формуле (1);</w:t>
      </w:r>
    </w:p>
    <w:p w14:paraId="7BDA571C"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b/>
          <w:i/>
          <w:color w:val="000000" w:themeColor="text1"/>
          <w:sz w:val="16"/>
          <w:szCs w:val="16"/>
        </w:rPr>
      </w:pPr>
      <w:r w:rsidRPr="00DB444A">
        <w:rPr>
          <w:rFonts w:ascii="Arial" w:hAnsi="Arial" w:cs="Arial"/>
          <w:b/>
          <w:i/>
          <w:color w:val="000000" w:themeColor="text1"/>
          <w:sz w:val="16"/>
          <w:szCs w:val="16"/>
        </w:rPr>
        <w:t xml:space="preserve">в) Во всех ПО предусматривается введение поправок </w:t>
      </w:r>
      <m:oMath>
        <m:sSub>
          <m:sSubPr>
            <m:ctrlPr>
              <w:rPr>
                <w:rFonts w:ascii="Cambria Math" w:eastAsia="Calibri" w:hAnsi="Cambria Math" w:cs="Arial"/>
                <w:b/>
                <w:i/>
                <w:color w:val="000000" w:themeColor="text1"/>
                <w:spacing w:val="-2"/>
                <w:sz w:val="16"/>
                <w:szCs w:val="16"/>
              </w:rPr>
            </m:ctrlPr>
          </m:sSubPr>
          <m:e>
            <m:r>
              <m:rPr>
                <m:sty m:val="bi"/>
              </m:rPr>
              <w:rPr>
                <w:rFonts w:ascii="Cambria Math" w:eastAsia="Calibri" w:hAnsi="Cambria Math" w:cs="Arial"/>
                <w:color w:val="000000" w:themeColor="text1"/>
                <w:spacing w:val="-2"/>
                <w:sz w:val="16"/>
                <w:szCs w:val="16"/>
              </w:rPr>
              <m:t>P</m:t>
            </m:r>
          </m:e>
          <m:sub>
            <m:r>
              <m:rPr>
                <m:sty m:val="bi"/>
              </m:rPr>
              <w:rPr>
                <w:rFonts w:ascii="Cambria Math" w:eastAsia="Calibri" w:hAnsi="Cambria Math" w:cs="Arial"/>
                <w:color w:val="000000" w:themeColor="text1"/>
                <w:spacing w:val="-2"/>
                <w:sz w:val="16"/>
                <w:szCs w:val="16"/>
              </w:rPr>
              <m:t>j</m:t>
            </m:r>
          </m:sub>
        </m:sSub>
      </m:oMath>
      <w:r w:rsidRPr="00DB444A">
        <w:rPr>
          <w:rFonts w:ascii="Arial" w:hAnsi="Arial" w:cs="Arial"/>
          <w:b/>
          <w:i/>
          <w:color w:val="000000" w:themeColor="text1"/>
          <w:sz w:val="16"/>
          <w:szCs w:val="16"/>
        </w:rPr>
        <w:t xml:space="preserve">, вычисляемых по формуле </w:t>
      </w:r>
    </w:p>
    <w:p w14:paraId="024CB7F3" w14:textId="77777777" w:rsidR="00DF71F8" w:rsidRPr="00DB444A" w:rsidRDefault="001B30D0"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3827"/>
        <w:jc w:val="right"/>
        <w:rPr>
          <w:rFonts w:ascii="Arial" w:eastAsia="Calibri" w:hAnsi="Arial" w:cs="Arial"/>
          <w:color w:val="000000" w:themeColor="text1"/>
          <w:spacing w:val="-2"/>
          <w:sz w:val="20"/>
          <w:szCs w:val="20"/>
        </w:rPr>
      </w:pPr>
      <m:oMath>
        <m:sSub>
          <m:sSubPr>
            <m:ctrlPr>
              <w:rPr>
                <w:rFonts w:ascii="Cambria Math" w:eastAsia="Calibri" w:hAnsi="Cambria Math" w:cs="Arial"/>
                <w:b/>
                <w:i/>
                <w:color w:val="000000" w:themeColor="text1"/>
                <w:spacing w:val="-2"/>
                <w:sz w:val="16"/>
                <w:szCs w:val="16"/>
              </w:rPr>
            </m:ctrlPr>
          </m:sSubPr>
          <m:e>
            <m:r>
              <m:rPr>
                <m:sty m:val="bi"/>
              </m:rPr>
              <w:rPr>
                <w:rFonts w:ascii="Cambria Math" w:eastAsia="Calibri" w:hAnsi="Cambria Math" w:cs="Arial"/>
                <w:color w:val="000000" w:themeColor="text1"/>
                <w:spacing w:val="-2"/>
                <w:sz w:val="16"/>
                <w:szCs w:val="16"/>
              </w:rPr>
              <m:t>P</m:t>
            </m:r>
          </m:e>
          <m:sub>
            <m:r>
              <m:rPr>
                <m:sty m:val="bi"/>
              </m:rPr>
              <w:rPr>
                <w:rFonts w:ascii="Cambria Math" w:eastAsia="Calibri" w:hAnsi="Cambria Math" w:cs="Arial"/>
                <w:color w:val="000000" w:themeColor="text1"/>
                <w:spacing w:val="-2"/>
                <w:sz w:val="16"/>
                <w:szCs w:val="16"/>
              </w:rPr>
              <m:t>j</m:t>
            </m:r>
          </m:sub>
        </m:sSub>
        <m:r>
          <m:rPr>
            <m:sty m:val="bi"/>
          </m:rPr>
          <w:rPr>
            <w:rFonts w:ascii="Cambria Math" w:eastAsia="Calibri" w:hAnsi="Cambria Math" w:cs="Arial"/>
            <w:color w:val="000000" w:themeColor="text1"/>
            <w:spacing w:val="-2"/>
            <w:sz w:val="16"/>
            <w:szCs w:val="16"/>
          </w:rPr>
          <m:t>=</m:t>
        </m:r>
        <m:acc>
          <m:accPr>
            <m:chr m:val="̅"/>
            <m:ctrlPr>
              <w:rPr>
                <w:rFonts w:ascii="Cambria Math" w:eastAsia="Calibri" w:hAnsi="Cambria Math" w:cs="Arial"/>
                <w:b/>
                <w:i/>
                <w:color w:val="000000" w:themeColor="text1"/>
                <w:spacing w:val="-2"/>
                <w:sz w:val="16"/>
                <w:szCs w:val="16"/>
              </w:rPr>
            </m:ctrlPr>
          </m:accPr>
          <m:e>
            <m:r>
              <m:rPr>
                <m:sty m:val="bi"/>
              </m:rPr>
              <w:rPr>
                <w:rFonts w:ascii="Cambria Math" w:eastAsia="Calibri" w:hAnsi="Cambria Math" w:cs="Arial"/>
                <w:color w:val="000000" w:themeColor="text1"/>
                <w:spacing w:val="-2"/>
                <w:sz w:val="16"/>
                <w:szCs w:val="16"/>
              </w:rPr>
              <m:t>X</m:t>
            </m:r>
          </m:e>
        </m:acc>
        <m:r>
          <m:rPr>
            <m:sty m:val="bi"/>
          </m:rPr>
          <w:rPr>
            <w:rFonts w:ascii="Cambria Math" w:eastAsia="Calibri" w:hAnsi="Cambria Math" w:cs="Arial"/>
            <w:color w:val="000000" w:themeColor="text1"/>
            <w:spacing w:val="-2"/>
            <w:sz w:val="16"/>
            <w:szCs w:val="16"/>
          </w:rPr>
          <m:t>-</m:t>
        </m:r>
        <m:sSub>
          <m:sSubPr>
            <m:ctrlPr>
              <w:rPr>
                <w:rFonts w:ascii="Cambria Math" w:eastAsia="Calibri" w:hAnsi="Cambria Math" w:cs="Arial"/>
                <w:b/>
                <w:i/>
                <w:color w:val="000000" w:themeColor="text1"/>
                <w:spacing w:val="-2"/>
                <w:sz w:val="16"/>
                <w:szCs w:val="16"/>
              </w:rPr>
            </m:ctrlPr>
          </m:sSubPr>
          <m:e>
            <m:r>
              <m:rPr>
                <m:sty m:val="bi"/>
              </m:rPr>
              <w:rPr>
                <w:rFonts w:ascii="Cambria Math" w:eastAsia="Calibri" w:hAnsi="Cambria Math" w:cs="Arial"/>
                <w:color w:val="000000" w:themeColor="text1"/>
                <w:spacing w:val="-2"/>
                <w:sz w:val="16"/>
                <w:szCs w:val="16"/>
              </w:rPr>
              <m:t>X</m:t>
            </m:r>
          </m:e>
          <m:sub>
            <m:r>
              <m:rPr>
                <m:sty m:val="bi"/>
              </m:rPr>
              <w:rPr>
                <w:rFonts w:ascii="Cambria Math" w:eastAsia="Calibri" w:hAnsi="Cambria Math" w:cs="Arial"/>
                <w:color w:val="000000" w:themeColor="text1"/>
                <w:spacing w:val="-2"/>
                <w:sz w:val="16"/>
                <w:szCs w:val="16"/>
              </w:rPr>
              <m:t>j</m:t>
            </m:r>
          </m:sub>
        </m:sSub>
      </m:oMath>
      <w:r w:rsidR="00DF71F8" w:rsidRPr="00DB444A">
        <w:rPr>
          <w:rFonts w:ascii="Arial" w:eastAsia="Calibri" w:hAnsi="Arial" w:cs="Arial"/>
          <w:b/>
          <w:i/>
          <w:color w:val="000000" w:themeColor="text1"/>
          <w:spacing w:val="-2"/>
          <w:sz w:val="16"/>
          <w:szCs w:val="16"/>
        </w:rPr>
        <w:t xml:space="preserve"> ,</w:t>
      </w:r>
      <w:r w:rsidR="00DF71F8" w:rsidRPr="00DB444A">
        <w:rPr>
          <w:rFonts w:ascii="Arial" w:eastAsia="Calibri" w:hAnsi="Arial" w:cs="Arial"/>
          <w:color w:val="000000" w:themeColor="text1"/>
          <w:spacing w:val="-2"/>
          <w:sz w:val="20"/>
          <w:szCs w:val="20"/>
        </w:rPr>
        <w:tab/>
      </w:r>
      <w:r w:rsidR="00DF71F8" w:rsidRPr="00DB444A">
        <w:rPr>
          <w:rFonts w:ascii="Arial" w:eastAsia="Calibri" w:hAnsi="Arial" w:cs="Arial"/>
          <w:color w:val="000000" w:themeColor="text1"/>
          <w:spacing w:val="-2"/>
          <w:sz w:val="20"/>
          <w:szCs w:val="20"/>
        </w:rPr>
        <w:tab/>
      </w:r>
      <w:r w:rsidR="00DF71F8" w:rsidRPr="00DB444A">
        <w:rPr>
          <w:rFonts w:ascii="Arial" w:eastAsia="Calibri" w:hAnsi="Arial" w:cs="Arial"/>
          <w:color w:val="000000" w:themeColor="text1"/>
          <w:spacing w:val="-2"/>
          <w:sz w:val="20"/>
          <w:szCs w:val="20"/>
        </w:rPr>
        <w:tab/>
      </w:r>
      <w:r w:rsidR="00DF71F8" w:rsidRPr="00DB444A">
        <w:rPr>
          <w:rFonts w:ascii="Arial" w:eastAsia="Calibri" w:hAnsi="Arial" w:cs="Arial"/>
          <w:color w:val="000000" w:themeColor="text1"/>
          <w:spacing w:val="-2"/>
          <w:sz w:val="20"/>
          <w:szCs w:val="20"/>
        </w:rPr>
        <w:tab/>
      </w:r>
      <w:r w:rsidR="00DF71F8" w:rsidRPr="00DB444A">
        <w:rPr>
          <w:rFonts w:ascii="Arial" w:eastAsia="Calibri" w:hAnsi="Arial" w:cs="Arial"/>
          <w:color w:val="000000" w:themeColor="text1"/>
          <w:spacing w:val="-2"/>
          <w:sz w:val="20"/>
          <w:szCs w:val="20"/>
        </w:rPr>
        <w:tab/>
      </w:r>
      <w:r w:rsidR="00DF71F8" w:rsidRPr="00DB444A">
        <w:rPr>
          <w:rFonts w:ascii="Arial" w:eastAsia="Calibri" w:hAnsi="Arial" w:cs="Arial"/>
          <w:color w:val="000000" w:themeColor="text1"/>
          <w:spacing w:val="-2"/>
          <w:sz w:val="20"/>
          <w:szCs w:val="20"/>
        </w:rPr>
        <w:tab/>
        <w:t>(3)</w:t>
      </w:r>
    </w:p>
    <w:p w14:paraId="5439929C"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after="120" w:line="276" w:lineRule="auto"/>
        <w:jc w:val="both"/>
        <w:rPr>
          <w:rFonts w:ascii="Arial" w:eastAsia="Calibri" w:hAnsi="Arial" w:cs="Arial"/>
          <w:b/>
          <w:i/>
          <w:color w:val="000000" w:themeColor="text1"/>
          <w:spacing w:val="-2"/>
          <w:sz w:val="16"/>
          <w:szCs w:val="16"/>
        </w:rPr>
      </w:pPr>
      <w:r w:rsidRPr="00DB444A">
        <w:rPr>
          <w:rFonts w:ascii="Arial" w:eastAsia="Calibri" w:hAnsi="Arial" w:cs="Arial"/>
          <w:b/>
          <w:i/>
          <w:color w:val="000000" w:themeColor="text1"/>
          <w:spacing w:val="-2"/>
          <w:sz w:val="16"/>
          <w:szCs w:val="16"/>
        </w:rPr>
        <w:t xml:space="preserve">где </w:t>
      </w:r>
      <m:oMath>
        <m:acc>
          <m:accPr>
            <m:chr m:val="̅"/>
            <m:ctrlPr>
              <w:rPr>
                <w:rFonts w:ascii="Cambria Math" w:eastAsia="Calibri" w:hAnsi="Cambria Math" w:cs="Arial"/>
                <w:b/>
                <w:i/>
                <w:color w:val="000000" w:themeColor="text1"/>
                <w:spacing w:val="-2"/>
                <w:sz w:val="16"/>
                <w:szCs w:val="16"/>
              </w:rPr>
            </m:ctrlPr>
          </m:accPr>
          <m:e>
            <m:r>
              <m:rPr>
                <m:sty m:val="bi"/>
              </m:rPr>
              <w:rPr>
                <w:rFonts w:ascii="Cambria Math" w:eastAsia="Calibri" w:hAnsi="Cambria Math" w:cs="Arial"/>
                <w:color w:val="000000" w:themeColor="text1"/>
                <w:spacing w:val="-2"/>
                <w:sz w:val="16"/>
                <w:szCs w:val="16"/>
              </w:rPr>
              <m:t>X</m:t>
            </m:r>
          </m:e>
        </m:acc>
      </m:oMath>
      <w:r w:rsidRPr="00DB444A">
        <w:rPr>
          <w:rFonts w:ascii="Arial" w:eastAsia="Calibri" w:hAnsi="Arial" w:cs="Arial"/>
          <w:b/>
          <w:i/>
          <w:color w:val="000000" w:themeColor="text1"/>
          <w:spacing w:val="-2"/>
          <w:sz w:val="16"/>
          <w:szCs w:val="16"/>
        </w:rPr>
        <w:t xml:space="preserve"> - среднее значение результатов Х</w:t>
      </w:r>
      <w:r w:rsidRPr="00DB444A">
        <w:rPr>
          <w:rFonts w:ascii="Arial" w:eastAsia="Calibri" w:hAnsi="Arial" w:cs="Arial"/>
          <w:b/>
          <w:i/>
          <w:color w:val="000000" w:themeColor="text1"/>
          <w:spacing w:val="-2"/>
          <w:sz w:val="16"/>
          <w:szCs w:val="16"/>
          <w:vertAlign w:val="subscript"/>
          <w:lang w:val="en-US"/>
        </w:rPr>
        <w:t>j</w:t>
      </w:r>
      <w:r w:rsidRPr="00DB444A">
        <w:rPr>
          <w:rFonts w:ascii="Arial" w:eastAsia="Calibri" w:hAnsi="Arial" w:cs="Arial"/>
          <w:b/>
          <w:i/>
          <w:color w:val="000000" w:themeColor="text1"/>
          <w:spacing w:val="-2"/>
          <w:sz w:val="16"/>
          <w:szCs w:val="16"/>
        </w:rPr>
        <w:t xml:space="preserve"> .</w:t>
      </w:r>
    </w:p>
    <w:p w14:paraId="3FBA4064"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2</w:t>
      </w:r>
      <w:r w:rsidRPr="00DB444A">
        <w:rPr>
          <w:rFonts w:ascii="Arial" w:eastAsia="Calibri" w:hAnsi="Arial" w:cs="Arial"/>
          <w:color w:val="000000" w:themeColor="text1"/>
          <w:spacing w:val="-2"/>
          <w:sz w:val="20"/>
          <w:szCs w:val="20"/>
        </w:rPr>
        <w:t xml:space="preserve">.4 </w:t>
      </w:r>
      <w:r w:rsidRPr="00DB444A">
        <w:rPr>
          <w:rFonts w:ascii="Arial" w:hAnsi="Arial" w:cs="Arial"/>
          <w:color w:val="000000" w:themeColor="text1"/>
          <w:sz w:val="20"/>
          <w:szCs w:val="20"/>
        </w:rPr>
        <w:t xml:space="preserve">Способ испытаний на основе анализа исходного кода </w:t>
      </w:r>
      <w:r w:rsidRPr="00DB444A">
        <w:rPr>
          <w:rFonts w:ascii="Arial" w:eastAsia="Calibri" w:hAnsi="Arial" w:cs="Arial"/>
          <w:color w:val="000000" w:themeColor="text1"/>
          <w:spacing w:val="-2"/>
          <w:sz w:val="20"/>
          <w:szCs w:val="20"/>
        </w:rPr>
        <w:t xml:space="preserve">«измерительного» </w:t>
      </w:r>
      <w:r w:rsidRPr="00DB444A">
        <w:rPr>
          <w:rFonts w:ascii="Arial" w:hAnsi="Arial" w:cs="Arial"/>
          <w:color w:val="000000" w:themeColor="text1"/>
          <w:sz w:val="20"/>
          <w:szCs w:val="20"/>
        </w:rPr>
        <w:t xml:space="preserve">ПО применяется для оценки вклада </w:t>
      </w:r>
      <w:r w:rsidRPr="00DB444A">
        <w:rPr>
          <w:rFonts w:ascii="Arial" w:eastAsia="Calibri" w:hAnsi="Arial" w:cs="Arial"/>
          <w:color w:val="000000" w:themeColor="text1"/>
          <w:spacing w:val="-2"/>
          <w:sz w:val="20"/>
          <w:szCs w:val="20"/>
        </w:rPr>
        <w:t xml:space="preserve">«измерительного» </w:t>
      </w:r>
      <w:r w:rsidRPr="00DB444A">
        <w:rPr>
          <w:rFonts w:ascii="Arial" w:hAnsi="Arial" w:cs="Arial"/>
          <w:color w:val="000000" w:themeColor="text1"/>
          <w:sz w:val="20"/>
          <w:szCs w:val="20"/>
        </w:rPr>
        <w:t>ПО в показатели точности измерений:</w:t>
      </w:r>
    </w:p>
    <w:p w14:paraId="67452560" w14:textId="0D637130" w:rsidR="00DF71F8" w:rsidRPr="00DB444A" w:rsidRDefault="00142B44"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w:t>
      </w:r>
      <w:r w:rsidR="00DF71F8" w:rsidRPr="00DB444A">
        <w:rPr>
          <w:rFonts w:ascii="Arial" w:hAnsi="Arial" w:cs="Arial"/>
          <w:color w:val="000000" w:themeColor="text1"/>
          <w:sz w:val="20"/>
          <w:szCs w:val="20"/>
        </w:rPr>
        <w:t xml:space="preserve"> для сравнительно простого </w:t>
      </w:r>
      <w:r w:rsidR="00DF71F8" w:rsidRPr="00DB444A">
        <w:rPr>
          <w:rFonts w:ascii="Arial" w:eastAsia="Calibri" w:hAnsi="Arial" w:cs="Arial"/>
          <w:color w:val="000000" w:themeColor="text1"/>
          <w:spacing w:val="-2"/>
          <w:sz w:val="20"/>
          <w:szCs w:val="20"/>
        </w:rPr>
        <w:t xml:space="preserve">«измерительного» </w:t>
      </w:r>
      <w:r w:rsidR="00DF71F8" w:rsidRPr="00DB444A">
        <w:rPr>
          <w:rFonts w:ascii="Arial" w:hAnsi="Arial" w:cs="Arial"/>
          <w:color w:val="000000" w:themeColor="text1"/>
          <w:sz w:val="20"/>
          <w:szCs w:val="20"/>
        </w:rPr>
        <w:t>ПО;</w:t>
      </w:r>
    </w:p>
    <w:p w14:paraId="62B7C70A" w14:textId="212FD647" w:rsidR="00DF71F8" w:rsidRPr="00DB444A" w:rsidRDefault="00142B44"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Pr>
          <w:rFonts w:ascii="Arial" w:hAnsi="Arial" w:cs="Arial"/>
          <w:color w:val="000000" w:themeColor="text1"/>
          <w:sz w:val="20"/>
          <w:szCs w:val="20"/>
        </w:rPr>
        <w:t>−</w:t>
      </w:r>
      <w:r w:rsidR="00DF71F8" w:rsidRPr="00DB444A">
        <w:rPr>
          <w:rFonts w:ascii="Arial" w:hAnsi="Arial" w:cs="Arial"/>
          <w:color w:val="000000" w:themeColor="text1"/>
          <w:sz w:val="20"/>
          <w:szCs w:val="20"/>
        </w:rPr>
        <w:t xml:space="preserve"> для отдельных модулей </w:t>
      </w:r>
      <w:r w:rsidR="00DF71F8" w:rsidRPr="00DB444A">
        <w:rPr>
          <w:rFonts w:ascii="Arial" w:eastAsia="Calibri" w:hAnsi="Arial" w:cs="Arial"/>
          <w:color w:val="000000" w:themeColor="text1"/>
          <w:spacing w:val="-2"/>
          <w:sz w:val="20"/>
          <w:szCs w:val="20"/>
        </w:rPr>
        <w:t xml:space="preserve">«измерительного» </w:t>
      </w:r>
      <w:r w:rsidR="00DF71F8" w:rsidRPr="00DB444A">
        <w:rPr>
          <w:rFonts w:ascii="Arial" w:hAnsi="Arial" w:cs="Arial"/>
          <w:color w:val="000000" w:themeColor="text1"/>
          <w:sz w:val="20"/>
          <w:szCs w:val="20"/>
        </w:rPr>
        <w:t>ПО.</w:t>
      </w:r>
    </w:p>
    <w:p w14:paraId="3F5BAB71" w14:textId="460C0E5F"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eastAsia="Calibri" w:hAnsi="Arial" w:cs="Arial"/>
          <w:color w:val="000000" w:themeColor="text1"/>
          <w:spacing w:val="-2"/>
          <w:sz w:val="20"/>
          <w:szCs w:val="20"/>
        </w:rPr>
        <w:t xml:space="preserve">Основной задачей такого способа испытаний является установление </w:t>
      </w:r>
      <w:r w:rsidRPr="00DB444A">
        <w:rPr>
          <w:rFonts w:ascii="Arial" w:hAnsi="Arial" w:cs="Arial"/>
          <w:color w:val="000000" w:themeColor="text1"/>
          <w:sz w:val="20"/>
          <w:szCs w:val="20"/>
        </w:rPr>
        <w:t xml:space="preserve">адекватности выбранных алгоритмов </w:t>
      </w:r>
      <w:r w:rsidR="00E52302">
        <w:rPr>
          <w:rFonts w:ascii="Arial" w:hAnsi="Arial" w:cs="Arial"/>
          <w:color w:val="000000" w:themeColor="text1"/>
          <w:sz w:val="20"/>
          <w:szCs w:val="20"/>
        </w:rPr>
        <w:t xml:space="preserve">ПО </w:t>
      </w:r>
      <w:r w:rsidRPr="00DB444A">
        <w:rPr>
          <w:rFonts w:ascii="Arial" w:hAnsi="Arial" w:cs="Arial"/>
          <w:color w:val="000000" w:themeColor="text1"/>
          <w:sz w:val="20"/>
          <w:szCs w:val="20"/>
        </w:rPr>
        <w:t>измерительной задаче (в частности, выявление неустойчивых алгоритмов). По результатам испытаний в случае выявления неадекватности разработчику ПО могут быть выданы рекомендации по доработке ПО.</w:t>
      </w:r>
    </w:p>
    <w:p w14:paraId="3ACCDB9A"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sz w:val="20"/>
          <w:szCs w:val="20"/>
        </w:rPr>
      </w:pPr>
      <w:r w:rsidRPr="00DB444A">
        <w:rPr>
          <w:rFonts w:ascii="Arial" w:hAnsi="Arial" w:cs="Arial"/>
          <w:sz w:val="20"/>
          <w:szCs w:val="20"/>
        </w:rPr>
        <w:t xml:space="preserve">Если оцениваемое ПО (часть ПО) выполняет простые преобразования входных данных </w:t>
      </w:r>
      <m:oMath>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lang w:val="en-US"/>
              </w:rPr>
              <m:t>m</m:t>
            </m:r>
          </m:sub>
        </m:sSub>
      </m:oMath>
      <w:r w:rsidRPr="00DB444A">
        <w:rPr>
          <w:rFonts w:ascii="Arial" w:hAnsi="Arial" w:cs="Arial"/>
          <w:sz w:val="20"/>
          <w:szCs w:val="20"/>
        </w:rPr>
        <w:t>, которые описаны аналитической дифференцируемой функцией</w:t>
      </w:r>
    </w:p>
    <w:p w14:paraId="60117CB5"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3402"/>
        <w:jc w:val="right"/>
        <w:rPr>
          <w:rFonts w:ascii="Arial" w:hAnsi="Arial" w:cs="Arial"/>
          <w:sz w:val="20"/>
          <w:szCs w:val="20"/>
        </w:rPr>
      </w:pPr>
      <m:oMath>
        <m:r>
          <w:rPr>
            <w:rFonts w:ascii="Cambria Math" w:hAnsi="Cambria Math" w:cs="Arial"/>
            <w:lang w:val="en-US"/>
          </w:rPr>
          <m:t>Y</m:t>
        </m:r>
        <m:r>
          <w:rPr>
            <w:rFonts w:ascii="Cambria Math" w:hAnsi="Cambria Math" w:cs="Arial"/>
          </w:rPr>
          <m:t>=</m:t>
        </m:r>
        <m:r>
          <w:rPr>
            <w:rFonts w:ascii="Cambria Math" w:hAnsi="Cambria Math" w:cs="Arial"/>
            <w:lang w:val="en-US"/>
          </w:rPr>
          <m:t>f</m:t>
        </m:r>
        <m:d>
          <m:dPr>
            <m:ctrlPr>
              <w:rPr>
                <w:rFonts w:ascii="Cambria Math" w:hAnsi="Cambria Math" w:cs="Arial"/>
                <w:i/>
                <w:lang w:val="en-US"/>
              </w:rPr>
            </m:ctrlPr>
          </m:dPr>
          <m:e>
            <m:acc>
              <m:accPr>
                <m:chr m:val="⃗"/>
                <m:ctrlPr>
                  <w:rPr>
                    <w:rFonts w:ascii="Cambria Math" w:hAnsi="Cambria Math" w:cs="Arial"/>
                    <w:i/>
                    <w:lang w:val="en-US"/>
                  </w:rPr>
                </m:ctrlPr>
              </m:accPr>
              <m:e>
                <m:r>
                  <w:rPr>
                    <w:rFonts w:ascii="Cambria Math" w:hAnsi="Cambria Math" w:cs="Arial"/>
                    <w:lang w:val="en-US"/>
                  </w:rPr>
                  <m:t>a</m:t>
                </m:r>
              </m:e>
            </m:acc>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rPr>
                  <m:t>1</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rPr>
                  <m:t>2</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m</m:t>
                </m:r>
              </m:sub>
            </m:sSub>
          </m:e>
        </m:d>
      </m:oMath>
      <w:r w:rsidRPr="00DB444A">
        <w:rPr>
          <w:rFonts w:ascii="Arial" w:hAnsi="Arial" w:cs="Arial"/>
        </w:rPr>
        <w:t xml:space="preserve">   ,</w:t>
      </w:r>
      <w:r w:rsidRPr="00DB444A">
        <w:rPr>
          <w:rFonts w:ascii="Arial" w:hAnsi="Arial" w:cs="Arial"/>
        </w:rPr>
        <w:tab/>
      </w:r>
      <w:r w:rsidRPr="00DB444A">
        <w:rPr>
          <w:rFonts w:ascii="Arial" w:hAnsi="Arial" w:cs="Arial"/>
        </w:rPr>
        <w:tab/>
      </w:r>
      <w:r w:rsidRPr="00DB444A">
        <w:rPr>
          <w:rFonts w:ascii="Arial" w:hAnsi="Arial" w:cs="Arial"/>
        </w:rPr>
        <w:tab/>
      </w:r>
      <w:r w:rsidRPr="00DB444A">
        <w:rPr>
          <w:rFonts w:ascii="Arial" w:hAnsi="Arial" w:cs="Arial"/>
        </w:rPr>
        <w:tab/>
      </w:r>
      <w:r w:rsidRPr="00DB444A">
        <w:rPr>
          <w:rFonts w:ascii="Arial" w:hAnsi="Arial" w:cs="Arial"/>
        </w:rPr>
        <w:tab/>
      </w:r>
      <w:r w:rsidRPr="00DB444A">
        <w:rPr>
          <w:rFonts w:ascii="Arial" w:hAnsi="Arial" w:cs="Arial"/>
        </w:rPr>
        <w:tab/>
      </w:r>
      <w:r w:rsidRPr="00DB444A">
        <w:rPr>
          <w:rFonts w:ascii="Arial" w:hAnsi="Arial" w:cs="Arial"/>
          <w:sz w:val="20"/>
          <w:szCs w:val="20"/>
        </w:rPr>
        <w:t>(4)</w:t>
      </w:r>
    </w:p>
    <w:p w14:paraId="19EA1CD3" w14:textId="77777777" w:rsidR="00DF71F8" w:rsidRPr="00DB444A" w:rsidRDefault="00DF71F8" w:rsidP="00142B44">
      <w:pPr>
        <w:tabs>
          <w:tab w:val="left" w:pos="567"/>
          <w:tab w:val="left" w:pos="6208"/>
          <w:tab w:val="left" w:pos="6774"/>
          <w:tab w:val="left" w:pos="7340"/>
          <w:tab w:val="left" w:pos="7907"/>
          <w:tab w:val="left" w:pos="8473"/>
          <w:tab w:val="left" w:pos="9040"/>
          <w:tab w:val="left" w:pos="9637"/>
        </w:tabs>
        <w:suppressAutoHyphens/>
        <w:spacing w:line="276" w:lineRule="auto"/>
        <w:jc w:val="both"/>
        <w:rPr>
          <w:rFonts w:ascii="Arial" w:hAnsi="Arial" w:cs="Arial"/>
          <w:sz w:val="20"/>
          <w:szCs w:val="20"/>
        </w:rPr>
      </w:pPr>
      <w:r w:rsidRPr="00DB444A">
        <w:rPr>
          <w:rFonts w:ascii="Arial" w:hAnsi="Arial" w:cs="Arial"/>
          <w:sz w:val="20"/>
          <w:szCs w:val="20"/>
        </w:rPr>
        <w:t xml:space="preserve">где </w:t>
      </w:r>
      <m:oMath>
        <m:acc>
          <m:accPr>
            <m:chr m:val="⃗"/>
            <m:ctrlPr>
              <w:rPr>
                <w:rFonts w:ascii="Cambria Math" w:hAnsi="Cambria Math" w:cs="Arial"/>
                <w:i/>
                <w:sz w:val="20"/>
                <w:szCs w:val="20"/>
              </w:rPr>
            </m:ctrlPr>
          </m:accPr>
          <m:e>
            <m:r>
              <w:rPr>
                <w:rFonts w:ascii="Cambria Math" w:hAnsi="Cambria Math" w:cs="Arial"/>
                <w:sz w:val="20"/>
                <w:szCs w:val="20"/>
                <w:lang w:val="en-US"/>
              </w:rPr>
              <m:t>a</m:t>
            </m:r>
            <m:r>
              <w:rPr>
                <w:rFonts w:ascii="Cambria Math" w:hAnsi="Cambria Math" w:cs="Arial"/>
                <w:sz w:val="20"/>
                <w:szCs w:val="20"/>
              </w:rPr>
              <m:t xml:space="preserve"> </m:t>
            </m:r>
          </m:e>
        </m:acc>
        <m:r>
          <w:rPr>
            <w:rFonts w:ascii="Cambria Math" w:hAnsi="Cambria Math" w:cs="Arial"/>
            <w:sz w:val="20"/>
            <w:szCs w:val="20"/>
          </w:rPr>
          <m:t xml:space="preserve"> </m:t>
        </m:r>
      </m:oMath>
      <w:r w:rsidRPr="00DB444A">
        <w:rPr>
          <w:rFonts w:ascii="Arial" w:hAnsi="Arial" w:cs="Arial"/>
          <w:sz w:val="20"/>
          <w:szCs w:val="20"/>
        </w:rPr>
        <w:t>– вектор параметров аналитической функции, то оценки характеристик погрешности оцениваемого ПО можно вычислить по формулам</w:t>
      </w:r>
    </w:p>
    <w:p w14:paraId="456081CD"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709"/>
        <w:jc w:val="right"/>
        <w:rPr>
          <w:rFonts w:ascii="Arial" w:hAnsi="Arial" w:cs="Arial"/>
          <w:color w:val="000000" w:themeColor="text1"/>
          <w:sz w:val="20"/>
          <w:szCs w:val="20"/>
        </w:rPr>
      </w:pPr>
      <w:r w:rsidRPr="00DB444A">
        <w:rPr>
          <w:rFonts w:ascii="Arial" w:hAnsi="Arial" w:cs="Arial"/>
          <w:sz w:val="20"/>
          <w:szCs w:val="20"/>
        </w:rPr>
        <w:t xml:space="preserve">                                   </w:t>
      </w:r>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Δ</m:t>
                </m:r>
              </m:e>
            </m:acc>
          </m:e>
          <m:sub>
            <m:r>
              <w:rPr>
                <w:rFonts w:ascii="Cambria Math" w:hAnsi="Cambria Math" w:cs="Arial"/>
                <w:sz w:val="20"/>
                <w:szCs w:val="20"/>
              </w:rPr>
              <m:t>ад</m:t>
            </m:r>
          </m:sub>
        </m:sSub>
        <m:r>
          <w:rPr>
            <w:rFonts w:ascii="Cambria Math" w:hAnsi="Cambria Math" w:cs="Arial"/>
            <w:sz w:val="20"/>
            <w:szCs w:val="20"/>
          </w:rPr>
          <m:t>=</m:t>
        </m:r>
        <m:r>
          <w:rPr>
            <w:rFonts w:ascii="Cambria Math" w:hAnsi="Cambria Math" w:cs="Arial"/>
            <w:sz w:val="20"/>
            <w:szCs w:val="20"/>
            <w:lang w:val="en-US"/>
          </w:rPr>
          <m:t>f</m:t>
        </m:r>
        <m:d>
          <m:dPr>
            <m:ctrlPr>
              <w:rPr>
                <w:rFonts w:ascii="Cambria Math" w:hAnsi="Cambria Math" w:cs="Arial"/>
                <w:i/>
                <w:sz w:val="20"/>
                <w:szCs w:val="20"/>
                <w:lang w:val="en-US"/>
              </w:rPr>
            </m:ctrlPr>
          </m:dPr>
          <m:e>
            <m:acc>
              <m:accPr>
                <m:chr m:val="⃗"/>
                <m:ctrlPr>
                  <w:rPr>
                    <w:rFonts w:ascii="Cambria Math" w:hAnsi="Cambria Math" w:cs="Arial"/>
                    <w:i/>
                    <w:sz w:val="20"/>
                    <w:szCs w:val="20"/>
                    <w:lang w:val="en-US"/>
                  </w:rPr>
                </m:ctrlPr>
              </m:accPr>
              <m:e>
                <m:r>
                  <w:rPr>
                    <w:rFonts w:ascii="Cambria Math" w:hAnsi="Cambria Math" w:cs="Arial"/>
                    <w:sz w:val="20"/>
                    <w:szCs w:val="20"/>
                    <w:lang w:val="en-US"/>
                  </w:rPr>
                  <m:t>a</m:t>
                </m:r>
              </m:e>
            </m:acc>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lang w:val="en-US"/>
                  </w:rPr>
                  <m:t>m</m:t>
                </m:r>
              </m:sub>
            </m:sSub>
          </m:e>
        </m:d>
        <m:r>
          <w:rPr>
            <w:rFonts w:ascii="Cambria Math" w:hAnsi="Cambria Math" w:cs="Arial"/>
            <w:color w:val="000000" w:themeColor="text1"/>
            <w:sz w:val="20"/>
            <w:szCs w:val="20"/>
          </w:rPr>
          <m:t>-</m:t>
        </m:r>
        <m:r>
          <w:rPr>
            <w:rFonts w:ascii="Cambria Math" w:hAnsi="Cambria Math" w:cs="Arial"/>
            <w:color w:val="000000" w:themeColor="text1"/>
            <w:sz w:val="20"/>
            <w:szCs w:val="20"/>
            <w:lang w:val="en-US"/>
          </w:rPr>
          <m:t>F</m:t>
        </m:r>
        <m:d>
          <m:dPr>
            <m:ctrlPr>
              <w:rPr>
                <w:rFonts w:ascii="Cambria Math" w:hAnsi="Cambria Math" w:cs="Arial"/>
                <w:i/>
                <w:color w:val="000000" w:themeColor="text1"/>
                <w:sz w:val="20"/>
                <w:szCs w:val="20"/>
                <w:lang w:val="en-US"/>
              </w:rPr>
            </m:ctrlPr>
          </m:dPr>
          <m:e>
            <m:acc>
              <m:accPr>
                <m:chr m:val="⃗"/>
                <m:ctrlPr>
                  <w:rPr>
                    <w:rFonts w:ascii="Cambria Math" w:hAnsi="Cambria Math" w:cs="Arial"/>
                    <w:i/>
                    <w:color w:val="000000" w:themeColor="text1"/>
                    <w:sz w:val="20"/>
                    <w:szCs w:val="20"/>
                    <w:lang w:val="en-US"/>
                  </w:rPr>
                </m:ctrlPr>
              </m:accPr>
              <m:e>
                <m:r>
                  <w:rPr>
                    <w:rFonts w:ascii="Cambria Math" w:hAnsi="Cambria Math" w:cs="Arial"/>
                    <w:color w:val="000000" w:themeColor="text1"/>
                    <w:sz w:val="20"/>
                    <w:szCs w:val="20"/>
                    <w:lang w:val="en-US"/>
                  </w:rPr>
                  <m:t>a</m:t>
                </m:r>
              </m:e>
            </m:acc>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rPr>
                  <m:t>2</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lang w:val="en-US"/>
                  </w:rPr>
                  <m:t>m</m:t>
                </m:r>
              </m:sub>
            </m:sSub>
          </m:e>
        </m:d>
      </m:oMath>
      <w:r w:rsidRPr="00DB444A">
        <w:rPr>
          <w:rFonts w:ascii="Arial" w:hAnsi="Arial" w:cs="Arial"/>
          <w:color w:val="000000" w:themeColor="text1"/>
          <w:sz w:val="20"/>
          <w:szCs w:val="20"/>
        </w:rPr>
        <w:t xml:space="preserve"> ,</w:t>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t>(5)</w:t>
      </w:r>
    </w:p>
    <w:p w14:paraId="22606353" w14:textId="77777777" w:rsidR="00DF71F8" w:rsidRPr="00DB444A" w:rsidRDefault="001B30D0"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3544"/>
        <w:jc w:val="right"/>
        <w:rPr>
          <w:rFonts w:ascii="Arial" w:hAnsi="Arial" w:cs="Arial"/>
          <w:color w:val="000000" w:themeColor="text1"/>
          <w:sz w:val="20"/>
          <w:szCs w:val="20"/>
        </w:rPr>
      </w:pPr>
      <m:oMath>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θ</m:t>
            </m:r>
          </m:e>
        </m:acc>
        <m:r>
          <w:rPr>
            <w:rFonts w:ascii="Cambria Math" w:hAnsi="Cambria Math" w:cs="Arial"/>
            <w:color w:val="000000" w:themeColor="text1"/>
            <w:sz w:val="20"/>
            <w:szCs w:val="20"/>
          </w:rPr>
          <m:t>=1,96</m:t>
        </m:r>
        <m:rad>
          <m:radPr>
            <m:degHide m:val="1"/>
            <m:ctrlPr>
              <w:rPr>
                <w:rFonts w:ascii="Cambria Math" w:hAnsi="Cambria Math" w:cs="Arial"/>
                <w:i/>
                <w:color w:val="000000" w:themeColor="text1"/>
                <w:sz w:val="20"/>
                <w:szCs w:val="20"/>
              </w:rPr>
            </m:ctrlPr>
          </m:radPr>
          <m:deg/>
          <m:e>
            <m:nary>
              <m:naryPr>
                <m:chr m:val="∑"/>
                <m:limLoc m:val="undOvr"/>
                <m:ctrlPr>
                  <w:rPr>
                    <w:rFonts w:ascii="Cambria Math" w:hAnsi="Cambria Math" w:cs="Arial"/>
                    <w:i/>
                    <w:color w:val="000000" w:themeColor="text1"/>
                    <w:sz w:val="20"/>
                    <w:szCs w:val="20"/>
                  </w:rPr>
                </m:ctrlPr>
              </m:naryPr>
              <m:sub>
                <m:r>
                  <w:rPr>
                    <w:rFonts w:ascii="Cambria Math" w:hAnsi="Cambria Math" w:cs="Arial"/>
                    <w:color w:val="000000" w:themeColor="text1"/>
                    <w:sz w:val="20"/>
                    <w:szCs w:val="20"/>
                    <w:lang w:val="en-US"/>
                  </w:rPr>
                  <m:t>i</m:t>
                </m:r>
                <m:r>
                  <w:rPr>
                    <w:rFonts w:ascii="Cambria Math" w:hAnsi="Cambria Math" w:cs="Arial"/>
                    <w:color w:val="000000" w:themeColor="text1"/>
                    <w:sz w:val="20"/>
                    <w:szCs w:val="20"/>
                  </w:rPr>
                  <m:t>=1</m:t>
                </m:r>
              </m:sub>
              <m:sup>
                <m:r>
                  <w:rPr>
                    <w:rFonts w:ascii="Cambria Math" w:hAnsi="Cambria Math" w:cs="Arial"/>
                    <w:color w:val="000000" w:themeColor="text1"/>
                    <w:sz w:val="20"/>
                    <w:szCs w:val="20"/>
                  </w:rPr>
                  <m:t>m</m:t>
                </m:r>
              </m:sup>
              <m:e>
                <m:sSup>
                  <m:sSupPr>
                    <m:ctrlPr>
                      <w:rPr>
                        <w:rFonts w:ascii="Cambria Math" w:hAnsi="Cambria Math" w:cs="Arial"/>
                        <w:i/>
                        <w:color w:val="000000" w:themeColor="text1"/>
                        <w:sz w:val="20"/>
                        <w:szCs w:val="20"/>
                      </w:rPr>
                    </m:ctrlPr>
                  </m:sSupPr>
                  <m:e>
                    <m:d>
                      <m:dPr>
                        <m:ctrlPr>
                          <w:rPr>
                            <w:rFonts w:ascii="Cambria Math" w:hAnsi="Cambria Math" w:cs="Arial"/>
                            <w:i/>
                            <w:color w:val="000000" w:themeColor="text1"/>
                            <w:sz w:val="20"/>
                            <w:szCs w:val="20"/>
                          </w:rPr>
                        </m:ctrlPr>
                      </m:dPr>
                      <m:e>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∂F</m:t>
                            </m:r>
                          </m:num>
                          <m:den>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i</m:t>
                                </m:r>
                              </m:sub>
                            </m:sSub>
                          </m:den>
                        </m:f>
                        <m:f>
                          <m:fPr>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θ</m:t>
                                </m:r>
                              </m:e>
                              <m:sub>
                                <m:r>
                                  <w:rPr>
                                    <w:rFonts w:ascii="Cambria Math" w:hAnsi="Cambria Math" w:cs="Arial"/>
                                    <w:color w:val="000000" w:themeColor="text1"/>
                                    <w:sz w:val="20"/>
                                    <w:szCs w:val="20"/>
                                    <w:lang w:val="en-US"/>
                                  </w:rPr>
                                  <m:t>i</m:t>
                                </m:r>
                              </m:sub>
                            </m:sSub>
                          </m:num>
                          <m:den>
                            <m:rad>
                              <m:radPr>
                                <m:degHide m:val="1"/>
                                <m:ctrlPr>
                                  <w:rPr>
                                    <w:rFonts w:ascii="Cambria Math" w:hAnsi="Cambria Math" w:cs="Arial"/>
                                    <w:i/>
                                    <w:color w:val="000000" w:themeColor="text1"/>
                                    <w:sz w:val="20"/>
                                    <w:szCs w:val="20"/>
                                  </w:rPr>
                                </m:ctrlPr>
                              </m:radPr>
                              <m:deg/>
                              <m:e>
                                <m:r>
                                  <w:rPr>
                                    <w:rFonts w:ascii="Cambria Math" w:hAnsi="Cambria Math" w:cs="Arial"/>
                                    <w:color w:val="000000" w:themeColor="text1"/>
                                    <w:sz w:val="20"/>
                                    <w:szCs w:val="20"/>
                                  </w:rPr>
                                  <m:t>3</m:t>
                                </m:r>
                              </m:e>
                            </m:rad>
                          </m:den>
                        </m:f>
                      </m:e>
                    </m:d>
                  </m:e>
                  <m:sup>
                    <m:r>
                      <w:rPr>
                        <w:rFonts w:ascii="Cambria Math" w:hAnsi="Cambria Math" w:cs="Arial"/>
                        <w:color w:val="000000" w:themeColor="text1"/>
                        <w:sz w:val="20"/>
                        <w:szCs w:val="20"/>
                      </w:rPr>
                      <m:t>2</m:t>
                    </m:r>
                  </m:sup>
                </m:sSup>
              </m:e>
            </m:nary>
          </m:e>
        </m:rad>
        <m:r>
          <w:rPr>
            <w:rFonts w:ascii="Cambria Math" w:hAnsi="Cambria Math" w:cs="Arial"/>
            <w:color w:val="000000" w:themeColor="text1"/>
            <w:sz w:val="20"/>
            <w:szCs w:val="20"/>
          </w:rPr>
          <m:t>,</m:t>
        </m:r>
      </m:oMath>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t>(6)</w:t>
      </w:r>
    </w:p>
    <w:p w14:paraId="66CF366D" w14:textId="77777777" w:rsidR="00DF71F8" w:rsidRPr="00DB444A" w:rsidRDefault="001B30D0"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3544"/>
        <w:jc w:val="right"/>
        <w:rPr>
          <w:rFonts w:ascii="Arial" w:hAnsi="Arial" w:cs="Arial"/>
          <w:color w:val="000000" w:themeColor="text1"/>
          <w:sz w:val="20"/>
          <w:szCs w:val="20"/>
        </w:rPr>
      </w:pPr>
      <m:oMath>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σ</m:t>
            </m:r>
          </m:e>
        </m:acc>
        <m:r>
          <w:rPr>
            <w:rFonts w:ascii="Cambria Math" w:hAnsi="Cambria Math" w:cs="Arial"/>
            <w:color w:val="000000" w:themeColor="text1"/>
            <w:sz w:val="20"/>
            <w:szCs w:val="20"/>
          </w:rPr>
          <m:t>=</m:t>
        </m:r>
        <m:rad>
          <m:radPr>
            <m:degHide m:val="1"/>
            <m:ctrlPr>
              <w:rPr>
                <w:rFonts w:ascii="Cambria Math" w:hAnsi="Cambria Math" w:cs="Arial"/>
                <w:i/>
                <w:color w:val="000000" w:themeColor="text1"/>
                <w:sz w:val="20"/>
                <w:szCs w:val="20"/>
              </w:rPr>
            </m:ctrlPr>
          </m:radPr>
          <m:deg/>
          <m:e>
            <m:nary>
              <m:naryPr>
                <m:chr m:val="∑"/>
                <m:limLoc m:val="undOvr"/>
                <m:ctrlPr>
                  <w:rPr>
                    <w:rFonts w:ascii="Cambria Math" w:hAnsi="Cambria Math" w:cs="Arial"/>
                    <w:i/>
                    <w:color w:val="000000" w:themeColor="text1"/>
                    <w:sz w:val="20"/>
                    <w:szCs w:val="20"/>
                  </w:rPr>
                </m:ctrlPr>
              </m:naryPr>
              <m:sub>
                <m:r>
                  <w:rPr>
                    <w:rFonts w:ascii="Cambria Math" w:hAnsi="Cambria Math" w:cs="Arial"/>
                    <w:color w:val="000000" w:themeColor="text1"/>
                    <w:sz w:val="20"/>
                    <w:szCs w:val="20"/>
                    <w:lang w:val="en-US"/>
                  </w:rPr>
                  <m:t>i</m:t>
                </m:r>
                <m:r>
                  <w:rPr>
                    <w:rFonts w:ascii="Cambria Math" w:hAnsi="Cambria Math" w:cs="Arial"/>
                    <w:color w:val="000000" w:themeColor="text1"/>
                    <w:sz w:val="20"/>
                    <w:szCs w:val="20"/>
                  </w:rPr>
                  <m:t>=1</m:t>
                </m:r>
              </m:sub>
              <m:sup>
                <m:r>
                  <w:rPr>
                    <w:rFonts w:ascii="Cambria Math" w:hAnsi="Cambria Math" w:cs="Arial"/>
                    <w:color w:val="000000" w:themeColor="text1"/>
                    <w:sz w:val="20"/>
                    <w:szCs w:val="20"/>
                  </w:rPr>
                  <m:t>m</m:t>
                </m:r>
              </m:sup>
              <m:e>
                <m:sSup>
                  <m:sSupPr>
                    <m:ctrlPr>
                      <w:rPr>
                        <w:rFonts w:ascii="Cambria Math" w:hAnsi="Cambria Math" w:cs="Arial"/>
                        <w:i/>
                        <w:color w:val="000000" w:themeColor="text1"/>
                        <w:sz w:val="20"/>
                        <w:szCs w:val="20"/>
                      </w:rPr>
                    </m:ctrlPr>
                  </m:sSupPr>
                  <m:e>
                    <m:d>
                      <m:dPr>
                        <m:ctrlPr>
                          <w:rPr>
                            <w:rFonts w:ascii="Cambria Math" w:hAnsi="Cambria Math" w:cs="Arial"/>
                            <w:i/>
                            <w:color w:val="000000" w:themeColor="text1"/>
                            <w:sz w:val="20"/>
                            <w:szCs w:val="20"/>
                          </w:rPr>
                        </m:ctrlPr>
                      </m:dPr>
                      <m:e>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∂F</m:t>
                            </m:r>
                          </m:num>
                          <m:den>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i</m:t>
                                </m:r>
                              </m:sub>
                            </m:sSub>
                          </m:den>
                        </m:f>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i</m:t>
                            </m:r>
                          </m:sub>
                        </m:sSub>
                      </m:e>
                    </m:d>
                  </m:e>
                  <m:sup>
                    <m:r>
                      <w:rPr>
                        <w:rFonts w:ascii="Cambria Math" w:hAnsi="Cambria Math" w:cs="Arial"/>
                        <w:color w:val="000000" w:themeColor="text1"/>
                        <w:sz w:val="20"/>
                        <w:szCs w:val="20"/>
                      </w:rPr>
                      <m:t>2</m:t>
                    </m:r>
                  </m:sup>
                </m:sSup>
              </m:e>
            </m:nary>
          </m:e>
        </m:rad>
        <m:r>
          <w:rPr>
            <w:rFonts w:ascii="Cambria Math" w:hAnsi="Cambria Math" w:cs="Arial"/>
            <w:color w:val="000000" w:themeColor="text1"/>
            <w:sz w:val="20"/>
            <w:szCs w:val="20"/>
          </w:rPr>
          <m:t>,</m:t>
        </m:r>
      </m:oMath>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t>(7)</w:t>
      </w:r>
    </w:p>
    <w:p w14:paraId="3667D42E" w14:textId="433C272D" w:rsidR="00DF71F8" w:rsidRPr="00DB444A" w:rsidRDefault="00DF71F8" w:rsidP="00142B44">
      <w:pPr>
        <w:tabs>
          <w:tab w:val="left" w:pos="567"/>
          <w:tab w:val="left" w:pos="6208"/>
          <w:tab w:val="left" w:pos="6774"/>
          <w:tab w:val="left" w:pos="7340"/>
          <w:tab w:val="left" w:pos="7907"/>
          <w:tab w:val="left" w:pos="8473"/>
          <w:tab w:val="left" w:pos="9040"/>
          <w:tab w:val="left" w:pos="9637"/>
        </w:tabs>
        <w:suppressAutoHyphens/>
        <w:spacing w:line="276" w:lineRule="auto"/>
        <w:jc w:val="both"/>
        <w:rPr>
          <w:rFonts w:ascii="Arial" w:hAnsi="Arial" w:cs="Arial"/>
          <w:sz w:val="20"/>
          <w:szCs w:val="20"/>
        </w:rPr>
      </w:pPr>
      <w:r w:rsidRPr="00DB444A">
        <w:rPr>
          <w:rFonts w:ascii="Arial" w:hAnsi="Arial" w:cs="Arial"/>
          <w:color w:val="000000" w:themeColor="text1"/>
          <w:sz w:val="20"/>
          <w:szCs w:val="20"/>
        </w:rPr>
        <w:t>где</w:t>
      </w:r>
      <m:oMath>
        <m:r>
          <w:rPr>
            <w:rFonts w:ascii="Cambria Math" w:hAnsi="Cambria Math" w:cs="Arial"/>
            <w:color w:val="000000" w:themeColor="text1"/>
            <w:sz w:val="20"/>
            <w:szCs w:val="20"/>
          </w:rPr>
          <m:t xml:space="preserve"> </m:t>
        </m:r>
        <m:sSub>
          <m:sSubPr>
            <m:ctrlPr>
              <w:rPr>
                <w:rFonts w:ascii="Cambria Math" w:hAnsi="Cambria Math" w:cs="Arial"/>
                <w:i/>
                <w:color w:val="000000" w:themeColor="text1"/>
                <w:sz w:val="20"/>
                <w:szCs w:val="20"/>
              </w:rPr>
            </m:ctrlPr>
          </m:sSubPr>
          <m:e>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Δ</m:t>
                </m:r>
              </m:e>
            </m:acc>
          </m:e>
          <m:sub>
            <m:r>
              <w:rPr>
                <w:rFonts w:ascii="Cambria Math" w:hAnsi="Cambria Math" w:cs="Arial"/>
                <w:color w:val="000000" w:themeColor="text1"/>
                <w:sz w:val="20"/>
                <w:szCs w:val="20"/>
              </w:rPr>
              <m:t>ад</m:t>
            </m:r>
          </m:sub>
        </m:sSub>
        <m:r>
          <w:rPr>
            <w:rFonts w:ascii="Cambria Math" w:hAnsi="Cambria Math" w:cs="Arial"/>
            <w:color w:val="000000" w:themeColor="text1"/>
            <w:sz w:val="20"/>
            <w:szCs w:val="20"/>
          </w:rPr>
          <m:t xml:space="preserve"> </m:t>
        </m:r>
      </m:oMath>
      <w:r w:rsidRPr="00DB444A">
        <w:rPr>
          <w:rFonts w:ascii="Arial" w:hAnsi="Arial" w:cs="Arial"/>
          <w:color w:val="000000" w:themeColor="text1"/>
          <w:sz w:val="20"/>
          <w:szCs w:val="20"/>
        </w:rPr>
        <w:t xml:space="preserve">– оценка </w:t>
      </w:r>
      <w:r w:rsidRPr="00DB444A">
        <w:rPr>
          <w:rFonts w:ascii="Arial" w:hAnsi="Arial" w:cs="Arial"/>
          <w:sz w:val="20"/>
          <w:szCs w:val="20"/>
        </w:rPr>
        <w:t>систематической составляющей погрешности оцениваемого ПО,</w:t>
      </w:r>
      <w:r w:rsidRPr="00DB444A">
        <w:rPr>
          <w:rFonts w:ascii="Arial" w:hAnsi="Arial" w:cs="Arial"/>
        </w:rPr>
        <w:t xml:space="preserve"> </w:t>
      </w:r>
      <w:r w:rsidRPr="00DB444A">
        <w:rPr>
          <w:rFonts w:ascii="Arial" w:hAnsi="Arial" w:cs="Arial"/>
          <w:sz w:val="20"/>
          <w:szCs w:val="20"/>
        </w:rPr>
        <w:t xml:space="preserve">обусловленной неадекватностью алгоритма </w:t>
      </w:r>
      <w:r w:rsidR="00E52302">
        <w:rPr>
          <w:rFonts w:ascii="Arial" w:hAnsi="Arial" w:cs="Arial"/>
          <w:sz w:val="20"/>
          <w:szCs w:val="20"/>
        </w:rPr>
        <w:t xml:space="preserve">ПО </w:t>
      </w:r>
      <w:r w:rsidRPr="00DB444A">
        <w:rPr>
          <w:rFonts w:ascii="Arial" w:hAnsi="Arial" w:cs="Arial"/>
          <w:sz w:val="20"/>
          <w:szCs w:val="20"/>
        </w:rPr>
        <w:t>измерительной задаче;</w:t>
      </w:r>
    </w:p>
    <w:p w14:paraId="4843C7B8" w14:textId="77777777" w:rsidR="00DF71F8" w:rsidRPr="00DB444A" w:rsidRDefault="00DF71F8" w:rsidP="00DF71F8">
      <w:pPr>
        <w:tabs>
          <w:tab w:val="left" w:pos="6208"/>
          <w:tab w:val="left" w:pos="6774"/>
          <w:tab w:val="left" w:pos="7340"/>
          <w:tab w:val="left" w:pos="7907"/>
          <w:tab w:val="left" w:pos="8473"/>
          <w:tab w:val="left" w:pos="9040"/>
          <w:tab w:val="left" w:pos="9637"/>
        </w:tabs>
        <w:suppressAutoHyphens/>
        <w:spacing w:line="276" w:lineRule="auto"/>
        <w:ind w:left="284" w:firstLine="425"/>
        <w:jc w:val="both"/>
        <w:rPr>
          <w:rFonts w:ascii="Arial" w:hAnsi="Arial" w:cs="Arial"/>
          <w:sz w:val="20"/>
          <w:szCs w:val="20"/>
        </w:rPr>
      </w:pPr>
      <w:r w:rsidRPr="00DB444A">
        <w:rPr>
          <w:rFonts w:ascii="Arial" w:hAnsi="Arial" w:cs="Arial"/>
          <w:sz w:val="20"/>
          <w:szCs w:val="20"/>
        </w:rPr>
        <w:t xml:space="preserve"> </w:t>
      </w:r>
      <m:oMath>
        <m:r>
          <w:rPr>
            <w:rFonts w:ascii="Cambria Math" w:hAnsi="Cambria Math" w:cs="Arial"/>
            <w:sz w:val="20"/>
            <w:szCs w:val="20"/>
            <w:lang w:val="en-US"/>
          </w:rPr>
          <m:t>F</m:t>
        </m:r>
        <m:d>
          <m:dPr>
            <m:ctrlPr>
              <w:rPr>
                <w:rFonts w:ascii="Cambria Math" w:hAnsi="Cambria Math" w:cs="Arial"/>
                <w:i/>
                <w:sz w:val="20"/>
                <w:szCs w:val="20"/>
                <w:lang w:val="en-US"/>
              </w:rPr>
            </m:ctrlPr>
          </m:dPr>
          <m:e>
            <m:acc>
              <m:accPr>
                <m:chr m:val="⃗"/>
                <m:ctrlPr>
                  <w:rPr>
                    <w:rFonts w:ascii="Cambria Math" w:hAnsi="Cambria Math" w:cs="Arial"/>
                    <w:i/>
                    <w:sz w:val="20"/>
                    <w:szCs w:val="20"/>
                    <w:lang w:val="en-US"/>
                  </w:rPr>
                </m:ctrlPr>
              </m:accPr>
              <m:e>
                <m:r>
                  <w:rPr>
                    <w:rFonts w:ascii="Cambria Math" w:hAnsi="Cambria Math" w:cs="Arial"/>
                    <w:sz w:val="20"/>
                    <w:szCs w:val="20"/>
                    <w:lang w:val="en-US"/>
                  </w:rPr>
                  <m:t>a</m:t>
                </m:r>
              </m:e>
            </m:acc>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lang w:val="en-US"/>
                  </w:rPr>
                  <m:t>m</m:t>
                </m:r>
              </m:sub>
            </m:sSub>
          </m:e>
        </m:d>
      </m:oMath>
      <w:r w:rsidRPr="00DB444A">
        <w:rPr>
          <w:rFonts w:ascii="Arial" w:hAnsi="Arial" w:cs="Arial"/>
          <w:sz w:val="20"/>
          <w:szCs w:val="20"/>
        </w:rPr>
        <w:t xml:space="preserve"> – «эталонная» функция, которая адекватно описывает измерительную задачу;</w:t>
      </w:r>
    </w:p>
    <w:p w14:paraId="6B51C3F8" w14:textId="77777777" w:rsidR="00DF71F8" w:rsidRPr="00DB444A" w:rsidRDefault="001B30D0" w:rsidP="00142B44">
      <w:pPr>
        <w:tabs>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m:oMath>
        <m:acc>
          <m:accPr>
            <m:ctrlPr>
              <w:rPr>
                <w:rFonts w:ascii="Cambria Math" w:hAnsi="Cambria Math" w:cs="Arial"/>
                <w:i/>
                <w:sz w:val="20"/>
                <w:szCs w:val="20"/>
              </w:rPr>
            </m:ctrlPr>
          </m:accPr>
          <m:e>
            <m:r>
              <w:rPr>
                <w:rFonts w:ascii="Cambria Math" w:hAnsi="Cambria Math" w:cs="Arial"/>
                <w:sz w:val="20"/>
                <w:szCs w:val="20"/>
              </w:rPr>
              <m:t>θ</m:t>
            </m:r>
          </m:e>
        </m:acc>
      </m:oMath>
      <w:r w:rsidR="00DF71F8" w:rsidRPr="00DB444A">
        <w:rPr>
          <w:rFonts w:ascii="Arial" w:hAnsi="Arial" w:cs="Arial"/>
          <w:sz w:val="20"/>
          <w:szCs w:val="20"/>
        </w:rPr>
        <w:t xml:space="preserve"> – оценка доверительных границ систематической составляющей погрешности оцениваемого ПО, обусловленной </w:t>
      </w:r>
      <w:r w:rsidR="00DF71F8" w:rsidRPr="00DB444A">
        <w:rPr>
          <w:rFonts w:ascii="Arial" w:hAnsi="Arial" w:cs="Arial"/>
          <w:color w:val="000000" w:themeColor="text1"/>
          <w:sz w:val="20"/>
          <w:szCs w:val="20"/>
        </w:rPr>
        <w:t>систематическими погрешностями входных данных и нелинейностями их преобразования;</w:t>
      </w:r>
    </w:p>
    <w:p w14:paraId="3AD7F10A" w14:textId="77777777" w:rsidR="00DF71F8" w:rsidRPr="00DB444A" w:rsidRDefault="00DF71F8" w:rsidP="00DF71F8">
      <w:pPr>
        <w:tabs>
          <w:tab w:val="left" w:pos="6208"/>
          <w:tab w:val="left" w:pos="6774"/>
          <w:tab w:val="left" w:pos="7340"/>
          <w:tab w:val="left" w:pos="7907"/>
          <w:tab w:val="left" w:pos="8473"/>
          <w:tab w:val="left" w:pos="9040"/>
          <w:tab w:val="left" w:pos="9637"/>
        </w:tabs>
        <w:suppressAutoHyphens/>
        <w:spacing w:line="276" w:lineRule="auto"/>
        <w:ind w:left="709" w:right="-2"/>
        <w:jc w:val="both"/>
        <w:rPr>
          <w:rFonts w:ascii="Arial" w:hAnsi="Arial" w:cs="Arial"/>
          <w:color w:val="000000" w:themeColor="text1"/>
          <w:sz w:val="20"/>
          <w:szCs w:val="20"/>
        </w:rPr>
      </w:pPr>
      <w:r w:rsidRPr="00DB444A">
        <w:rPr>
          <w:rFonts w:ascii="Arial" w:hAnsi="Arial" w:cs="Arial"/>
          <w:i/>
          <w:color w:val="000000" w:themeColor="text1"/>
          <w:sz w:val="20"/>
          <w:szCs w:val="20"/>
        </w:rPr>
        <w:t>θ</w:t>
      </w:r>
      <w:r w:rsidRPr="00DB444A">
        <w:rPr>
          <w:rFonts w:ascii="Arial" w:hAnsi="Arial" w:cs="Arial"/>
          <w:i/>
          <w:color w:val="000000" w:themeColor="text1"/>
          <w:sz w:val="20"/>
          <w:szCs w:val="20"/>
          <w:vertAlign w:val="subscript"/>
          <w:lang w:val="en-US"/>
        </w:rPr>
        <w:t>i</w:t>
      </w:r>
      <w:r w:rsidRPr="00DB444A">
        <w:rPr>
          <w:rFonts w:ascii="Arial" w:hAnsi="Arial" w:cs="Arial"/>
          <w:color w:val="000000" w:themeColor="text1"/>
          <w:sz w:val="20"/>
          <w:szCs w:val="20"/>
        </w:rPr>
        <w:t xml:space="preserve"> – оценки пределов систематических погрешностей входных данных;</w:t>
      </w:r>
    </w:p>
    <w:p w14:paraId="0946CE80" w14:textId="77777777" w:rsidR="00DF71F8" w:rsidRPr="00DB444A" w:rsidRDefault="00DF71F8" w:rsidP="00142B44">
      <w:pPr>
        <w:tabs>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sz w:val="20"/>
          <w:szCs w:val="20"/>
        </w:rPr>
      </w:pPr>
      <w:r w:rsidRPr="00DB444A">
        <w:rPr>
          <w:rFonts w:ascii="Arial" w:hAnsi="Arial" w:cs="Arial"/>
          <w:color w:val="000000" w:themeColor="text1"/>
          <w:sz w:val="20"/>
          <w:szCs w:val="20"/>
        </w:rPr>
        <w:t xml:space="preserve"> </w:t>
      </w:r>
      <m:oMath>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σ</m:t>
            </m:r>
          </m:e>
        </m:acc>
      </m:oMath>
      <w:r w:rsidRPr="00DB444A">
        <w:rPr>
          <w:rFonts w:ascii="Arial" w:hAnsi="Arial" w:cs="Arial"/>
          <w:color w:val="000000" w:themeColor="text1"/>
          <w:sz w:val="20"/>
          <w:szCs w:val="20"/>
        </w:rPr>
        <w:t xml:space="preserve">  – оценка </w:t>
      </w:r>
      <w:r w:rsidRPr="00DB444A">
        <w:rPr>
          <w:rFonts w:ascii="Arial" w:hAnsi="Arial" w:cs="Arial"/>
          <w:sz w:val="20"/>
          <w:szCs w:val="20"/>
        </w:rPr>
        <w:t>среднего квадратического отклонения (СКО) случайной составляющей погрешности оцениваемого ПО,</w:t>
      </w:r>
    </w:p>
    <w:p w14:paraId="7C6CAB03" w14:textId="77777777" w:rsidR="00DF71F8" w:rsidRPr="00DB444A" w:rsidRDefault="00DF71F8" w:rsidP="00DF71F8">
      <w:pPr>
        <w:tabs>
          <w:tab w:val="left" w:pos="6208"/>
          <w:tab w:val="left" w:pos="6774"/>
          <w:tab w:val="left" w:pos="7340"/>
          <w:tab w:val="left" w:pos="7907"/>
          <w:tab w:val="left" w:pos="8473"/>
          <w:tab w:val="left" w:pos="9040"/>
          <w:tab w:val="left" w:pos="9637"/>
        </w:tabs>
        <w:suppressAutoHyphens/>
        <w:spacing w:line="276" w:lineRule="auto"/>
        <w:ind w:left="709" w:right="-2"/>
        <w:jc w:val="both"/>
        <w:rPr>
          <w:rFonts w:ascii="Arial" w:hAnsi="Arial" w:cs="Arial"/>
          <w:sz w:val="20"/>
          <w:szCs w:val="20"/>
        </w:rPr>
      </w:pPr>
      <w:r w:rsidRPr="00DB444A">
        <w:rPr>
          <w:rFonts w:ascii="Arial" w:hAnsi="Arial" w:cs="Arial"/>
          <w:i/>
          <w:sz w:val="20"/>
          <w:szCs w:val="20"/>
        </w:rPr>
        <w:t xml:space="preserve"> σ</w:t>
      </w:r>
      <w:r w:rsidRPr="00DB444A">
        <w:rPr>
          <w:rFonts w:ascii="Arial" w:hAnsi="Arial" w:cs="Arial"/>
          <w:i/>
          <w:sz w:val="20"/>
          <w:szCs w:val="20"/>
          <w:vertAlign w:val="subscript"/>
          <w:lang w:val="en-US"/>
        </w:rPr>
        <w:t>i</w:t>
      </w:r>
      <w:r w:rsidRPr="00DB444A">
        <w:rPr>
          <w:rFonts w:ascii="Arial" w:hAnsi="Arial" w:cs="Arial"/>
          <w:sz w:val="20"/>
          <w:szCs w:val="20"/>
        </w:rPr>
        <w:t xml:space="preserve">  – оценки СКО случайной составляющей погрешности входных данных </w:t>
      </w:r>
      <m:oMath>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lang w:val="en-US"/>
              </w:rPr>
              <m:t>m</m:t>
            </m:r>
          </m:sub>
        </m:sSub>
      </m:oMath>
      <w:r w:rsidRPr="00DB444A">
        <w:rPr>
          <w:rFonts w:ascii="Arial" w:hAnsi="Arial" w:cs="Arial"/>
          <w:sz w:val="20"/>
          <w:szCs w:val="20"/>
        </w:rPr>
        <w:t>.</w:t>
      </w:r>
    </w:p>
    <w:p w14:paraId="6FE979DD"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before="120" w:line="276" w:lineRule="auto"/>
        <w:ind w:firstLine="709"/>
        <w:jc w:val="both"/>
        <w:rPr>
          <w:rFonts w:ascii="Arial" w:hAnsi="Arial" w:cs="Arial"/>
          <w:color w:val="000000" w:themeColor="text1"/>
          <w:spacing w:val="40"/>
          <w:sz w:val="16"/>
          <w:szCs w:val="16"/>
        </w:rPr>
      </w:pPr>
      <w:r w:rsidRPr="00DB444A">
        <w:rPr>
          <w:rFonts w:ascii="Arial" w:hAnsi="Arial" w:cs="Arial"/>
          <w:color w:val="000000" w:themeColor="text1"/>
          <w:spacing w:val="40"/>
          <w:sz w:val="16"/>
          <w:szCs w:val="16"/>
        </w:rPr>
        <w:t>Примечания</w:t>
      </w:r>
    </w:p>
    <w:p w14:paraId="6AF50327"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16"/>
          <w:szCs w:val="16"/>
        </w:rPr>
      </w:pPr>
      <w:r w:rsidRPr="00DB444A">
        <w:rPr>
          <w:rFonts w:ascii="Arial" w:hAnsi="Arial" w:cs="Arial"/>
          <w:color w:val="000000" w:themeColor="text1"/>
          <w:sz w:val="16"/>
          <w:szCs w:val="16"/>
        </w:rPr>
        <w:t>1  В формуле (6) предполагается равномерный закон распределения систематических погрешностей входных данных.</w:t>
      </w:r>
    </w:p>
    <w:p w14:paraId="5486D059" w14:textId="12E7E1FC"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16"/>
          <w:szCs w:val="16"/>
        </w:rPr>
      </w:pPr>
      <w:r w:rsidRPr="00DB444A">
        <w:rPr>
          <w:rFonts w:ascii="Arial" w:hAnsi="Arial" w:cs="Arial"/>
          <w:color w:val="000000" w:themeColor="text1"/>
          <w:sz w:val="16"/>
          <w:szCs w:val="16"/>
        </w:rPr>
        <w:t>2 В формуле (7) предполагается, что входные данные не</w:t>
      </w:r>
      <w:r w:rsidR="005D5E83">
        <w:rPr>
          <w:rFonts w:ascii="Arial" w:hAnsi="Arial" w:cs="Arial"/>
          <w:color w:val="000000" w:themeColor="text1"/>
          <w:sz w:val="16"/>
          <w:szCs w:val="16"/>
        </w:rPr>
        <w:t xml:space="preserve"> </w:t>
      </w:r>
      <w:r w:rsidRPr="00DB444A">
        <w:rPr>
          <w:rStyle w:val="af1"/>
          <w:rFonts w:ascii="Arial" w:hAnsi="Arial" w:cs="Arial"/>
          <w:color w:val="000000" w:themeColor="text1"/>
        </w:rPr>
        <w:t>к</w:t>
      </w:r>
      <w:r w:rsidRPr="00DB444A">
        <w:rPr>
          <w:rFonts w:ascii="Arial" w:hAnsi="Arial" w:cs="Arial"/>
          <w:color w:val="000000" w:themeColor="text1"/>
          <w:sz w:val="16"/>
          <w:szCs w:val="16"/>
        </w:rPr>
        <w:t>оррелированы друг с другом.</w:t>
      </w:r>
    </w:p>
    <w:p w14:paraId="6F844299" w14:textId="5441E89A" w:rsidR="00DF71F8" w:rsidRPr="00154C8A" w:rsidRDefault="00DF71F8" w:rsidP="00043CED">
      <w:pPr>
        <w:pStyle w:val="1"/>
        <w:spacing w:before="240" w:after="240" w:line="276" w:lineRule="auto"/>
        <w:ind w:left="709" w:firstLine="0"/>
        <w:jc w:val="both"/>
        <w:rPr>
          <w:rFonts w:ascii="Arial" w:hAnsi="Arial" w:cs="Arial"/>
        </w:rPr>
      </w:pPr>
      <w:bookmarkStart w:id="28" w:name="_Toc87523090"/>
      <w:r w:rsidRPr="00154C8A">
        <w:rPr>
          <w:rFonts w:ascii="Arial" w:hAnsi="Arial" w:cs="Arial"/>
        </w:rPr>
        <w:t xml:space="preserve">6.3 Способ </w:t>
      </w:r>
      <w:r w:rsidR="001879B8">
        <w:rPr>
          <w:rFonts w:ascii="Arial" w:hAnsi="Arial" w:cs="Arial"/>
        </w:rPr>
        <w:t>оценки влияния</w:t>
      </w:r>
      <w:r w:rsidR="001879B8" w:rsidRPr="00154C8A">
        <w:rPr>
          <w:rFonts w:ascii="Arial" w:hAnsi="Arial" w:cs="Arial"/>
        </w:rPr>
        <w:t xml:space="preserve"> </w:t>
      </w:r>
      <w:r w:rsidR="000364DE" w:rsidRPr="000364DE">
        <w:rPr>
          <w:rFonts w:ascii="Arial" w:hAnsi="Arial" w:cs="Arial"/>
        </w:rPr>
        <w:t xml:space="preserve">программного обеспечения </w:t>
      </w:r>
      <w:r w:rsidRPr="00154C8A">
        <w:rPr>
          <w:rFonts w:ascii="Arial" w:hAnsi="Arial" w:cs="Arial"/>
        </w:rPr>
        <w:t>с использованием моделей входных данных</w:t>
      </w:r>
      <w:bookmarkEnd w:id="28"/>
      <w:r w:rsidRPr="00154C8A">
        <w:rPr>
          <w:rFonts w:ascii="Arial" w:hAnsi="Arial" w:cs="Arial"/>
        </w:rPr>
        <w:t xml:space="preserve"> </w:t>
      </w:r>
    </w:p>
    <w:p w14:paraId="3B5CF9C5" w14:textId="77777777" w:rsidR="00DF71F8" w:rsidRPr="00DB444A" w:rsidRDefault="00DF71F8" w:rsidP="00043CED">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 xml:space="preserve">.1 Модели входных данных </w:t>
      </w:r>
      <w:r>
        <w:rPr>
          <w:rFonts w:ascii="Arial" w:hAnsi="Arial" w:cs="Arial"/>
          <w:color w:val="000000" w:themeColor="text1"/>
          <w:sz w:val="20"/>
          <w:szCs w:val="20"/>
        </w:rPr>
        <w:t>задают</w:t>
      </w:r>
      <w:r w:rsidRPr="00DB444A">
        <w:rPr>
          <w:rFonts w:ascii="Arial" w:hAnsi="Arial" w:cs="Arial"/>
          <w:color w:val="000000" w:themeColor="text1"/>
          <w:sz w:val="20"/>
          <w:szCs w:val="20"/>
        </w:rPr>
        <w:t xml:space="preserve"> следующими способами:</w:t>
      </w:r>
    </w:p>
    <w:p w14:paraId="78E6D7ED" w14:textId="77777777" w:rsidR="00DF71F8" w:rsidRPr="00DB444A" w:rsidRDefault="00DF71F8" w:rsidP="00043CED">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а) в виде одномерного или многомерного массива значений, вычисляемых как значения аналитической функции, описывающей совокупность данных на входе «измерительного» ПО – при возможности описания входных данных аналитической функцией;</w:t>
      </w:r>
    </w:p>
    <w:p w14:paraId="4AF68560" w14:textId="77777777" w:rsidR="00DF71F8" w:rsidRPr="00DB444A" w:rsidRDefault="00DF71F8" w:rsidP="00043CED">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б) в виде одномерного или многомерного массива значений, вычисляемых по значениям, полученным из реальных входных данных путем их специальной обработки, </w:t>
      </w:r>
      <w:r w:rsidRPr="00CB18F5">
        <w:rPr>
          <w:rFonts w:ascii="Arial" w:hAnsi="Arial" w:cs="Arial"/>
          <w:color w:val="000000" w:themeColor="text1"/>
          <w:sz w:val="20"/>
          <w:szCs w:val="20"/>
        </w:rPr>
        <w:t>например</w:t>
      </w:r>
      <w:r w:rsidRPr="00DB444A">
        <w:rPr>
          <w:rFonts w:ascii="Arial" w:hAnsi="Arial" w:cs="Arial"/>
          <w:color w:val="000000" w:themeColor="text1"/>
          <w:sz w:val="20"/>
          <w:szCs w:val="20"/>
        </w:rPr>
        <w:t>, аппроксимаций путем сглаживания, представлением в виде сплайна, кусочно-полиномиальной аппроксимацией и т.д. – при невозможности описания входных данных аналитической функцией, но при возможности имитировать особенности входных данных;</w:t>
      </w:r>
    </w:p>
    <w:p w14:paraId="6E678B77" w14:textId="77777777" w:rsidR="00DF71F8" w:rsidRPr="00DB444A" w:rsidRDefault="00DF71F8" w:rsidP="00043CED">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в) в виде совокупности реальных входных данных – при невозможности имитировать особенности входных данных;</w:t>
      </w:r>
    </w:p>
    <w:p w14:paraId="155E3B09" w14:textId="77777777" w:rsidR="00DF71F8" w:rsidRPr="00DB444A" w:rsidRDefault="00DF71F8" w:rsidP="00043CED">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г) в виде последовательности входных значений (потока), имитирующей поступление данных на вход «измерительного» ПО в режиме реального времени. </w:t>
      </w:r>
    </w:p>
    <w:p w14:paraId="5B0B83D6" w14:textId="77777777" w:rsidR="00DF71F8" w:rsidRPr="00DB444A" w:rsidRDefault="00DF71F8" w:rsidP="00043CED">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Примеры задания моделей входных данных приведены в приложениях </w:t>
      </w:r>
      <w:r>
        <w:rPr>
          <w:rFonts w:ascii="Arial" w:hAnsi="Arial" w:cs="Arial"/>
          <w:color w:val="000000" w:themeColor="text1"/>
          <w:sz w:val="20"/>
          <w:szCs w:val="20"/>
        </w:rPr>
        <w:t>Б</w:t>
      </w:r>
      <w:r w:rsidRPr="00DB444A">
        <w:rPr>
          <w:rFonts w:ascii="Arial" w:hAnsi="Arial" w:cs="Arial"/>
          <w:color w:val="000000" w:themeColor="text1"/>
          <w:sz w:val="20"/>
          <w:szCs w:val="20"/>
        </w:rPr>
        <w:t xml:space="preserve">, </w:t>
      </w:r>
      <w:r>
        <w:rPr>
          <w:rFonts w:ascii="Arial" w:hAnsi="Arial" w:cs="Arial"/>
          <w:color w:val="000000" w:themeColor="text1"/>
          <w:sz w:val="20"/>
          <w:szCs w:val="20"/>
        </w:rPr>
        <w:t>В</w:t>
      </w:r>
      <w:r w:rsidRPr="00DB444A">
        <w:rPr>
          <w:rFonts w:ascii="Arial" w:hAnsi="Arial" w:cs="Arial"/>
          <w:color w:val="000000" w:themeColor="text1"/>
          <w:sz w:val="20"/>
          <w:szCs w:val="20"/>
        </w:rPr>
        <w:t xml:space="preserve">, </w:t>
      </w:r>
      <w:r>
        <w:rPr>
          <w:rFonts w:ascii="Arial" w:hAnsi="Arial" w:cs="Arial"/>
          <w:color w:val="000000" w:themeColor="text1"/>
          <w:sz w:val="20"/>
          <w:szCs w:val="20"/>
        </w:rPr>
        <w:t>Г</w:t>
      </w:r>
      <w:r w:rsidRPr="00DB444A">
        <w:rPr>
          <w:rFonts w:ascii="Arial" w:hAnsi="Arial" w:cs="Arial"/>
          <w:color w:val="000000" w:themeColor="text1"/>
          <w:sz w:val="20"/>
          <w:szCs w:val="20"/>
        </w:rPr>
        <w:t xml:space="preserve">. </w:t>
      </w:r>
    </w:p>
    <w:p w14:paraId="63CD9217" w14:textId="2EFD6A80" w:rsidR="00DF71F8" w:rsidRPr="00DB444A" w:rsidRDefault="00DF71F8" w:rsidP="00043CED">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.2 Во всех случаях имитируемые входные данные должны позволять рассчитать ожидаемый результат на выходе «измерительного» ПО. В случае в) 6.</w:t>
      </w:r>
      <w:r>
        <w:rPr>
          <w:rFonts w:ascii="Arial" w:hAnsi="Arial" w:cs="Arial"/>
          <w:color w:val="000000" w:themeColor="text1"/>
          <w:sz w:val="20"/>
          <w:szCs w:val="20"/>
        </w:rPr>
        <w:t>3</w:t>
      </w:r>
      <w:r w:rsidRPr="00DB444A">
        <w:rPr>
          <w:rFonts w:ascii="Arial" w:hAnsi="Arial" w:cs="Arial"/>
          <w:color w:val="000000" w:themeColor="text1"/>
          <w:sz w:val="20"/>
          <w:szCs w:val="20"/>
        </w:rPr>
        <w:t xml:space="preserve">.1 для оценки ожидаемого результата возможно использование экспертной обработки реальных входных данных. Такие совокупности реальных входных данных, характеристики которым приписаны путем экспертных оценок, представляют собой образы объектов – один из видов аттестованных объектов </w:t>
      </w:r>
      <w:r>
        <w:rPr>
          <w:rFonts w:ascii="Arial" w:hAnsi="Arial" w:cs="Arial"/>
          <w:color w:val="000000" w:themeColor="text1"/>
          <w:sz w:val="20"/>
          <w:szCs w:val="20"/>
        </w:rPr>
        <w:t xml:space="preserve">в соответствии с </w:t>
      </w:r>
      <w:r w:rsidRPr="008E382A">
        <w:rPr>
          <w:rFonts w:ascii="Arial" w:hAnsi="Arial" w:cs="Arial"/>
          <w:color w:val="000000" w:themeColor="text1"/>
          <w:sz w:val="20"/>
          <w:szCs w:val="20"/>
        </w:rPr>
        <w:t>Метрологическими требованиями</w:t>
      </w:r>
      <w:r w:rsidRPr="008E382A" w:rsidDel="008E382A">
        <w:rPr>
          <w:rFonts w:ascii="Arial" w:hAnsi="Arial" w:cs="Arial"/>
          <w:color w:val="000000" w:themeColor="text1"/>
          <w:sz w:val="20"/>
          <w:szCs w:val="20"/>
        </w:rPr>
        <w:t xml:space="preserve"> </w:t>
      </w:r>
      <w:r w:rsidRPr="00DB444A">
        <w:rPr>
          <w:rFonts w:ascii="Arial" w:hAnsi="Arial" w:cs="Arial"/>
          <w:color w:val="000000" w:themeColor="text1"/>
          <w:sz w:val="20"/>
          <w:szCs w:val="20"/>
        </w:rPr>
        <w:t>[</w:t>
      </w:r>
      <w:r w:rsidR="006A4A51" w:rsidRPr="00C7690E">
        <w:rPr>
          <w:rFonts w:ascii="Arial" w:hAnsi="Arial" w:cs="Arial"/>
          <w:color w:val="000000" w:themeColor="text1"/>
          <w:sz w:val="20"/>
          <w:szCs w:val="20"/>
        </w:rPr>
        <w:t>3</w:t>
      </w:r>
      <w:r w:rsidRPr="00DB444A">
        <w:rPr>
          <w:rFonts w:ascii="Arial" w:hAnsi="Arial" w:cs="Arial"/>
          <w:color w:val="000000" w:themeColor="text1"/>
          <w:sz w:val="20"/>
          <w:szCs w:val="20"/>
        </w:rPr>
        <w:t xml:space="preserve">]. Пример применения образов объектов приведен в приложении </w:t>
      </w:r>
      <w:r>
        <w:rPr>
          <w:rFonts w:ascii="Arial" w:hAnsi="Arial" w:cs="Arial"/>
          <w:color w:val="000000" w:themeColor="text1"/>
          <w:sz w:val="20"/>
          <w:szCs w:val="20"/>
        </w:rPr>
        <w:t>Г</w:t>
      </w:r>
      <w:r w:rsidRPr="00DB444A">
        <w:rPr>
          <w:rFonts w:ascii="Arial" w:hAnsi="Arial" w:cs="Arial"/>
          <w:color w:val="000000" w:themeColor="text1"/>
          <w:sz w:val="20"/>
          <w:szCs w:val="20"/>
        </w:rPr>
        <w:t xml:space="preserve">. </w:t>
      </w:r>
    </w:p>
    <w:p w14:paraId="606A6507"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 xml:space="preserve">.3 Если для входных данных характерна значимая случайная составляющая погрешности, то к их вычисленным наилучшим значениям должны быть добавлены случайные числа, имитирующие наличие случайной составляющей погрешности. Рекомендуемые методы генерации случайных чисел описаны в приложении </w:t>
      </w:r>
      <w:r>
        <w:rPr>
          <w:rFonts w:ascii="Arial" w:hAnsi="Arial" w:cs="Arial"/>
          <w:color w:val="000000" w:themeColor="text1"/>
          <w:sz w:val="20"/>
          <w:szCs w:val="20"/>
        </w:rPr>
        <w:t>Д</w:t>
      </w:r>
      <w:r w:rsidRPr="00DB444A">
        <w:rPr>
          <w:rFonts w:ascii="Arial" w:hAnsi="Arial" w:cs="Arial"/>
          <w:color w:val="000000" w:themeColor="text1"/>
          <w:sz w:val="20"/>
          <w:szCs w:val="20"/>
        </w:rPr>
        <w:t xml:space="preserve">. В этом случае для одного и того же массива исходных данных должно быть получено несколько (рекомендуется не менее 20) наборов сгенерированных входных данных с целью оценки случайной и систематической составляющих погрешности </w:t>
      </w:r>
      <w:r w:rsidRPr="00DB444A">
        <w:rPr>
          <w:rFonts w:ascii="Arial" w:eastAsia="Calibri" w:hAnsi="Arial" w:cs="Arial"/>
          <w:color w:val="000000" w:themeColor="text1"/>
          <w:spacing w:val="-2"/>
          <w:sz w:val="20"/>
          <w:szCs w:val="20"/>
        </w:rPr>
        <w:t xml:space="preserve">«измерительного» </w:t>
      </w:r>
      <w:r w:rsidRPr="00DB444A">
        <w:rPr>
          <w:rFonts w:ascii="Arial" w:hAnsi="Arial" w:cs="Arial"/>
          <w:color w:val="000000" w:themeColor="text1"/>
          <w:sz w:val="20"/>
          <w:szCs w:val="20"/>
        </w:rPr>
        <w:t xml:space="preserve">ПО. </w:t>
      </w:r>
    </w:p>
    <w:p w14:paraId="6CB2B43A"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.4 При моделировании потока входных значений</w:t>
      </w:r>
      <w:r>
        <w:rPr>
          <w:rFonts w:ascii="Arial" w:hAnsi="Arial" w:cs="Arial"/>
          <w:color w:val="000000" w:themeColor="text1"/>
          <w:sz w:val="20"/>
          <w:szCs w:val="20"/>
        </w:rPr>
        <w:t>,</w:t>
      </w:r>
      <w:r w:rsidRPr="00DB444A">
        <w:rPr>
          <w:rFonts w:ascii="Arial" w:hAnsi="Arial" w:cs="Arial"/>
          <w:color w:val="000000" w:themeColor="text1"/>
          <w:sz w:val="20"/>
          <w:szCs w:val="20"/>
        </w:rPr>
        <w:t xml:space="preserve"> соответствующих перечислению г) 6.</w:t>
      </w:r>
      <w:r>
        <w:rPr>
          <w:rFonts w:ascii="Arial" w:hAnsi="Arial" w:cs="Arial"/>
          <w:color w:val="000000" w:themeColor="text1"/>
          <w:sz w:val="20"/>
          <w:szCs w:val="20"/>
        </w:rPr>
        <w:t>3</w:t>
      </w:r>
      <w:r w:rsidRPr="00DB444A">
        <w:rPr>
          <w:rFonts w:ascii="Arial" w:hAnsi="Arial" w:cs="Arial"/>
          <w:color w:val="000000" w:themeColor="text1"/>
          <w:sz w:val="20"/>
          <w:szCs w:val="20"/>
        </w:rPr>
        <w:t>.1</w:t>
      </w:r>
      <w:r>
        <w:rPr>
          <w:rFonts w:ascii="Arial" w:hAnsi="Arial" w:cs="Arial"/>
          <w:color w:val="000000" w:themeColor="text1"/>
          <w:sz w:val="20"/>
          <w:szCs w:val="20"/>
        </w:rPr>
        <w:t>,</w:t>
      </w:r>
      <w:r w:rsidRPr="00DB444A">
        <w:rPr>
          <w:rFonts w:ascii="Arial" w:hAnsi="Arial" w:cs="Arial"/>
          <w:color w:val="000000" w:themeColor="text1"/>
          <w:sz w:val="20"/>
          <w:szCs w:val="20"/>
        </w:rPr>
        <w:t xml:space="preserve"> возможно статистическое моделирование не только случайной составляющей погрешности входных данных, но и разных интервалов времени между сигналами, подаваемыми на вход </w:t>
      </w:r>
      <w:r w:rsidRPr="00DB444A">
        <w:rPr>
          <w:rFonts w:ascii="Arial" w:eastAsia="Calibri" w:hAnsi="Arial" w:cs="Arial"/>
          <w:color w:val="000000" w:themeColor="text1"/>
          <w:spacing w:val="-2"/>
          <w:sz w:val="20"/>
          <w:szCs w:val="20"/>
        </w:rPr>
        <w:t xml:space="preserve">«измерительного» </w:t>
      </w:r>
      <w:r w:rsidRPr="00DB444A">
        <w:rPr>
          <w:rFonts w:ascii="Arial" w:hAnsi="Arial" w:cs="Arial"/>
          <w:color w:val="000000" w:themeColor="text1"/>
          <w:sz w:val="20"/>
          <w:szCs w:val="20"/>
        </w:rPr>
        <w:t xml:space="preserve">ПО, путем задания программными средствами временных задержек.   </w:t>
      </w:r>
    </w:p>
    <w:p w14:paraId="1EB90A7C"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 xml:space="preserve">.5 Оценки систематической и случайной составляющих погрешности </w:t>
      </w:r>
      <w:r w:rsidRPr="00DB444A">
        <w:rPr>
          <w:rFonts w:ascii="Arial" w:eastAsia="Calibri" w:hAnsi="Arial" w:cs="Arial"/>
          <w:color w:val="000000" w:themeColor="text1"/>
          <w:spacing w:val="-2"/>
          <w:sz w:val="20"/>
          <w:szCs w:val="20"/>
        </w:rPr>
        <w:t xml:space="preserve">«измерительного» </w:t>
      </w:r>
      <w:r w:rsidRPr="00DB444A">
        <w:rPr>
          <w:rFonts w:ascii="Arial" w:hAnsi="Arial" w:cs="Arial"/>
          <w:color w:val="000000" w:themeColor="text1"/>
          <w:sz w:val="20"/>
          <w:szCs w:val="20"/>
        </w:rPr>
        <w:t>ПО вычисляют по классическим формулам</w:t>
      </w:r>
    </w:p>
    <w:p w14:paraId="3BD402CD" w14:textId="77777777" w:rsidR="00DF71F8" w:rsidRPr="00DB444A" w:rsidRDefault="001B30D0"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right="-2" w:firstLine="3544"/>
        <w:jc w:val="right"/>
        <w:rPr>
          <w:rFonts w:ascii="Arial" w:hAnsi="Arial" w:cs="Arial"/>
          <w:color w:val="000000" w:themeColor="text1"/>
          <w:sz w:val="20"/>
          <w:szCs w:val="20"/>
        </w:rPr>
      </w:pPr>
      <m:oMath>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θ</m:t>
            </m:r>
          </m:e>
        </m:acc>
        <m:r>
          <w:rPr>
            <w:rFonts w:ascii="Cambria Math" w:hAnsi="Cambria Math" w:cs="Arial"/>
            <w:color w:val="000000" w:themeColor="text1"/>
            <w:sz w:val="20"/>
            <w:szCs w:val="20"/>
          </w:rPr>
          <m:t>=</m:t>
        </m:r>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Y</m:t>
            </m:r>
          </m:e>
        </m:acc>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lang w:val="en-US"/>
              </w:rPr>
              <m:t>Y</m:t>
            </m:r>
          </m:e>
          <m:sub>
            <m:r>
              <w:rPr>
                <w:rFonts w:ascii="Cambria Math" w:hAnsi="Cambria Math" w:cs="Arial"/>
                <w:color w:val="000000" w:themeColor="text1"/>
                <w:sz w:val="20"/>
                <w:szCs w:val="20"/>
              </w:rPr>
              <m:t>оп</m:t>
            </m:r>
          </m:sub>
        </m:sSub>
        <m:r>
          <w:rPr>
            <w:rFonts w:ascii="Cambria Math" w:hAnsi="Cambria Math" w:cs="Arial"/>
            <w:color w:val="000000" w:themeColor="text1"/>
            <w:sz w:val="20"/>
            <w:szCs w:val="20"/>
          </w:rPr>
          <m:t>=</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lang w:val="en-US"/>
              </w:rPr>
              <m:t>n</m:t>
            </m:r>
          </m:den>
        </m:f>
        <m:nary>
          <m:naryPr>
            <m:chr m:val="∑"/>
            <m:limLoc m:val="undOvr"/>
            <m:ctrlPr>
              <w:rPr>
                <w:rFonts w:ascii="Cambria Math" w:hAnsi="Cambria Math" w:cs="Arial"/>
                <w:i/>
                <w:color w:val="000000" w:themeColor="text1"/>
                <w:sz w:val="20"/>
                <w:szCs w:val="20"/>
              </w:rPr>
            </m:ctrlPr>
          </m:naryPr>
          <m:sub>
            <m:r>
              <w:rPr>
                <w:rFonts w:ascii="Cambria Math" w:hAnsi="Cambria Math" w:cs="Arial"/>
                <w:color w:val="000000" w:themeColor="text1"/>
                <w:sz w:val="20"/>
                <w:szCs w:val="20"/>
              </w:rPr>
              <m:t>j=1</m:t>
            </m:r>
          </m:sub>
          <m:sup>
            <m:r>
              <w:rPr>
                <w:rFonts w:ascii="Cambria Math" w:hAnsi="Cambria Math" w:cs="Arial"/>
                <w:color w:val="000000" w:themeColor="text1"/>
                <w:sz w:val="20"/>
                <w:szCs w:val="20"/>
              </w:rPr>
              <m:t>n</m:t>
            </m:r>
          </m:sup>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Y</m:t>
                </m:r>
              </m:e>
              <m:sub>
                <m:r>
                  <w:rPr>
                    <w:rFonts w:ascii="Cambria Math" w:hAnsi="Cambria Math" w:cs="Arial"/>
                    <w:color w:val="000000" w:themeColor="text1"/>
                    <w:sz w:val="20"/>
                    <w:szCs w:val="20"/>
                  </w:rPr>
                  <m:t>j</m:t>
                </m:r>
              </m:sub>
            </m:sSub>
          </m:e>
        </m:nary>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lang w:val="en-US"/>
              </w:rPr>
              <m:t>Y</m:t>
            </m:r>
          </m:e>
          <m:sub>
            <m:r>
              <w:rPr>
                <w:rFonts w:ascii="Cambria Math" w:hAnsi="Cambria Math" w:cs="Arial"/>
                <w:color w:val="000000" w:themeColor="text1"/>
                <w:sz w:val="20"/>
                <w:szCs w:val="20"/>
              </w:rPr>
              <m:t>оп</m:t>
            </m:r>
          </m:sub>
        </m:sSub>
      </m:oMath>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r>
      <w:r w:rsidR="00DF71F8" w:rsidRPr="00DB444A">
        <w:rPr>
          <w:rFonts w:ascii="Arial" w:hAnsi="Arial" w:cs="Arial"/>
          <w:color w:val="000000" w:themeColor="text1"/>
          <w:sz w:val="20"/>
          <w:szCs w:val="20"/>
        </w:rPr>
        <w:tab/>
        <w:t>(8)</w:t>
      </w:r>
    </w:p>
    <w:p w14:paraId="4F7C3E73"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left="3686" w:hanging="1276"/>
        <w:jc w:val="right"/>
        <w:rPr>
          <w:rFonts w:ascii="Arial" w:hAnsi="Arial" w:cs="Arial"/>
          <w:color w:val="000000" w:themeColor="text1"/>
          <w:sz w:val="20"/>
          <w:szCs w:val="20"/>
        </w:rPr>
      </w:pPr>
      <w:r w:rsidRPr="00DB444A">
        <w:rPr>
          <w:rFonts w:ascii="Arial" w:hAnsi="Arial" w:cs="Arial"/>
          <w:color w:val="000000" w:themeColor="text1"/>
        </w:rPr>
        <w:t xml:space="preserve">    </w:t>
      </w:r>
      <w:r w:rsidRPr="00DB444A">
        <w:rPr>
          <w:rFonts w:ascii="Arial" w:hAnsi="Arial" w:cs="Arial"/>
          <w:color w:val="000000" w:themeColor="text1"/>
        </w:rPr>
        <w:tab/>
        <w:t xml:space="preserve">  </w:t>
      </w:r>
      <m:oMath>
        <m:acc>
          <m:accPr>
            <m:ctrlPr>
              <w:rPr>
                <w:rFonts w:ascii="Cambria Math" w:hAnsi="Cambria Math" w:cs="Arial"/>
                <w:i/>
                <w:color w:val="000000" w:themeColor="text1"/>
                <w:lang w:val="en-US"/>
              </w:rPr>
            </m:ctrlPr>
          </m:accPr>
          <m:e>
            <m:r>
              <w:rPr>
                <w:rFonts w:ascii="Cambria Math" w:hAnsi="Cambria Math" w:cs="Arial"/>
                <w:color w:val="000000" w:themeColor="text1"/>
                <w:lang w:val="en-US"/>
              </w:rPr>
              <m:t>σ</m:t>
            </m:r>
          </m:e>
        </m:acc>
        <m:r>
          <w:rPr>
            <w:rFonts w:ascii="Cambria Math" w:hAnsi="Cambria Math" w:cs="Arial"/>
            <w:color w:val="000000" w:themeColor="text1"/>
          </w:rPr>
          <m:t>=</m:t>
        </m:r>
        <m:rad>
          <m:radPr>
            <m:degHide m:val="1"/>
            <m:ctrlPr>
              <w:rPr>
                <w:rFonts w:ascii="Cambria Math" w:hAnsi="Cambria Math" w:cs="Arial"/>
                <w:i/>
                <w:color w:val="000000" w:themeColor="text1"/>
                <w:lang w:val="en-US"/>
              </w:rPr>
            </m:ctrlPr>
          </m:radPr>
          <m:deg/>
          <m:e>
            <m:f>
              <m:fPr>
                <m:ctrlPr>
                  <w:rPr>
                    <w:rFonts w:ascii="Cambria Math" w:hAnsi="Cambria Math" w:cs="Arial"/>
                    <w:i/>
                    <w:color w:val="000000" w:themeColor="text1"/>
                    <w:lang w:val="en-US"/>
                  </w:rPr>
                </m:ctrlPr>
              </m:fPr>
              <m:num>
                <m:r>
                  <w:rPr>
                    <w:rFonts w:ascii="Cambria Math" w:hAnsi="Cambria Math" w:cs="Arial"/>
                    <w:color w:val="000000" w:themeColor="text1"/>
                  </w:rPr>
                  <m:t>1</m:t>
                </m:r>
              </m:num>
              <m:den>
                <m:r>
                  <w:rPr>
                    <w:rFonts w:ascii="Cambria Math" w:hAnsi="Cambria Math" w:cs="Arial"/>
                    <w:color w:val="000000" w:themeColor="text1"/>
                    <w:lang w:val="en-US"/>
                  </w:rPr>
                  <m:t>n</m:t>
                </m:r>
                <m:r>
                  <w:rPr>
                    <w:rFonts w:ascii="Cambria Math" w:hAnsi="Cambria Math" w:cs="Arial"/>
                    <w:color w:val="000000" w:themeColor="text1"/>
                  </w:rPr>
                  <m:t>-1</m:t>
                </m:r>
              </m:den>
            </m:f>
            <m:nary>
              <m:naryPr>
                <m:chr m:val="∑"/>
                <m:limLoc m:val="undOvr"/>
                <m:ctrlPr>
                  <w:rPr>
                    <w:rFonts w:ascii="Cambria Math" w:hAnsi="Cambria Math" w:cs="Arial"/>
                    <w:i/>
                    <w:color w:val="000000" w:themeColor="text1"/>
                    <w:lang w:val="en-US"/>
                  </w:rPr>
                </m:ctrlPr>
              </m:naryPr>
              <m:sub>
                <m:r>
                  <w:rPr>
                    <w:rFonts w:ascii="Cambria Math" w:hAnsi="Cambria Math" w:cs="Arial"/>
                    <w:color w:val="000000" w:themeColor="text1"/>
                  </w:rPr>
                  <m:t>1</m:t>
                </m:r>
              </m:sub>
              <m:sup>
                <m:r>
                  <w:rPr>
                    <w:rFonts w:ascii="Cambria Math" w:hAnsi="Cambria Math" w:cs="Arial"/>
                    <w:color w:val="000000" w:themeColor="text1"/>
                    <w:lang w:val="en-US"/>
                  </w:rPr>
                  <m:t>n</m:t>
                </m:r>
              </m:sup>
              <m:e>
                <m:sSup>
                  <m:sSupPr>
                    <m:ctrlPr>
                      <w:rPr>
                        <w:rFonts w:ascii="Cambria Math" w:hAnsi="Cambria Math" w:cs="Arial"/>
                        <w:i/>
                        <w:color w:val="000000" w:themeColor="text1"/>
                        <w:lang w:val="en-US"/>
                      </w:rPr>
                    </m:ctrlPr>
                  </m:sSupPr>
                  <m:e>
                    <m:d>
                      <m:dPr>
                        <m:ctrlPr>
                          <w:rPr>
                            <w:rFonts w:ascii="Cambria Math" w:hAnsi="Cambria Math" w:cs="Arial"/>
                            <w:i/>
                            <w:color w:val="000000" w:themeColor="text1"/>
                            <w:lang w:val="en-US"/>
                          </w:rPr>
                        </m:ctrlPr>
                      </m:dPr>
                      <m:e>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Y</m:t>
                            </m:r>
                          </m:e>
                          <m:sub>
                            <m:r>
                              <w:rPr>
                                <w:rFonts w:ascii="Cambria Math" w:hAnsi="Cambria Math" w:cs="Arial"/>
                                <w:color w:val="000000" w:themeColor="text1"/>
                                <w:lang w:val="en-US"/>
                              </w:rPr>
                              <m:t>j</m:t>
                            </m:r>
                          </m:sub>
                        </m:sSub>
                        <m:r>
                          <w:rPr>
                            <w:rFonts w:ascii="Cambria Math" w:hAnsi="Cambria Math" w:cs="Arial"/>
                            <w:color w:val="000000" w:themeColor="text1"/>
                          </w:rPr>
                          <m:t>-</m:t>
                        </m:r>
                        <m:acc>
                          <m:accPr>
                            <m:chr m:val="̅"/>
                            <m:ctrlPr>
                              <w:rPr>
                                <w:rFonts w:ascii="Cambria Math" w:hAnsi="Cambria Math" w:cs="Arial"/>
                                <w:i/>
                                <w:color w:val="000000" w:themeColor="text1"/>
                                <w:lang w:val="en-US"/>
                              </w:rPr>
                            </m:ctrlPr>
                          </m:accPr>
                          <m:e>
                            <m:r>
                              <w:rPr>
                                <w:rFonts w:ascii="Cambria Math" w:hAnsi="Cambria Math" w:cs="Arial"/>
                                <w:color w:val="000000" w:themeColor="text1"/>
                                <w:lang w:val="en-US"/>
                              </w:rPr>
                              <m:t>Y</m:t>
                            </m:r>
                          </m:e>
                        </m:acc>
                      </m:e>
                    </m:d>
                  </m:e>
                  <m:sup>
                    <m:r>
                      <w:rPr>
                        <w:rFonts w:ascii="Cambria Math" w:hAnsi="Cambria Math" w:cs="Arial"/>
                        <w:color w:val="000000" w:themeColor="text1"/>
                      </w:rPr>
                      <m:t>2</m:t>
                    </m:r>
                  </m:sup>
                </m:sSup>
              </m:e>
            </m:nary>
          </m:e>
        </m:rad>
      </m:oMath>
      <w:r w:rsidRPr="00DB444A">
        <w:rPr>
          <w:rFonts w:ascii="Arial" w:hAnsi="Arial" w:cs="Arial"/>
          <w:color w:val="000000" w:themeColor="text1"/>
        </w:rPr>
        <w:tab/>
      </w:r>
      <w:r w:rsidRPr="00DB444A">
        <w:rPr>
          <w:rFonts w:ascii="Arial" w:hAnsi="Arial" w:cs="Arial"/>
          <w:color w:val="000000" w:themeColor="text1"/>
        </w:rPr>
        <w:tab/>
      </w:r>
      <w:r w:rsidRPr="00DB444A">
        <w:rPr>
          <w:rFonts w:ascii="Arial" w:hAnsi="Arial" w:cs="Arial"/>
          <w:color w:val="000000" w:themeColor="text1"/>
        </w:rPr>
        <w:tab/>
      </w:r>
      <w:r w:rsidRPr="00DB444A">
        <w:rPr>
          <w:rFonts w:ascii="Arial" w:hAnsi="Arial" w:cs="Arial"/>
          <w:color w:val="000000" w:themeColor="text1"/>
        </w:rPr>
        <w:tab/>
      </w:r>
      <w:r w:rsidRPr="00DB444A">
        <w:rPr>
          <w:rFonts w:ascii="Arial" w:hAnsi="Arial" w:cs="Arial"/>
          <w:color w:val="000000" w:themeColor="text1"/>
        </w:rPr>
        <w:tab/>
      </w:r>
      <w:r w:rsidRPr="00DB444A">
        <w:rPr>
          <w:rFonts w:ascii="Arial" w:hAnsi="Arial" w:cs="Arial"/>
          <w:color w:val="000000" w:themeColor="text1"/>
        </w:rPr>
        <w:tab/>
      </w:r>
      <w:r w:rsidRPr="00DB444A">
        <w:rPr>
          <w:rFonts w:ascii="Arial" w:hAnsi="Arial" w:cs="Arial"/>
          <w:color w:val="000000" w:themeColor="text1"/>
          <w:sz w:val="20"/>
          <w:szCs w:val="20"/>
        </w:rPr>
        <w:t>(9)</w:t>
      </w:r>
    </w:p>
    <w:p w14:paraId="6C74A2A8" w14:textId="77777777" w:rsidR="00DF71F8" w:rsidRPr="00DB444A" w:rsidRDefault="00DF71F8" w:rsidP="00DF71F8">
      <w:pPr>
        <w:tabs>
          <w:tab w:val="left" w:pos="709"/>
          <w:tab w:val="left" w:pos="6208"/>
          <w:tab w:val="left" w:pos="6774"/>
          <w:tab w:val="left" w:pos="7340"/>
          <w:tab w:val="left" w:pos="7907"/>
          <w:tab w:val="left" w:pos="8473"/>
          <w:tab w:val="left" w:pos="9040"/>
          <w:tab w:val="left" w:pos="9637"/>
        </w:tabs>
        <w:suppressAutoHyphens/>
        <w:spacing w:line="276" w:lineRule="auto"/>
        <w:ind w:left="426" w:right="-2" w:hanging="426"/>
        <w:jc w:val="both"/>
        <w:rPr>
          <w:rFonts w:ascii="Arial" w:hAnsi="Arial" w:cs="Arial"/>
          <w:color w:val="000000" w:themeColor="text1"/>
          <w:sz w:val="20"/>
          <w:szCs w:val="20"/>
        </w:rPr>
      </w:pPr>
      <w:r w:rsidRPr="00DB444A">
        <w:rPr>
          <w:rFonts w:ascii="Arial" w:hAnsi="Arial" w:cs="Arial"/>
          <w:color w:val="000000" w:themeColor="text1"/>
          <w:sz w:val="20"/>
          <w:szCs w:val="20"/>
        </w:rPr>
        <w:t>где</w:t>
      </w:r>
      <w:r>
        <w:rPr>
          <w:rFonts w:ascii="Arial" w:hAnsi="Arial" w:cs="Arial"/>
          <w:color w:val="000000" w:themeColor="text1"/>
          <w:sz w:val="20"/>
          <w:szCs w:val="20"/>
        </w:rPr>
        <w:tab/>
      </w:r>
      <w:r>
        <w:rPr>
          <w:rFonts w:ascii="Arial" w:hAnsi="Arial" w:cs="Arial"/>
          <w:color w:val="000000" w:themeColor="text1"/>
          <w:sz w:val="20"/>
          <w:szCs w:val="20"/>
        </w:rPr>
        <w:tab/>
      </w:r>
      <w:r w:rsidRPr="00DB444A">
        <w:rPr>
          <w:rFonts w:ascii="Arial" w:hAnsi="Arial" w:cs="Arial"/>
          <w:i/>
          <w:color w:val="000000" w:themeColor="text1"/>
          <w:sz w:val="20"/>
          <w:szCs w:val="20"/>
          <w:lang w:val="en-US"/>
        </w:rPr>
        <w:t>Y</w:t>
      </w:r>
      <w:r w:rsidRPr="00DB444A">
        <w:rPr>
          <w:rFonts w:ascii="Arial" w:hAnsi="Arial" w:cs="Arial"/>
          <w:color w:val="000000" w:themeColor="text1"/>
          <w:sz w:val="20"/>
          <w:szCs w:val="20"/>
          <w:vertAlign w:val="subscript"/>
        </w:rPr>
        <w:t>оп</w:t>
      </w:r>
      <w:r w:rsidRPr="00DB444A">
        <w:rPr>
          <w:rFonts w:ascii="Arial" w:hAnsi="Arial" w:cs="Arial"/>
          <w:color w:val="000000" w:themeColor="text1"/>
          <w:sz w:val="20"/>
          <w:szCs w:val="20"/>
        </w:rPr>
        <w:t xml:space="preserve"> – ожидаемый результат обработки входных данных;</w:t>
      </w:r>
    </w:p>
    <w:p w14:paraId="519101EA" w14:textId="77777777" w:rsidR="00DF71F8" w:rsidRPr="00DB444A" w:rsidRDefault="00DF71F8" w:rsidP="00DF71F8">
      <w:pPr>
        <w:tabs>
          <w:tab w:val="left" w:pos="426"/>
          <w:tab w:val="left" w:pos="6208"/>
          <w:tab w:val="left" w:pos="6774"/>
          <w:tab w:val="left" w:pos="7340"/>
          <w:tab w:val="left" w:pos="7907"/>
          <w:tab w:val="left" w:pos="8473"/>
          <w:tab w:val="left" w:pos="9040"/>
          <w:tab w:val="left" w:pos="9637"/>
        </w:tabs>
        <w:suppressAutoHyphens/>
        <w:spacing w:after="120" w:line="276" w:lineRule="auto"/>
        <w:ind w:left="709"/>
        <w:jc w:val="both"/>
        <w:rPr>
          <w:rFonts w:ascii="Arial" w:hAnsi="Arial" w:cs="Arial"/>
          <w:color w:val="000000" w:themeColor="text1"/>
          <w:sz w:val="20"/>
          <w:szCs w:val="20"/>
        </w:rPr>
      </w:pPr>
      <w:r w:rsidRPr="00DB444A">
        <w:rPr>
          <w:rFonts w:ascii="Arial" w:hAnsi="Arial" w:cs="Arial"/>
          <w:i/>
          <w:color w:val="000000" w:themeColor="text1"/>
          <w:sz w:val="20"/>
          <w:szCs w:val="20"/>
          <w:lang w:val="en-US"/>
        </w:rPr>
        <w:lastRenderedPageBreak/>
        <w:t>Y</w:t>
      </w:r>
      <w:r w:rsidRPr="00DB444A">
        <w:rPr>
          <w:rFonts w:ascii="Arial" w:hAnsi="Arial" w:cs="Arial"/>
          <w:color w:val="000000" w:themeColor="text1"/>
          <w:sz w:val="20"/>
          <w:szCs w:val="20"/>
          <w:vertAlign w:val="subscript"/>
          <w:lang w:val="en-US"/>
        </w:rPr>
        <w:t>j</w:t>
      </w:r>
      <w:r w:rsidRPr="00DB444A">
        <w:rPr>
          <w:rFonts w:ascii="Arial" w:hAnsi="Arial" w:cs="Arial"/>
          <w:color w:val="000000" w:themeColor="text1"/>
          <w:sz w:val="20"/>
          <w:szCs w:val="20"/>
        </w:rPr>
        <w:t xml:space="preserve"> – полученный результат обработки входных данных для </w:t>
      </w:r>
      <w:r w:rsidRPr="00DB444A">
        <w:rPr>
          <w:rFonts w:ascii="Arial" w:hAnsi="Arial" w:cs="Arial"/>
          <w:i/>
          <w:color w:val="000000" w:themeColor="text1"/>
          <w:sz w:val="20"/>
          <w:szCs w:val="20"/>
          <w:lang w:val="en-US"/>
        </w:rPr>
        <w:t>j</w:t>
      </w:r>
      <w:r w:rsidRPr="00DB444A">
        <w:rPr>
          <w:rFonts w:ascii="Arial" w:hAnsi="Arial" w:cs="Arial"/>
          <w:color w:val="000000" w:themeColor="text1"/>
          <w:sz w:val="20"/>
          <w:szCs w:val="20"/>
        </w:rPr>
        <w:t>-ого набора сгенерированных входных данных.</w:t>
      </w:r>
    </w:p>
    <w:p w14:paraId="430343A7"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 xml:space="preserve">.6 Полуширину доверительного интервала для оценки систематической составляющей погрешности </w:t>
      </w:r>
      <w:r w:rsidRPr="00DB444A">
        <w:rPr>
          <w:rFonts w:ascii="Arial" w:eastAsia="Calibri" w:hAnsi="Arial" w:cs="Arial"/>
          <w:color w:val="000000" w:themeColor="text1"/>
          <w:spacing w:val="-2"/>
          <w:sz w:val="20"/>
          <w:szCs w:val="20"/>
        </w:rPr>
        <w:t xml:space="preserve">«измерительного» </w:t>
      </w:r>
      <w:r w:rsidRPr="00DB444A">
        <w:rPr>
          <w:rFonts w:ascii="Arial" w:hAnsi="Arial" w:cs="Arial"/>
          <w:color w:val="000000" w:themeColor="text1"/>
          <w:sz w:val="20"/>
          <w:szCs w:val="20"/>
        </w:rPr>
        <w:t>ПО вычисляют по формуле</w:t>
      </w:r>
    </w:p>
    <w:p w14:paraId="6F4728BE" w14:textId="604E0C74"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4395"/>
        <w:jc w:val="right"/>
        <w:rPr>
          <w:rFonts w:ascii="Arial" w:hAnsi="Arial" w:cs="Arial"/>
          <w:color w:val="000000" w:themeColor="text1"/>
          <w:sz w:val="20"/>
          <w:szCs w:val="20"/>
        </w:rPr>
      </w:pPr>
      <m:oMath>
        <m:r>
          <w:rPr>
            <w:rFonts w:ascii="Cambria Math" w:hAnsi="Cambria Math" w:cs="Arial"/>
            <w:color w:val="000000" w:themeColor="text1"/>
            <w:sz w:val="20"/>
            <w:szCs w:val="20"/>
            <w:lang w:val="en-US"/>
          </w:rPr>
          <m:t>T</m:t>
        </m:r>
        <m:r>
          <w:rPr>
            <w:rFonts w:ascii="Cambria Math" w:hAnsi="Cambria Math" w:cs="Arial"/>
            <w:color w:val="000000" w:themeColor="text1"/>
            <w:sz w:val="20"/>
            <w:szCs w:val="20"/>
          </w:rPr>
          <m:t>=</m:t>
        </m:r>
        <m:f>
          <m:fPr>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n-1,P</m:t>
                </m:r>
              </m:sub>
            </m:sSub>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σ</m:t>
                </m:r>
              </m:e>
            </m:acc>
          </m:num>
          <m:den>
            <m:rad>
              <m:radPr>
                <m:degHide m:val="1"/>
                <m:ctrlPr>
                  <w:rPr>
                    <w:rFonts w:ascii="Cambria Math" w:hAnsi="Cambria Math" w:cs="Arial"/>
                    <w:i/>
                    <w:color w:val="000000" w:themeColor="text1"/>
                    <w:sz w:val="20"/>
                    <w:szCs w:val="20"/>
                  </w:rPr>
                </m:ctrlPr>
              </m:radPr>
              <m:deg/>
              <m:e>
                <m:r>
                  <w:rPr>
                    <w:rFonts w:ascii="Cambria Math" w:hAnsi="Cambria Math" w:cs="Arial"/>
                    <w:color w:val="000000" w:themeColor="text1"/>
                    <w:sz w:val="20"/>
                    <w:szCs w:val="20"/>
                  </w:rPr>
                  <m:t>n</m:t>
                </m:r>
              </m:e>
            </m:rad>
          </m:den>
        </m:f>
      </m:oMath>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00043CED">
        <w:rPr>
          <w:rFonts w:ascii="Arial" w:hAnsi="Arial" w:cs="Arial"/>
          <w:color w:val="000000" w:themeColor="text1"/>
          <w:sz w:val="20"/>
          <w:szCs w:val="20"/>
        </w:rPr>
        <w:t xml:space="preserve">        </w:t>
      </w:r>
      <w:r w:rsidRPr="00DB444A">
        <w:rPr>
          <w:rFonts w:ascii="Arial" w:hAnsi="Arial" w:cs="Arial"/>
          <w:color w:val="000000" w:themeColor="text1"/>
          <w:sz w:val="20"/>
          <w:szCs w:val="20"/>
        </w:rPr>
        <w:t>(10)</w:t>
      </w:r>
    </w:p>
    <w:p w14:paraId="17F30161" w14:textId="77777777" w:rsidR="00DF71F8" w:rsidRPr="00DB444A" w:rsidRDefault="00DF71F8" w:rsidP="00DF71F8">
      <w:pPr>
        <w:tabs>
          <w:tab w:val="left" w:pos="709"/>
          <w:tab w:val="left" w:pos="6208"/>
          <w:tab w:val="left" w:pos="6774"/>
          <w:tab w:val="left" w:pos="7340"/>
          <w:tab w:val="left" w:pos="7907"/>
          <w:tab w:val="left" w:pos="8473"/>
          <w:tab w:val="left" w:pos="9040"/>
          <w:tab w:val="left" w:pos="9637"/>
        </w:tabs>
        <w:suppressAutoHyphens/>
        <w:spacing w:after="120" w:line="276" w:lineRule="auto"/>
        <w:ind w:left="709" w:hanging="709"/>
        <w:jc w:val="both"/>
        <w:rPr>
          <w:rFonts w:ascii="Arial" w:hAnsi="Arial" w:cs="Arial"/>
          <w:color w:val="000000" w:themeColor="text1"/>
          <w:sz w:val="20"/>
          <w:szCs w:val="20"/>
        </w:rPr>
      </w:pPr>
      <w:r w:rsidRPr="00DB444A">
        <w:rPr>
          <w:rFonts w:ascii="Arial" w:hAnsi="Arial" w:cs="Arial"/>
          <w:color w:val="000000" w:themeColor="text1"/>
          <w:sz w:val="20"/>
          <w:szCs w:val="20"/>
        </w:rPr>
        <w:t>где</w:t>
      </w:r>
      <w:r>
        <w:rPr>
          <w:rFonts w:ascii="Arial" w:hAnsi="Arial" w:cs="Arial"/>
          <w:color w:val="000000" w:themeColor="text1"/>
          <w:sz w:val="20"/>
          <w:szCs w:val="20"/>
        </w:rPr>
        <w:tab/>
      </w:r>
      <w:r w:rsidRPr="00DB444A">
        <w:rPr>
          <w:rFonts w:ascii="Arial" w:hAnsi="Arial" w:cs="Arial"/>
          <w:color w:val="000000" w:themeColor="text1"/>
          <w:sz w:val="20"/>
          <w:szCs w:val="20"/>
        </w:rPr>
        <w:t xml:space="preserve"> </w:t>
      </w:r>
      <w:r w:rsidRPr="00DB444A">
        <w:rPr>
          <w:rFonts w:ascii="Arial" w:hAnsi="Arial" w:cs="Arial"/>
          <w:i/>
          <w:color w:val="000000" w:themeColor="text1"/>
          <w:sz w:val="20"/>
          <w:szCs w:val="20"/>
          <w:lang w:val="en-US"/>
        </w:rPr>
        <w:t>t</w:t>
      </w:r>
      <w:r w:rsidRPr="00DB444A">
        <w:rPr>
          <w:rFonts w:ascii="Arial" w:hAnsi="Arial" w:cs="Arial"/>
          <w:i/>
          <w:color w:val="000000" w:themeColor="text1"/>
          <w:sz w:val="20"/>
          <w:szCs w:val="20"/>
          <w:vertAlign w:val="subscript"/>
          <w:lang w:val="en-US"/>
        </w:rPr>
        <w:t>n</w:t>
      </w:r>
      <w:r w:rsidRPr="00DB444A">
        <w:rPr>
          <w:rFonts w:ascii="Arial" w:hAnsi="Arial" w:cs="Arial"/>
          <w:i/>
          <w:color w:val="000000" w:themeColor="text1"/>
          <w:sz w:val="20"/>
          <w:szCs w:val="20"/>
          <w:vertAlign w:val="subscript"/>
        </w:rPr>
        <w:t>-1,</w:t>
      </w:r>
      <w:r w:rsidRPr="00DB444A">
        <w:rPr>
          <w:rFonts w:ascii="Arial" w:hAnsi="Arial" w:cs="Arial"/>
          <w:i/>
          <w:color w:val="000000" w:themeColor="text1"/>
          <w:sz w:val="20"/>
          <w:szCs w:val="20"/>
          <w:vertAlign w:val="subscript"/>
          <w:lang w:val="en-US"/>
        </w:rPr>
        <w:t>P</w:t>
      </w:r>
      <w:r w:rsidRPr="00DB444A">
        <w:rPr>
          <w:rFonts w:ascii="Arial" w:hAnsi="Arial" w:cs="Arial"/>
          <w:color w:val="000000" w:themeColor="text1"/>
          <w:sz w:val="20"/>
          <w:szCs w:val="20"/>
        </w:rPr>
        <w:t xml:space="preserve"> – квантиль распределения Стьюдента с (</w:t>
      </w:r>
      <w:r w:rsidRPr="00DB444A">
        <w:rPr>
          <w:rFonts w:ascii="Arial" w:hAnsi="Arial" w:cs="Arial"/>
          <w:i/>
          <w:color w:val="000000" w:themeColor="text1"/>
          <w:sz w:val="20"/>
          <w:szCs w:val="20"/>
          <w:lang w:val="en-US"/>
        </w:rPr>
        <w:t>n</w:t>
      </w:r>
      <w:r w:rsidRPr="00DB444A">
        <w:rPr>
          <w:rFonts w:ascii="Arial" w:hAnsi="Arial" w:cs="Arial"/>
          <w:color w:val="000000" w:themeColor="text1"/>
          <w:sz w:val="20"/>
          <w:szCs w:val="20"/>
        </w:rPr>
        <w:t xml:space="preserve">–1) степенями свободы для двустороннего уровня </w:t>
      </w:r>
      <w:r w:rsidRPr="00DB444A">
        <w:rPr>
          <w:rFonts w:ascii="Arial" w:hAnsi="Arial" w:cs="Arial"/>
          <w:i/>
          <w:color w:val="000000" w:themeColor="text1"/>
          <w:sz w:val="20"/>
          <w:szCs w:val="20"/>
        </w:rPr>
        <w:t xml:space="preserve">Р </w:t>
      </w:r>
      <w:r w:rsidRPr="00DB444A">
        <w:rPr>
          <w:rFonts w:ascii="Arial" w:hAnsi="Arial" w:cs="Arial"/>
          <w:color w:val="000000" w:themeColor="text1"/>
          <w:sz w:val="20"/>
          <w:szCs w:val="20"/>
        </w:rPr>
        <w:t xml:space="preserve">(как правило, </w:t>
      </w:r>
      <w:r w:rsidRPr="00DB444A">
        <w:rPr>
          <w:rFonts w:ascii="Arial" w:hAnsi="Arial" w:cs="Arial"/>
          <w:i/>
          <w:color w:val="000000" w:themeColor="text1"/>
          <w:sz w:val="20"/>
          <w:szCs w:val="20"/>
        </w:rPr>
        <w:t>Р</w:t>
      </w:r>
      <w:r w:rsidRPr="00DB444A">
        <w:rPr>
          <w:rFonts w:ascii="Arial" w:hAnsi="Arial" w:cs="Arial"/>
          <w:color w:val="000000" w:themeColor="text1"/>
          <w:sz w:val="20"/>
          <w:szCs w:val="20"/>
        </w:rPr>
        <w:t>=0,95).</w:t>
      </w:r>
    </w:p>
    <w:p w14:paraId="60889F8F"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Верхнюю границу доверительного интервала для оценки СКО случайной составляющей погрешности вычисляют по формуле</w:t>
      </w:r>
    </w:p>
    <w:p w14:paraId="745E0910" w14:textId="77777777" w:rsidR="00DF71F8" w:rsidRPr="00DB444A" w:rsidRDefault="001B30D0"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3686"/>
        <w:jc w:val="right"/>
        <w:rPr>
          <w:rFonts w:ascii="Arial" w:hAnsi="Arial" w:cs="Arial"/>
          <w:color w:val="000000" w:themeColor="text1"/>
        </w:rPr>
      </w:pPr>
      <m:oMath>
        <m:sPre>
          <m:sPrePr>
            <m:ctrlPr>
              <w:rPr>
                <w:rFonts w:ascii="Cambria Math" w:hAnsi="Cambria Math" w:cs="Arial"/>
                <w:i/>
                <w:color w:val="000000" w:themeColor="text1"/>
              </w:rPr>
            </m:ctrlPr>
          </m:sPrePr>
          <m:sub/>
          <m:sup>
            <m:r>
              <w:rPr>
                <w:rFonts w:ascii="Cambria Math" w:hAnsi="Cambria Math" w:cs="Arial"/>
                <w:color w:val="000000" w:themeColor="text1"/>
              </w:rPr>
              <m:t>в</m:t>
            </m:r>
          </m:sup>
          <m:e>
            <m:r>
              <w:rPr>
                <w:rFonts w:ascii="Cambria Math" w:hAnsi="Cambria Math" w:cs="Arial"/>
                <w:color w:val="000000" w:themeColor="text1"/>
              </w:rPr>
              <m:t>σ</m:t>
            </m:r>
          </m:e>
        </m:sPre>
        <m:r>
          <w:rPr>
            <w:rFonts w:ascii="Cambria Math" w:hAnsi="Cambria Math" w:cs="Arial"/>
            <w:color w:val="000000" w:themeColor="text1"/>
          </w:rPr>
          <m:t>=ϰ</m:t>
        </m:r>
        <m:acc>
          <m:accPr>
            <m:ctrlPr>
              <w:rPr>
                <w:rFonts w:ascii="Cambria Math" w:hAnsi="Cambria Math" w:cs="Arial"/>
                <w:i/>
                <w:color w:val="000000" w:themeColor="text1"/>
              </w:rPr>
            </m:ctrlPr>
          </m:accPr>
          <m:e>
            <m:r>
              <w:rPr>
                <w:rFonts w:ascii="Cambria Math" w:hAnsi="Cambria Math" w:cs="Arial"/>
                <w:color w:val="000000" w:themeColor="text1"/>
              </w:rPr>
              <m:t>σ</m:t>
            </m:r>
          </m:e>
        </m:acc>
        <m:r>
          <w:rPr>
            <w:rFonts w:ascii="Cambria Math" w:hAnsi="Cambria Math" w:cs="Arial"/>
            <w:color w:val="000000" w:themeColor="text1"/>
          </w:rPr>
          <m:t>=</m:t>
        </m:r>
        <m:rad>
          <m:radPr>
            <m:degHide m:val="1"/>
            <m:ctrlPr>
              <w:rPr>
                <w:rFonts w:ascii="Cambria Math" w:hAnsi="Cambria Math" w:cs="Arial"/>
                <w:i/>
                <w:color w:val="000000" w:themeColor="text1"/>
              </w:rPr>
            </m:ctrlPr>
          </m:radPr>
          <m:deg/>
          <m:e>
            <m:f>
              <m:fPr>
                <m:ctrlPr>
                  <w:rPr>
                    <w:rFonts w:ascii="Cambria Math" w:hAnsi="Cambria Math" w:cs="Arial"/>
                    <w:i/>
                    <w:color w:val="000000" w:themeColor="text1"/>
                  </w:rPr>
                </m:ctrlPr>
              </m:fPr>
              <m:num>
                <m:r>
                  <w:rPr>
                    <w:rFonts w:ascii="Cambria Math" w:hAnsi="Cambria Math" w:cs="Arial"/>
                    <w:color w:val="000000" w:themeColor="text1"/>
                  </w:rPr>
                  <m:t>n-1</m:t>
                </m:r>
              </m:num>
              <m:den>
                <m:sSubSup>
                  <m:sSubSupPr>
                    <m:ctrlPr>
                      <w:rPr>
                        <w:rFonts w:ascii="Cambria Math" w:hAnsi="Cambria Math" w:cs="Arial"/>
                        <w:i/>
                        <w:color w:val="000000" w:themeColor="text1"/>
                      </w:rPr>
                    </m:ctrlPr>
                  </m:sSubSupPr>
                  <m:e>
                    <m:r>
                      <w:rPr>
                        <w:rFonts w:ascii="Cambria Math" w:hAnsi="Cambria Math" w:cs="Arial"/>
                        <w:color w:val="000000" w:themeColor="text1"/>
                      </w:rPr>
                      <m:t>χ</m:t>
                    </m:r>
                  </m:e>
                  <m:sub>
                    <m:r>
                      <w:rPr>
                        <w:rFonts w:ascii="Cambria Math" w:hAnsi="Cambria Math" w:cs="Arial"/>
                        <w:color w:val="000000" w:themeColor="text1"/>
                      </w:rPr>
                      <m:t>n-1,P</m:t>
                    </m:r>
                  </m:sub>
                  <m:sup>
                    <m:r>
                      <w:rPr>
                        <w:rFonts w:ascii="Cambria Math" w:hAnsi="Cambria Math" w:cs="Arial"/>
                        <w:color w:val="000000" w:themeColor="text1"/>
                      </w:rPr>
                      <m:t>2</m:t>
                    </m:r>
                  </m:sup>
                </m:sSubSup>
              </m:den>
            </m:f>
          </m:e>
        </m:rad>
        <m:acc>
          <m:accPr>
            <m:ctrlPr>
              <w:rPr>
                <w:rFonts w:ascii="Cambria Math" w:hAnsi="Cambria Math" w:cs="Arial"/>
                <w:i/>
                <w:color w:val="000000" w:themeColor="text1"/>
              </w:rPr>
            </m:ctrlPr>
          </m:accPr>
          <m:e>
            <m:r>
              <w:rPr>
                <w:rFonts w:ascii="Cambria Math" w:hAnsi="Cambria Math" w:cs="Arial"/>
                <w:color w:val="000000" w:themeColor="text1"/>
              </w:rPr>
              <m:t>σ</m:t>
            </m:r>
          </m:e>
        </m:acc>
      </m:oMath>
      <w:r w:rsidR="00DF71F8" w:rsidRPr="00DB444A">
        <w:rPr>
          <w:rFonts w:ascii="Arial" w:hAnsi="Arial" w:cs="Arial"/>
          <w:color w:val="000000" w:themeColor="text1"/>
        </w:rPr>
        <w:t xml:space="preserve">  ,</w:t>
      </w:r>
      <w:r w:rsidR="00DF71F8" w:rsidRPr="00DB444A">
        <w:rPr>
          <w:rFonts w:ascii="Arial" w:hAnsi="Arial" w:cs="Arial"/>
          <w:color w:val="000000" w:themeColor="text1"/>
        </w:rPr>
        <w:tab/>
      </w:r>
      <w:r w:rsidR="00DF71F8" w:rsidRPr="00DB444A">
        <w:rPr>
          <w:rFonts w:ascii="Arial" w:hAnsi="Arial" w:cs="Arial"/>
          <w:color w:val="000000" w:themeColor="text1"/>
        </w:rPr>
        <w:tab/>
      </w:r>
      <w:r w:rsidR="00DF71F8" w:rsidRPr="00DB444A">
        <w:rPr>
          <w:rFonts w:ascii="Arial" w:hAnsi="Arial" w:cs="Arial"/>
          <w:color w:val="000000" w:themeColor="text1"/>
        </w:rPr>
        <w:tab/>
      </w:r>
      <w:r w:rsidR="00DF71F8" w:rsidRPr="00DB444A">
        <w:rPr>
          <w:rFonts w:ascii="Arial" w:hAnsi="Arial" w:cs="Arial"/>
          <w:color w:val="000000" w:themeColor="text1"/>
        </w:rPr>
        <w:tab/>
      </w:r>
      <w:r w:rsidR="00DF71F8" w:rsidRPr="00DB444A">
        <w:rPr>
          <w:rFonts w:ascii="Arial" w:hAnsi="Arial" w:cs="Arial"/>
          <w:color w:val="000000" w:themeColor="text1"/>
        </w:rPr>
        <w:tab/>
      </w:r>
      <w:r w:rsidR="00DF71F8" w:rsidRPr="00DB444A">
        <w:rPr>
          <w:rFonts w:ascii="Arial" w:hAnsi="Arial" w:cs="Arial"/>
          <w:color w:val="000000" w:themeColor="text1"/>
        </w:rPr>
        <w:tab/>
      </w:r>
      <w:r w:rsidR="00DF71F8" w:rsidRPr="00DB444A">
        <w:rPr>
          <w:rFonts w:ascii="Arial" w:hAnsi="Arial" w:cs="Arial"/>
          <w:color w:val="000000" w:themeColor="text1"/>
          <w:sz w:val="20"/>
          <w:szCs w:val="20"/>
        </w:rPr>
        <w:t>(11)</w:t>
      </w:r>
    </w:p>
    <w:p w14:paraId="568E9C07" w14:textId="77777777" w:rsidR="00DF71F8" w:rsidRPr="00DB444A" w:rsidRDefault="00DF71F8" w:rsidP="00DF71F8">
      <w:pPr>
        <w:tabs>
          <w:tab w:val="left" w:pos="709"/>
          <w:tab w:val="left" w:pos="6208"/>
          <w:tab w:val="left" w:pos="6774"/>
          <w:tab w:val="left" w:pos="7340"/>
          <w:tab w:val="left" w:pos="7907"/>
          <w:tab w:val="left" w:pos="8473"/>
          <w:tab w:val="left" w:pos="9040"/>
          <w:tab w:val="left" w:pos="9637"/>
        </w:tabs>
        <w:suppressAutoHyphens/>
        <w:spacing w:after="120" w:line="276" w:lineRule="auto"/>
        <w:ind w:left="709" w:hanging="709"/>
        <w:jc w:val="both"/>
        <w:rPr>
          <w:rFonts w:ascii="Arial" w:hAnsi="Arial" w:cs="Arial"/>
          <w:color w:val="000000" w:themeColor="text1"/>
          <w:sz w:val="20"/>
          <w:szCs w:val="20"/>
        </w:rPr>
      </w:pPr>
      <w:r w:rsidRPr="00DB444A">
        <w:rPr>
          <w:rFonts w:ascii="Arial" w:hAnsi="Arial" w:cs="Arial"/>
          <w:color w:val="000000" w:themeColor="text1"/>
          <w:sz w:val="20"/>
          <w:szCs w:val="20"/>
        </w:rPr>
        <w:t>где</w:t>
      </w:r>
      <w:r>
        <w:rPr>
          <w:rFonts w:ascii="Arial" w:hAnsi="Arial" w:cs="Arial"/>
          <w:color w:val="000000" w:themeColor="text1"/>
          <w:sz w:val="20"/>
          <w:szCs w:val="20"/>
        </w:rPr>
        <w:tab/>
      </w:r>
      <w:r w:rsidRPr="00DB444A">
        <w:rPr>
          <w:rFonts w:ascii="Arial" w:hAnsi="Arial" w:cs="Arial"/>
          <w:color w:val="000000" w:themeColor="text1"/>
          <w:sz w:val="20"/>
          <w:szCs w:val="20"/>
        </w:rPr>
        <w:t xml:space="preserve"> </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χ</m:t>
            </m:r>
          </m:e>
          <m:sub>
            <m:r>
              <w:rPr>
                <w:rFonts w:ascii="Cambria Math" w:hAnsi="Cambria Math" w:cs="Arial"/>
                <w:color w:val="000000" w:themeColor="text1"/>
                <w:sz w:val="20"/>
                <w:szCs w:val="20"/>
              </w:rPr>
              <m:t>n-1,P</m:t>
            </m:r>
          </m:sub>
          <m:sup>
            <m:r>
              <w:rPr>
                <w:rFonts w:ascii="Cambria Math" w:hAnsi="Cambria Math" w:cs="Arial"/>
                <w:color w:val="000000" w:themeColor="text1"/>
                <w:sz w:val="20"/>
                <w:szCs w:val="20"/>
              </w:rPr>
              <m:t>2</m:t>
            </m:r>
          </m:sup>
        </m:sSubSup>
      </m:oMath>
      <w:r w:rsidRPr="00DB444A">
        <w:rPr>
          <w:rFonts w:ascii="Arial" w:hAnsi="Arial" w:cs="Arial"/>
          <w:color w:val="000000" w:themeColor="text1"/>
          <w:sz w:val="20"/>
          <w:szCs w:val="20"/>
        </w:rPr>
        <w:t xml:space="preserve"> – квантиль распределения с (</w:t>
      </w:r>
      <w:r w:rsidRPr="00DB444A">
        <w:rPr>
          <w:rFonts w:ascii="Arial" w:hAnsi="Arial" w:cs="Arial"/>
          <w:i/>
          <w:color w:val="000000" w:themeColor="text1"/>
          <w:sz w:val="20"/>
          <w:szCs w:val="20"/>
          <w:lang w:val="en-US"/>
        </w:rPr>
        <w:t>n</w:t>
      </w:r>
      <w:r w:rsidRPr="00DB444A">
        <w:rPr>
          <w:rFonts w:ascii="Arial" w:hAnsi="Arial" w:cs="Arial"/>
          <w:color w:val="000000" w:themeColor="text1"/>
          <w:sz w:val="20"/>
          <w:szCs w:val="20"/>
        </w:rPr>
        <w:t xml:space="preserve">–1) степенями свободы для одностороннего уровня </w:t>
      </w:r>
      <w:r w:rsidRPr="00DB444A">
        <w:rPr>
          <w:rFonts w:ascii="Arial" w:hAnsi="Arial" w:cs="Arial"/>
          <w:i/>
          <w:color w:val="000000" w:themeColor="text1"/>
          <w:sz w:val="20"/>
          <w:szCs w:val="20"/>
        </w:rPr>
        <w:t xml:space="preserve">Р </w:t>
      </w:r>
      <w:r w:rsidRPr="00DB444A">
        <w:rPr>
          <w:rFonts w:ascii="Arial" w:hAnsi="Arial" w:cs="Arial"/>
          <w:color w:val="000000" w:themeColor="text1"/>
          <w:sz w:val="20"/>
          <w:szCs w:val="20"/>
        </w:rPr>
        <w:t xml:space="preserve">(как правило, </w:t>
      </w:r>
      <w:r w:rsidRPr="00DB444A">
        <w:rPr>
          <w:rFonts w:ascii="Arial" w:hAnsi="Arial" w:cs="Arial"/>
          <w:i/>
          <w:color w:val="000000" w:themeColor="text1"/>
          <w:sz w:val="20"/>
          <w:szCs w:val="20"/>
        </w:rPr>
        <w:t>Р</w:t>
      </w:r>
      <w:r w:rsidRPr="00DB444A">
        <w:rPr>
          <w:rFonts w:ascii="Arial" w:hAnsi="Arial" w:cs="Arial"/>
          <w:color w:val="000000" w:themeColor="text1"/>
          <w:sz w:val="20"/>
          <w:szCs w:val="20"/>
        </w:rPr>
        <w:t>=0,95).</w:t>
      </w:r>
    </w:p>
    <w:p w14:paraId="3804A411"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.7 В модели исходных данных могут быть включены (ГОСТ Р 8.883</w:t>
      </w:r>
      <w:r>
        <w:rPr>
          <w:rFonts w:ascii="Arial" w:hAnsi="Arial" w:cs="Arial"/>
          <w:color w:val="000000" w:themeColor="text1"/>
          <w:sz w:val="20"/>
          <w:szCs w:val="20"/>
        </w:rPr>
        <w:t xml:space="preserve">-2015, </w:t>
      </w:r>
      <w:r w:rsidRPr="001A397C">
        <w:rPr>
          <w:rFonts w:ascii="Arial" w:hAnsi="Arial" w:cs="Arial"/>
          <w:color w:val="000000" w:themeColor="text1"/>
          <w:sz w:val="20"/>
          <w:szCs w:val="20"/>
        </w:rPr>
        <w:t>п</w:t>
      </w:r>
      <w:r>
        <w:rPr>
          <w:rFonts w:ascii="Arial" w:hAnsi="Arial" w:cs="Arial"/>
          <w:color w:val="000000" w:themeColor="text1"/>
          <w:sz w:val="20"/>
          <w:szCs w:val="20"/>
        </w:rPr>
        <w:t>одпункт</w:t>
      </w:r>
      <w:r w:rsidRPr="001A397C">
        <w:rPr>
          <w:rFonts w:ascii="Arial" w:hAnsi="Arial" w:cs="Arial"/>
          <w:color w:val="000000" w:themeColor="text1"/>
          <w:sz w:val="20"/>
          <w:szCs w:val="20"/>
        </w:rPr>
        <w:t xml:space="preserve"> 6.5.4.3</w:t>
      </w:r>
      <w:r w:rsidRPr="00DB444A">
        <w:rPr>
          <w:rFonts w:ascii="Arial" w:hAnsi="Arial" w:cs="Arial"/>
          <w:color w:val="000000" w:themeColor="text1"/>
          <w:sz w:val="20"/>
          <w:szCs w:val="20"/>
        </w:rPr>
        <w:t xml:space="preserve">): </w:t>
      </w:r>
    </w:p>
    <w:p w14:paraId="2516ECC1" w14:textId="261B3B6E" w:rsidR="00DF71F8" w:rsidRPr="00DB444A" w:rsidRDefault="00043CED"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Pr>
          <w:rFonts w:ascii="Arial" w:hAnsi="Arial" w:cs="Arial"/>
          <w:color w:val="000000" w:themeColor="text1"/>
          <w:sz w:val="20"/>
          <w:szCs w:val="20"/>
        </w:rPr>
        <w:t>−</w:t>
      </w:r>
      <w:r w:rsidR="00DF71F8" w:rsidRPr="00DB444A">
        <w:rPr>
          <w:rFonts w:ascii="Arial" w:hAnsi="Arial" w:cs="Arial"/>
          <w:color w:val="000000" w:themeColor="text1"/>
          <w:sz w:val="20"/>
          <w:szCs w:val="20"/>
        </w:rPr>
        <w:t xml:space="preserve"> данные, полностью перекрывающие диапазон возможных значений;</w:t>
      </w:r>
    </w:p>
    <w:p w14:paraId="7B857403" w14:textId="1464B11A" w:rsidR="00DF71F8" w:rsidRPr="00DB444A" w:rsidRDefault="00043CED"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043CED">
        <w:rPr>
          <w:rFonts w:ascii="Arial" w:hAnsi="Arial" w:cs="Arial"/>
          <w:color w:val="000000" w:themeColor="text1"/>
          <w:sz w:val="20"/>
          <w:szCs w:val="20"/>
        </w:rPr>
        <w:t>−</w:t>
      </w:r>
      <w:r w:rsidR="00DF71F8">
        <w:rPr>
          <w:rFonts w:ascii="Arial" w:hAnsi="Arial" w:cs="Arial"/>
          <w:color w:val="000000" w:themeColor="text1"/>
          <w:sz w:val="20"/>
          <w:szCs w:val="20"/>
        </w:rPr>
        <w:t> </w:t>
      </w:r>
      <w:r w:rsidR="00DF71F8" w:rsidRPr="00DB444A">
        <w:rPr>
          <w:rFonts w:ascii="Arial" w:hAnsi="Arial" w:cs="Arial"/>
          <w:color w:val="000000" w:themeColor="text1"/>
          <w:sz w:val="20"/>
          <w:szCs w:val="20"/>
        </w:rPr>
        <w:t xml:space="preserve">данные, близкие к наибольшим и наименьшим значениям, а также ряд промежуточных значений;  </w:t>
      </w:r>
    </w:p>
    <w:p w14:paraId="49C0975E" w14:textId="34C63062" w:rsidR="00DF71F8" w:rsidRPr="00DB444A" w:rsidRDefault="009D6F6B"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9D6F6B">
        <w:rPr>
          <w:rFonts w:ascii="Arial" w:hAnsi="Arial" w:cs="Arial"/>
          <w:color w:val="000000" w:themeColor="text1"/>
          <w:sz w:val="20"/>
          <w:szCs w:val="20"/>
        </w:rPr>
        <w:t>−</w:t>
      </w:r>
      <w:r w:rsidR="00DF71F8" w:rsidRPr="00DB444A">
        <w:rPr>
          <w:rFonts w:ascii="Arial" w:hAnsi="Arial" w:cs="Arial"/>
          <w:color w:val="000000" w:themeColor="text1"/>
          <w:sz w:val="20"/>
          <w:szCs w:val="20"/>
        </w:rPr>
        <w:t xml:space="preserve"> особые значения входных переменных; </w:t>
      </w:r>
    </w:p>
    <w:p w14:paraId="7C7BC9C9" w14:textId="705F06D4" w:rsidR="00DF71F8" w:rsidRPr="00DB444A" w:rsidRDefault="009D6F6B"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9D6F6B">
        <w:rPr>
          <w:rFonts w:ascii="Arial" w:hAnsi="Arial" w:cs="Arial"/>
          <w:color w:val="000000" w:themeColor="text1"/>
          <w:sz w:val="20"/>
          <w:szCs w:val="20"/>
        </w:rPr>
        <w:t>−</w:t>
      </w:r>
      <w:r w:rsidR="00DF71F8" w:rsidRPr="00DB444A">
        <w:rPr>
          <w:rFonts w:ascii="Arial" w:hAnsi="Arial" w:cs="Arial"/>
          <w:color w:val="000000" w:themeColor="text1"/>
          <w:sz w:val="20"/>
          <w:szCs w:val="20"/>
        </w:rPr>
        <w:t xml:space="preserve"> точки резкого возрастания или разрыва производных, нулевые, единичные и предельно малые численные значения переменных и т.п. </w:t>
      </w:r>
    </w:p>
    <w:p w14:paraId="33F91FA7"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Если значения некоторой входной переменной зависят от значения другой входной переменной, то в модели исходных данных включают особые сочетания этих переменных, такие как равенство обеих переменных, малое и предельно большое их различие, нулевые и единичные значения и т.п. </w:t>
      </w:r>
    </w:p>
    <w:p w14:paraId="7740186A" w14:textId="77777777" w:rsidR="00DF71F8"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Если ПО содержит открытые интерфейсы пользователя для задания параметров выполнения измерений или обработки измерительной информации согласно 5.6</w:t>
      </w:r>
      <w:r>
        <w:rPr>
          <w:rFonts w:ascii="Arial" w:hAnsi="Arial" w:cs="Arial"/>
          <w:color w:val="000000" w:themeColor="text1"/>
          <w:sz w:val="20"/>
          <w:szCs w:val="20"/>
        </w:rPr>
        <w:t xml:space="preserve">, </w:t>
      </w:r>
      <w:r w:rsidRPr="00DB444A">
        <w:rPr>
          <w:rFonts w:ascii="Arial" w:hAnsi="Arial" w:cs="Arial"/>
          <w:color w:val="000000" w:themeColor="text1"/>
          <w:sz w:val="20"/>
          <w:szCs w:val="20"/>
        </w:rPr>
        <w:t>то должно быть проведено исследование влияния этих параметров на показатели точности измерений.</w:t>
      </w:r>
    </w:p>
    <w:p w14:paraId="70F59709" w14:textId="376294DC" w:rsidR="00DF71F8" w:rsidRPr="00815765" w:rsidRDefault="00DF71F8"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709"/>
        <w:jc w:val="both"/>
        <w:rPr>
          <w:rFonts w:ascii="Arial" w:hAnsi="Arial" w:cs="Arial"/>
          <w:color w:val="000000" w:themeColor="text1"/>
          <w:sz w:val="16"/>
          <w:szCs w:val="16"/>
        </w:rPr>
      </w:pPr>
      <w:r w:rsidRPr="00815765">
        <w:rPr>
          <w:rFonts w:ascii="Arial" w:hAnsi="Arial" w:cs="Arial"/>
          <w:spacing w:val="40"/>
          <w:sz w:val="16"/>
          <w:szCs w:val="16"/>
        </w:rPr>
        <w:t>Примечание</w:t>
      </w:r>
      <w:r w:rsidR="009D6F6B">
        <w:rPr>
          <w:rFonts w:ascii="Arial" w:hAnsi="Arial" w:cs="Arial"/>
          <w:spacing w:val="40"/>
          <w:sz w:val="16"/>
          <w:szCs w:val="16"/>
        </w:rPr>
        <w:t>―</w:t>
      </w:r>
      <w:r w:rsidRPr="00815765">
        <w:rPr>
          <w:rFonts w:ascii="Arial" w:hAnsi="Arial" w:cs="Arial"/>
          <w:sz w:val="16"/>
          <w:szCs w:val="16"/>
        </w:rPr>
        <w:t xml:space="preserve">Примером таких параметров являются </w:t>
      </w:r>
      <w:r w:rsidRPr="00815765">
        <w:rPr>
          <w:rFonts w:ascii="Arial" w:hAnsi="Arial" w:cs="Arial"/>
          <w:color w:val="000000" w:themeColor="text1"/>
          <w:sz w:val="16"/>
          <w:szCs w:val="16"/>
        </w:rPr>
        <w:t>параметры фильтрации входных данных, характеристики объекта измерений, продолжительность набора измерительной информации и т.д.</w:t>
      </w:r>
    </w:p>
    <w:p w14:paraId="18B03047"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 xml:space="preserve">.8 Результаты оценки характеристик погрешности «измерительного» ПО рекомендуется представлять в виде простых функциональных зависимостей предельных значений </w:t>
      </w:r>
      <w:r>
        <w:rPr>
          <w:rFonts w:ascii="Arial" w:hAnsi="Arial" w:cs="Arial"/>
          <w:color w:val="000000" w:themeColor="text1"/>
          <w:sz w:val="20"/>
          <w:szCs w:val="20"/>
        </w:rPr>
        <w:t xml:space="preserve">или </w:t>
      </w:r>
      <w:r w:rsidRPr="00DB444A">
        <w:rPr>
          <w:rFonts w:ascii="Arial" w:hAnsi="Arial" w:cs="Arial"/>
          <w:color w:val="000000" w:themeColor="text1"/>
          <w:sz w:val="20"/>
          <w:szCs w:val="20"/>
        </w:rPr>
        <w:t xml:space="preserve">верхней границы доверительного интервала характеристик погрешности от значения измеряемой величины. </w:t>
      </w:r>
    </w:p>
    <w:p w14:paraId="3A38DEF2" w14:textId="77777777" w:rsidR="00DF71F8"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Если построение доверительного интервала невозможно, то функциональную зависимость строят «вручную» так, чтобы все оценки с учетом доверительного</w:t>
      </w:r>
      <w:r w:rsidRPr="00DB444A">
        <w:rPr>
          <w:color w:val="000000" w:themeColor="text1"/>
          <w:sz w:val="20"/>
          <w:szCs w:val="20"/>
        </w:rPr>
        <w:t xml:space="preserve"> </w:t>
      </w:r>
      <w:r w:rsidRPr="00DB444A">
        <w:rPr>
          <w:rFonts w:ascii="Arial" w:hAnsi="Arial" w:cs="Arial"/>
          <w:color w:val="000000" w:themeColor="text1"/>
          <w:sz w:val="20"/>
          <w:szCs w:val="20"/>
        </w:rPr>
        <w:t>интервала (см. 6.</w:t>
      </w:r>
      <w:r>
        <w:rPr>
          <w:rFonts w:ascii="Arial" w:hAnsi="Arial" w:cs="Arial"/>
          <w:color w:val="000000" w:themeColor="text1"/>
          <w:sz w:val="20"/>
          <w:szCs w:val="20"/>
        </w:rPr>
        <w:t>3</w:t>
      </w:r>
      <w:r w:rsidRPr="00DB444A">
        <w:rPr>
          <w:rFonts w:ascii="Arial" w:hAnsi="Arial" w:cs="Arial"/>
          <w:color w:val="000000" w:themeColor="text1"/>
          <w:sz w:val="20"/>
          <w:szCs w:val="20"/>
        </w:rPr>
        <w:t xml:space="preserve">.6) не превышали значений, вычисленных по этой функциональной зависимости. Пример </w:t>
      </w:r>
      <w:r w:rsidRPr="00815765">
        <w:rPr>
          <w:rFonts w:ascii="Arial" w:hAnsi="Arial" w:cs="Arial"/>
          <w:sz w:val="20"/>
          <w:szCs w:val="20"/>
        </w:rPr>
        <w:t>построения такой функциональной зависимости приведен</w:t>
      </w:r>
      <w:r w:rsidRPr="00DB444A">
        <w:rPr>
          <w:rFonts w:ascii="Arial" w:hAnsi="Arial" w:cs="Arial"/>
          <w:color w:val="000000" w:themeColor="text1"/>
          <w:sz w:val="20"/>
          <w:szCs w:val="20"/>
        </w:rPr>
        <w:t xml:space="preserve"> в приложении </w:t>
      </w:r>
      <w:r>
        <w:rPr>
          <w:rFonts w:ascii="Arial" w:hAnsi="Arial" w:cs="Arial"/>
          <w:color w:val="000000" w:themeColor="text1"/>
          <w:sz w:val="20"/>
          <w:szCs w:val="20"/>
        </w:rPr>
        <w:t>В</w:t>
      </w:r>
      <w:r w:rsidRPr="00DB444A">
        <w:rPr>
          <w:rFonts w:ascii="Arial" w:hAnsi="Arial" w:cs="Arial"/>
          <w:color w:val="000000" w:themeColor="text1"/>
          <w:sz w:val="20"/>
          <w:szCs w:val="20"/>
        </w:rPr>
        <w:t>.</w:t>
      </w:r>
    </w:p>
    <w:p w14:paraId="32CDCADF" w14:textId="0BDB5D2F" w:rsidR="00DF71F8" w:rsidRPr="00815765" w:rsidRDefault="00DF71F8" w:rsidP="00DF71F8">
      <w:pPr>
        <w:pStyle w:val="af2"/>
        <w:spacing w:before="120"/>
        <w:ind w:firstLine="709"/>
        <w:jc w:val="both"/>
        <w:rPr>
          <w:rFonts w:ascii="Arial" w:hAnsi="Arial" w:cs="Arial"/>
          <w:sz w:val="16"/>
          <w:szCs w:val="16"/>
        </w:rPr>
      </w:pPr>
      <w:r w:rsidRPr="00815765">
        <w:rPr>
          <w:rFonts w:ascii="Arial" w:hAnsi="Arial" w:cs="Arial"/>
          <w:spacing w:val="40"/>
          <w:sz w:val="16"/>
          <w:szCs w:val="16"/>
        </w:rPr>
        <w:t>Примечание</w:t>
      </w:r>
      <w:r w:rsidR="009D6F6B">
        <w:rPr>
          <w:rFonts w:ascii="Arial" w:hAnsi="Arial" w:cs="Arial"/>
          <w:sz w:val="16"/>
          <w:szCs w:val="16"/>
        </w:rPr>
        <w:t xml:space="preserve">― </w:t>
      </w:r>
      <w:r w:rsidRPr="00815765">
        <w:rPr>
          <w:rFonts w:ascii="Arial" w:hAnsi="Arial" w:cs="Arial"/>
          <w:sz w:val="16"/>
          <w:szCs w:val="16"/>
        </w:rPr>
        <w:t>Такая ситуация, например, возникает, если погрешность ПО в большей степени определяется особенностями входных данных, чем значением измеряемой величины.</w:t>
      </w:r>
    </w:p>
    <w:p w14:paraId="1BECA880" w14:textId="77777777" w:rsidR="00DF71F8" w:rsidRPr="00815765"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sz w:val="16"/>
          <w:szCs w:val="16"/>
        </w:rPr>
      </w:pPr>
    </w:p>
    <w:p w14:paraId="61090805"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3</w:t>
      </w:r>
      <w:r w:rsidRPr="00DB444A">
        <w:rPr>
          <w:rFonts w:ascii="Arial" w:hAnsi="Arial" w:cs="Arial"/>
          <w:color w:val="000000" w:themeColor="text1"/>
          <w:sz w:val="20"/>
          <w:szCs w:val="20"/>
        </w:rPr>
        <w:t xml:space="preserve">.9 Некоторые программные средства вычисляют оценки случайной (статистической) погрешности. Главным образом это относится к программным средствам, обрабатывающим промежуточные результаты измерений ионизирующих излучений. </w:t>
      </w:r>
    </w:p>
    <w:p w14:paraId="328599A2"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Pr>
          <w:rFonts w:ascii="Arial" w:hAnsi="Arial" w:cs="Arial"/>
          <w:color w:val="000000" w:themeColor="text1"/>
          <w:sz w:val="20"/>
          <w:szCs w:val="20"/>
        </w:rPr>
        <w:t>В этом случае</w:t>
      </w:r>
      <w:r w:rsidRPr="00DB444A">
        <w:rPr>
          <w:rFonts w:ascii="Arial" w:hAnsi="Arial" w:cs="Arial"/>
          <w:color w:val="000000" w:themeColor="text1"/>
          <w:sz w:val="20"/>
          <w:szCs w:val="20"/>
        </w:rPr>
        <w:t xml:space="preserve"> количество импульсов </w:t>
      </w:r>
      <w:r w:rsidRPr="00DB444A">
        <w:rPr>
          <w:rFonts w:ascii="Arial" w:hAnsi="Arial" w:cs="Arial"/>
          <w:i/>
          <w:color w:val="000000" w:themeColor="text1"/>
          <w:sz w:val="20"/>
          <w:szCs w:val="20"/>
          <w:lang w:val="en-US"/>
        </w:rPr>
        <w:t>N</w:t>
      </w:r>
      <w:r w:rsidRPr="00DB444A">
        <w:rPr>
          <w:rFonts w:ascii="Arial" w:hAnsi="Arial" w:cs="Arial"/>
          <w:color w:val="000000" w:themeColor="text1"/>
          <w:sz w:val="20"/>
          <w:szCs w:val="20"/>
        </w:rPr>
        <w:t>, зарегистрированное детектором излучения в фиксированных условиях, подчиняется закону распределения Пуассона, для которого дисперсия равна математическому ожиданию. Поэтому при обработке одиночного пика в гамма спектре оценк</w:t>
      </w:r>
      <w:r>
        <w:rPr>
          <w:rFonts w:ascii="Arial" w:hAnsi="Arial" w:cs="Arial"/>
          <w:color w:val="000000" w:themeColor="text1"/>
          <w:sz w:val="20"/>
          <w:szCs w:val="20"/>
        </w:rPr>
        <w:t>а</w:t>
      </w:r>
      <w:r w:rsidRPr="00DB444A">
        <w:rPr>
          <w:rFonts w:ascii="Arial" w:hAnsi="Arial" w:cs="Arial"/>
          <w:color w:val="000000" w:themeColor="text1"/>
          <w:sz w:val="20"/>
          <w:szCs w:val="20"/>
        </w:rPr>
        <w:t xml:space="preserve"> СКО случайной составляющей погрешности измерения площади пика </w:t>
      </w:r>
      <w:r w:rsidRPr="00DB444A">
        <w:rPr>
          <w:rFonts w:ascii="Arial" w:hAnsi="Arial" w:cs="Arial"/>
          <w:i/>
          <w:color w:val="000000" w:themeColor="text1"/>
          <w:sz w:val="20"/>
          <w:szCs w:val="20"/>
          <w:lang w:val="en-US"/>
        </w:rPr>
        <w:t>N</w:t>
      </w:r>
      <w:r w:rsidRPr="00DB444A">
        <w:rPr>
          <w:rFonts w:ascii="Arial" w:hAnsi="Arial" w:cs="Arial"/>
          <w:color w:val="000000" w:themeColor="text1"/>
          <w:sz w:val="20"/>
          <w:szCs w:val="20"/>
          <w:vertAlign w:val="subscript"/>
        </w:rPr>
        <w:t>п</w:t>
      </w:r>
      <w:r w:rsidRPr="00DB444A">
        <w:rPr>
          <w:rFonts w:ascii="Arial" w:hAnsi="Arial" w:cs="Arial"/>
          <w:color w:val="000000" w:themeColor="text1"/>
          <w:sz w:val="20"/>
          <w:szCs w:val="20"/>
        </w:rPr>
        <w:t xml:space="preserve"> </w:t>
      </w:r>
      <w:r>
        <w:rPr>
          <w:rFonts w:ascii="Arial" w:hAnsi="Arial" w:cs="Arial"/>
          <w:color w:val="000000" w:themeColor="text1"/>
          <w:sz w:val="20"/>
          <w:szCs w:val="20"/>
        </w:rPr>
        <w:t xml:space="preserve">вычисляется по формуле </w:t>
      </w:r>
    </w:p>
    <w:p w14:paraId="4A63B252"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before="120" w:after="120" w:line="276" w:lineRule="auto"/>
        <w:ind w:firstLine="709"/>
        <w:jc w:val="right"/>
        <w:rPr>
          <w:rFonts w:ascii="Arial" w:hAnsi="Arial" w:cs="Arial"/>
          <w:color w:val="000000" w:themeColor="text1"/>
          <w:sz w:val="20"/>
          <w:szCs w:val="20"/>
        </w:rPr>
      </w:pPr>
      <w:r w:rsidRPr="00DB444A">
        <w:rPr>
          <w:rFonts w:ascii="Arial" w:hAnsi="Arial" w:cs="Arial"/>
          <w:color w:val="000000" w:themeColor="text1"/>
          <w:sz w:val="20"/>
          <w:szCs w:val="20"/>
        </w:rPr>
        <w:t xml:space="preserve">                                             </w:t>
      </w:r>
      <m:oMath>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σ</m:t>
            </m:r>
          </m:e>
        </m:acc>
        <m:r>
          <w:rPr>
            <w:rFonts w:ascii="Cambria Math" w:hAnsi="Cambria Math" w:cs="Arial"/>
            <w:color w:val="000000" w:themeColor="text1"/>
            <w:sz w:val="20"/>
            <w:szCs w:val="20"/>
          </w:rPr>
          <m:t>=</m:t>
        </m:r>
        <m:rad>
          <m:radPr>
            <m:degHide m:val="1"/>
            <m:ctrlPr>
              <w:rPr>
                <w:rFonts w:ascii="Cambria Math" w:hAnsi="Cambria Math" w:cs="Arial"/>
                <w:i/>
                <w:color w:val="000000" w:themeColor="text1"/>
                <w:sz w:val="20"/>
                <w:szCs w:val="20"/>
              </w:rPr>
            </m:ctrlPr>
          </m:radPr>
          <m:deg/>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lang w:val="en-US"/>
                  </w:rPr>
                  <m:t>N</m:t>
                </m:r>
              </m:e>
              <m:sub>
                <m:r>
                  <w:rPr>
                    <w:rFonts w:ascii="Cambria Math" w:hAnsi="Cambria Math" w:cs="Arial"/>
                    <w:color w:val="000000" w:themeColor="text1"/>
                    <w:sz w:val="20"/>
                    <w:szCs w:val="20"/>
                  </w:rPr>
                  <m:t>п</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2N</m:t>
                </m:r>
              </m:e>
              <m:sub>
                <m:r>
                  <w:rPr>
                    <w:rFonts w:ascii="Cambria Math" w:hAnsi="Cambria Math" w:cs="Arial"/>
                    <w:color w:val="000000" w:themeColor="text1"/>
                    <w:sz w:val="20"/>
                    <w:szCs w:val="20"/>
                  </w:rPr>
                  <m:t>ф</m:t>
                </m:r>
              </m:sub>
            </m:sSub>
          </m:e>
        </m:rad>
      </m:oMath>
      <w:r w:rsidRPr="00DB444A">
        <w:rPr>
          <w:rFonts w:ascii="Arial" w:hAnsi="Arial" w:cs="Arial"/>
          <w:color w:val="000000" w:themeColor="text1"/>
          <w:sz w:val="20"/>
          <w:szCs w:val="20"/>
        </w:rPr>
        <w:t xml:space="preserve">  .</w:t>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t>(12)</w:t>
      </w:r>
    </w:p>
    <w:p w14:paraId="6DBCBECA"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color w:val="000000" w:themeColor="text1"/>
          <w:sz w:val="20"/>
          <w:szCs w:val="20"/>
        </w:rPr>
      </w:pPr>
      <w:r w:rsidRPr="00DB444A">
        <w:rPr>
          <w:rFonts w:ascii="Arial" w:hAnsi="Arial" w:cs="Arial"/>
          <w:color w:val="000000" w:themeColor="text1"/>
          <w:sz w:val="20"/>
          <w:szCs w:val="20"/>
        </w:rPr>
        <w:t xml:space="preserve">В таком случае необходимо провести модельные исследования зависимости величины </w:t>
      </w:r>
      <m:oMath>
        <m:acc>
          <m:accPr>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σ</m:t>
            </m:r>
          </m:e>
        </m:acc>
      </m:oMath>
      <w:r w:rsidRPr="00DB444A">
        <w:rPr>
          <w:rFonts w:ascii="Arial" w:hAnsi="Arial" w:cs="Arial"/>
          <w:color w:val="000000" w:themeColor="text1"/>
          <w:sz w:val="20"/>
          <w:szCs w:val="20"/>
        </w:rPr>
        <w:t xml:space="preserve"> от величины полезного сигнала </w:t>
      </w:r>
      <w:r w:rsidRPr="00DB444A">
        <w:rPr>
          <w:rFonts w:ascii="Arial" w:hAnsi="Arial" w:cs="Arial"/>
          <w:i/>
          <w:color w:val="000000" w:themeColor="text1"/>
          <w:sz w:val="20"/>
          <w:szCs w:val="20"/>
          <w:lang w:val="en-US"/>
        </w:rPr>
        <w:t>N</w:t>
      </w:r>
      <w:r w:rsidRPr="00DB444A">
        <w:rPr>
          <w:rFonts w:ascii="Arial" w:hAnsi="Arial" w:cs="Arial"/>
          <w:color w:val="000000" w:themeColor="text1"/>
          <w:sz w:val="20"/>
          <w:szCs w:val="20"/>
          <w:vertAlign w:val="subscript"/>
        </w:rPr>
        <w:t>п</w:t>
      </w:r>
      <w:r w:rsidRPr="00DB444A">
        <w:rPr>
          <w:rFonts w:ascii="Arial" w:hAnsi="Arial" w:cs="Arial"/>
          <w:color w:val="000000" w:themeColor="text1"/>
          <w:sz w:val="20"/>
          <w:szCs w:val="20"/>
        </w:rPr>
        <w:t xml:space="preserve"> и величины фона </w:t>
      </w:r>
      <w:r w:rsidRPr="00DB444A">
        <w:rPr>
          <w:rFonts w:ascii="Arial" w:hAnsi="Arial" w:cs="Arial"/>
          <w:i/>
          <w:color w:val="000000" w:themeColor="text1"/>
          <w:sz w:val="20"/>
          <w:szCs w:val="20"/>
          <w:lang w:val="en-US"/>
        </w:rPr>
        <w:t>N</w:t>
      </w:r>
      <w:r w:rsidRPr="00DB444A">
        <w:rPr>
          <w:rFonts w:ascii="Arial" w:hAnsi="Arial" w:cs="Arial"/>
          <w:color w:val="000000" w:themeColor="text1"/>
          <w:sz w:val="20"/>
          <w:szCs w:val="20"/>
          <w:vertAlign w:val="subscript"/>
        </w:rPr>
        <w:t>ф</w:t>
      </w:r>
      <w:r w:rsidRPr="00DB444A">
        <w:rPr>
          <w:rFonts w:ascii="Arial" w:hAnsi="Arial" w:cs="Arial"/>
          <w:color w:val="000000" w:themeColor="text1"/>
          <w:sz w:val="20"/>
          <w:szCs w:val="20"/>
        </w:rPr>
        <w:t xml:space="preserve">, как для случая одиночного пика, так и для случая </w:t>
      </w:r>
      <w:r w:rsidRPr="00DB444A">
        <w:rPr>
          <w:rFonts w:ascii="Arial" w:hAnsi="Arial" w:cs="Arial"/>
          <w:color w:val="000000" w:themeColor="text1"/>
          <w:sz w:val="20"/>
          <w:szCs w:val="20"/>
        </w:rPr>
        <w:lastRenderedPageBreak/>
        <w:t>недостаточно разрешенных пиков разной интенсивности и на этой основе проверить правильность расчета случайной (статистической) погрешности ПО.</w:t>
      </w:r>
    </w:p>
    <w:p w14:paraId="288AF6EF" w14:textId="77777777" w:rsidR="00DF71F8" w:rsidRPr="00154C8A" w:rsidRDefault="00DF71F8" w:rsidP="00383195">
      <w:pPr>
        <w:pStyle w:val="1"/>
        <w:spacing w:before="240" w:after="240" w:line="276" w:lineRule="auto"/>
        <w:ind w:left="709" w:firstLine="0"/>
        <w:jc w:val="both"/>
        <w:rPr>
          <w:rFonts w:ascii="Arial" w:eastAsia="Calibri" w:hAnsi="Arial" w:cs="Arial"/>
        </w:rPr>
      </w:pPr>
      <w:bookmarkStart w:id="29" w:name="_Toc87523091"/>
      <w:r w:rsidRPr="00154C8A">
        <w:rPr>
          <w:rFonts w:ascii="Arial" w:eastAsia="Calibri" w:hAnsi="Arial" w:cs="Arial"/>
        </w:rPr>
        <w:t xml:space="preserve">6.4 Оценка влияния </w:t>
      </w:r>
      <w:r w:rsidRPr="00154C8A">
        <w:rPr>
          <w:rFonts w:ascii="Arial" w:hAnsi="Arial" w:cs="Arial"/>
        </w:rPr>
        <w:t xml:space="preserve">«градуировочного» </w:t>
      </w:r>
      <w:r w:rsidRPr="00154C8A">
        <w:rPr>
          <w:rFonts w:ascii="Arial" w:eastAsia="Calibri" w:hAnsi="Arial" w:cs="Arial"/>
        </w:rPr>
        <w:t>программного обеспечения на показатели точности измерений</w:t>
      </w:r>
      <w:bookmarkEnd w:id="29"/>
      <w:r w:rsidRPr="00154C8A">
        <w:rPr>
          <w:rFonts w:ascii="Arial" w:eastAsia="Calibri" w:hAnsi="Arial" w:cs="Arial"/>
        </w:rPr>
        <w:t xml:space="preserve"> </w:t>
      </w:r>
    </w:p>
    <w:p w14:paraId="2A7042F3" w14:textId="77777777" w:rsidR="00DF71F8" w:rsidRPr="00687367"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bCs/>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4</w:t>
      </w:r>
      <w:r w:rsidRPr="00DB444A">
        <w:rPr>
          <w:rFonts w:ascii="Arial" w:hAnsi="Arial" w:cs="Arial"/>
          <w:color w:val="000000" w:themeColor="text1"/>
          <w:sz w:val="20"/>
          <w:szCs w:val="20"/>
        </w:rPr>
        <w:t xml:space="preserve">.1 </w:t>
      </w:r>
      <w:r w:rsidRPr="00DB444A">
        <w:rPr>
          <w:rFonts w:ascii="Arial" w:hAnsi="Arial" w:cs="Arial"/>
          <w:bCs/>
          <w:color w:val="000000" w:themeColor="text1"/>
          <w:sz w:val="20"/>
          <w:szCs w:val="20"/>
        </w:rPr>
        <w:t xml:space="preserve">Для построения градуировочной характеристики в нескольких точках диапазона, задаваемых </w:t>
      </w:r>
      <w:r w:rsidRPr="00DB444A">
        <w:rPr>
          <w:rFonts w:ascii="Arial" w:hAnsi="Arial" w:cs="Arial"/>
          <w:color w:val="000000" w:themeColor="text1"/>
          <w:sz w:val="20"/>
          <w:szCs w:val="20"/>
        </w:rPr>
        <w:t xml:space="preserve">известными значениями источников входного сигнала (эталонов, стандартных образцов, аттестованных </w:t>
      </w:r>
      <w:r w:rsidRPr="00DB444A">
        <w:rPr>
          <w:rFonts w:ascii="Arial" w:eastAsia="Calibri" w:hAnsi="Arial" w:cs="Arial"/>
          <w:color w:val="000000" w:themeColor="text1"/>
          <w:spacing w:val="-2"/>
          <w:sz w:val="20"/>
          <w:szCs w:val="20"/>
        </w:rPr>
        <w:t>объектов</w:t>
      </w:r>
      <w:r w:rsidRPr="00DB444A">
        <w:rPr>
          <w:rFonts w:ascii="Arial" w:hAnsi="Arial" w:cs="Arial"/>
          <w:color w:val="000000" w:themeColor="text1"/>
          <w:sz w:val="20"/>
          <w:szCs w:val="20"/>
        </w:rPr>
        <w:t xml:space="preserve">), </w:t>
      </w:r>
      <w:r w:rsidRPr="00DB444A">
        <w:rPr>
          <w:rFonts w:ascii="Arial" w:hAnsi="Arial" w:cs="Arial"/>
          <w:i/>
          <w:iCs/>
          <w:color w:val="000000" w:themeColor="text1"/>
          <w:sz w:val="20"/>
          <w:szCs w:val="20"/>
        </w:rPr>
        <w:t>Х</w:t>
      </w:r>
      <w:r w:rsidRPr="00DB444A">
        <w:rPr>
          <w:rFonts w:ascii="Arial" w:hAnsi="Arial" w:cs="Arial"/>
          <w:i/>
          <w:iCs/>
          <w:color w:val="000000" w:themeColor="text1"/>
          <w:sz w:val="20"/>
          <w:szCs w:val="20"/>
          <w:vertAlign w:val="subscript"/>
          <w:lang w:val="en-US"/>
        </w:rPr>
        <w:t>j</w:t>
      </w:r>
      <w:r w:rsidRPr="00DB444A">
        <w:rPr>
          <w:rFonts w:ascii="Arial" w:hAnsi="Arial" w:cs="Arial"/>
          <w:bCs/>
          <w:color w:val="000000" w:themeColor="text1"/>
          <w:sz w:val="20"/>
          <w:szCs w:val="20"/>
        </w:rPr>
        <w:t xml:space="preserve"> проводят многократные измерения величины выходного сигнала</w:t>
      </w:r>
      <w:r w:rsidRPr="00DB444A">
        <w:rPr>
          <w:rFonts w:ascii="Arial" w:hAnsi="Arial" w:cs="Arial"/>
          <w:i/>
          <w:iCs/>
          <w:color w:val="000000" w:themeColor="text1"/>
          <w:sz w:val="20"/>
          <w:szCs w:val="20"/>
        </w:rPr>
        <w:t xml:space="preserve"> </w:t>
      </w:r>
      <w:r w:rsidRPr="00DB444A">
        <w:rPr>
          <w:rFonts w:ascii="Arial" w:hAnsi="Arial" w:cs="Arial"/>
          <w:i/>
          <w:iCs/>
          <w:color w:val="000000" w:themeColor="text1"/>
          <w:sz w:val="20"/>
          <w:szCs w:val="20"/>
          <w:lang w:val="en-US"/>
        </w:rPr>
        <w:t>Y</w:t>
      </w:r>
      <w:r w:rsidRPr="00DB444A">
        <w:rPr>
          <w:rFonts w:ascii="Arial" w:hAnsi="Arial" w:cs="Arial"/>
          <w:i/>
          <w:iCs/>
          <w:color w:val="000000" w:themeColor="text1"/>
          <w:sz w:val="20"/>
          <w:szCs w:val="20"/>
          <w:vertAlign w:val="subscript"/>
          <w:lang w:val="en-US"/>
        </w:rPr>
        <w:t>jk</w:t>
      </w:r>
      <w:r>
        <w:rPr>
          <w:rFonts w:ascii="Arial" w:hAnsi="Arial" w:cs="Arial"/>
          <w:color w:val="000000" w:themeColor="text1"/>
          <w:sz w:val="20"/>
          <w:szCs w:val="20"/>
        </w:rPr>
        <w:t xml:space="preserve"> и </w:t>
      </w:r>
      <w:r w:rsidRPr="00DB444A">
        <w:rPr>
          <w:rFonts w:ascii="Arial" w:hAnsi="Arial" w:cs="Arial"/>
          <w:color w:val="000000" w:themeColor="text1"/>
          <w:sz w:val="20"/>
          <w:szCs w:val="20"/>
        </w:rPr>
        <w:t>вычисляют их средние значения</w:t>
      </w:r>
      <w:r w:rsidRPr="00DB444A">
        <w:rPr>
          <w:rFonts w:ascii="Arial" w:hAnsi="Arial" w:cs="Arial"/>
          <w:i/>
          <w:iCs/>
          <w:color w:val="000000" w:themeColor="text1"/>
          <w:sz w:val="20"/>
          <w:szCs w:val="20"/>
        </w:rPr>
        <w:t xml:space="preserve"> </w:t>
      </w:r>
      <w:r w:rsidRPr="00DB444A">
        <w:rPr>
          <w:rFonts w:ascii="Arial" w:hAnsi="Arial" w:cs="Arial"/>
          <w:i/>
          <w:iCs/>
          <w:color w:val="000000" w:themeColor="text1"/>
          <w:sz w:val="20"/>
          <w:szCs w:val="20"/>
          <w:lang w:val="en-US"/>
        </w:rPr>
        <w:t>Y</w:t>
      </w:r>
      <w:r w:rsidRPr="00DB444A">
        <w:rPr>
          <w:rFonts w:ascii="Arial" w:hAnsi="Arial" w:cs="Arial"/>
          <w:i/>
          <w:iCs/>
          <w:color w:val="000000" w:themeColor="text1"/>
          <w:sz w:val="20"/>
          <w:szCs w:val="20"/>
          <w:vertAlign w:val="subscript"/>
          <w:lang w:val="en-US"/>
        </w:rPr>
        <w:t>j</w:t>
      </w:r>
      <w:r>
        <w:rPr>
          <w:rFonts w:ascii="Arial" w:hAnsi="Arial" w:cs="Arial"/>
          <w:i/>
          <w:iCs/>
          <w:color w:val="000000" w:themeColor="text1"/>
          <w:sz w:val="20"/>
          <w:szCs w:val="20"/>
          <w:vertAlign w:val="subscript"/>
        </w:rPr>
        <w:t xml:space="preserve"> </w:t>
      </w:r>
      <w:r w:rsidRPr="00F641AA">
        <w:rPr>
          <w:rFonts w:ascii="Arial" w:hAnsi="Arial" w:cs="Arial"/>
          <w:color w:val="000000" w:themeColor="text1"/>
          <w:sz w:val="20"/>
          <w:szCs w:val="20"/>
        </w:rPr>
        <w:t>по формуле</w:t>
      </w:r>
    </w:p>
    <w:p w14:paraId="2FC5399F" w14:textId="77777777" w:rsidR="00DF71F8" w:rsidRPr="00DB444A" w:rsidRDefault="00DF71F8" w:rsidP="00DF71F8">
      <w:pPr>
        <w:tabs>
          <w:tab w:val="left" w:pos="644"/>
        </w:tabs>
        <w:spacing w:before="120" w:after="120" w:line="276" w:lineRule="auto"/>
        <w:jc w:val="right"/>
        <w:rPr>
          <w:rFonts w:ascii="Arial" w:hAnsi="Arial" w:cs="Arial"/>
          <w:bCs/>
          <w:color w:val="000000" w:themeColor="text1"/>
          <w:sz w:val="20"/>
          <w:szCs w:val="20"/>
        </w:rPr>
      </w:pP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t xml:space="preserve">                                </w:t>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Y</m:t>
            </m:r>
          </m:e>
          <m:sub>
            <m:r>
              <w:rPr>
                <w:rFonts w:ascii="Cambria Math" w:hAnsi="Cambria Math" w:cs="Arial"/>
                <w:color w:val="000000" w:themeColor="text1"/>
                <w:sz w:val="20"/>
                <w:szCs w:val="20"/>
              </w:rPr>
              <m:t>j</m:t>
            </m:r>
          </m:sub>
        </m:sSub>
        <m:r>
          <w:rPr>
            <w:rFonts w:ascii="Cambria Math" w:hAnsi="Cambria Math" w:cs="Arial"/>
            <w:color w:val="000000" w:themeColor="text1"/>
            <w:sz w:val="20"/>
            <w:szCs w:val="20"/>
          </w:rPr>
          <m:t>=</m:t>
        </m:r>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1/L</m:t>
            </m:r>
          </m:e>
        </m:d>
        <m:nary>
          <m:naryPr>
            <m:chr m:val="∑"/>
            <m:limLoc m:val="undOvr"/>
            <m:ctrlPr>
              <w:rPr>
                <w:rFonts w:ascii="Cambria Math" w:hAnsi="Cambria Math" w:cs="Arial"/>
                <w:i/>
                <w:color w:val="000000" w:themeColor="text1"/>
                <w:sz w:val="20"/>
                <w:szCs w:val="20"/>
              </w:rPr>
            </m:ctrlPr>
          </m:naryPr>
          <m:sub>
            <m:r>
              <w:rPr>
                <w:rFonts w:ascii="Cambria Math" w:hAnsi="Cambria Math" w:cs="Arial"/>
                <w:color w:val="000000" w:themeColor="text1"/>
                <w:sz w:val="20"/>
                <w:szCs w:val="20"/>
              </w:rPr>
              <m:t>k=1</m:t>
            </m:r>
          </m:sub>
          <m:sup>
            <m:r>
              <w:rPr>
                <w:rFonts w:ascii="Cambria Math" w:hAnsi="Cambria Math" w:cs="Arial"/>
                <w:color w:val="000000" w:themeColor="text1"/>
                <w:sz w:val="20"/>
                <w:szCs w:val="20"/>
              </w:rPr>
              <m:t>L</m:t>
            </m:r>
          </m:sup>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Y</m:t>
                </m:r>
              </m:e>
              <m:sub>
                <m:r>
                  <w:rPr>
                    <w:rFonts w:ascii="Cambria Math" w:hAnsi="Cambria Math" w:cs="Arial"/>
                    <w:color w:val="000000" w:themeColor="text1"/>
                    <w:sz w:val="20"/>
                    <w:szCs w:val="20"/>
                  </w:rPr>
                  <m:t>jk</m:t>
                </m:r>
              </m:sub>
            </m:sSub>
          </m:e>
        </m:nary>
      </m:oMath>
      <w:r w:rsidRPr="00DB444A">
        <w:rPr>
          <w:rFonts w:ascii="Arial" w:hAnsi="Arial" w:cs="Arial"/>
          <w:color w:val="000000" w:themeColor="text1"/>
          <w:sz w:val="20"/>
          <w:szCs w:val="20"/>
        </w:rPr>
        <w:t>,</w:t>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t>(13)</w:t>
      </w:r>
    </w:p>
    <w:p w14:paraId="3C405E55" w14:textId="77777777" w:rsidR="00DF71F8" w:rsidRPr="00DB444A" w:rsidRDefault="00DF71F8" w:rsidP="00DF71F8">
      <w:pPr>
        <w:tabs>
          <w:tab w:val="left" w:pos="0"/>
        </w:tabs>
        <w:spacing w:line="276" w:lineRule="auto"/>
        <w:jc w:val="both"/>
        <w:rPr>
          <w:rFonts w:ascii="Arial" w:hAnsi="Arial" w:cs="Arial"/>
          <w:bCs/>
          <w:color w:val="000000" w:themeColor="text1"/>
          <w:sz w:val="20"/>
          <w:szCs w:val="20"/>
        </w:rPr>
      </w:pPr>
      <w:r>
        <w:rPr>
          <w:rFonts w:ascii="Arial" w:hAnsi="Arial" w:cs="Arial"/>
          <w:bCs/>
          <w:color w:val="000000" w:themeColor="text1"/>
          <w:sz w:val="20"/>
          <w:szCs w:val="20"/>
        </w:rPr>
        <w:t>г</w:t>
      </w:r>
      <w:r w:rsidRPr="00DB444A">
        <w:rPr>
          <w:rFonts w:ascii="Arial" w:hAnsi="Arial" w:cs="Arial"/>
          <w:bCs/>
          <w:color w:val="000000" w:themeColor="text1"/>
          <w:sz w:val="20"/>
          <w:szCs w:val="20"/>
        </w:rPr>
        <w:t>де</w:t>
      </w:r>
      <w:r>
        <w:rPr>
          <w:rFonts w:ascii="Arial" w:hAnsi="Arial" w:cs="Arial"/>
          <w:bCs/>
          <w:color w:val="000000" w:themeColor="text1"/>
          <w:sz w:val="20"/>
          <w:szCs w:val="20"/>
        </w:rPr>
        <w:tab/>
      </w:r>
      <w:r w:rsidRPr="00DB444A">
        <w:rPr>
          <w:rFonts w:ascii="Arial" w:hAnsi="Arial" w:cs="Arial"/>
          <w:bCs/>
          <w:color w:val="000000" w:themeColor="text1"/>
          <w:sz w:val="20"/>
          <w:szCs w:val="20"/>
        </w:rPr>
        <w:t xml:space="preserve"> </w:t>
      </w:r>
      <w:r w:rsidRPr="00DB444A">
        <w:rPr>
          <w:rFonts w:ascii="Arial" w:hAnsi="Arial" w:cs="Arial"/>
          <w:bCs/>
          <w:i/>
          <w:iCs/>
          <w:color w:val="000000" w:themeColor="text1"/>
          <w:sz w:val="20"/>
          <w:szCs w:val="20"/>
          <w:lang w:val="en-US"/>
        </w:rPr>
        <w:t>j</w:t>
      </w:r>
      <w:r w:rsidRPr="00DB444A">
        <w:rPr>
          <w:rFonts w:ascii="Arial" w:hAnsi="Arial" w:cs="Arial"/>
          <w:bCs/>
          <w:color w:val="000000" w:themeColor="text1"/>
          <w:sz w:val="20"/>
          <w:szCs w:val="20"/>
        </w:rPr>
        <w:t xml:space="preserve"> – порядковый номер точки диапазона: </w:t>
      </w:r>
      <w:r w:rsidRPr="00DB444A">
        <w:rPr>
          <w:rFonts w:ascii="Arial" w:hAnsi="Arial" w:cs="Arial"/>
          <w:bCs/>
          <w:i/>
          <w:color w:val="000000" w:themeColor="text1"/>
          <w:sz w:val="20"/>
          <w:szCs w:val="20"/>
        </w:rPr>
        <w:t>j</w:t>
      </w:r>
      <w:r w:rsidRPr="00DB444A">
        <w:rPr>
          <w:rFonts w:ascii="Arial" w:hAnsi="Arial" w:cs="Arial"/>
          <w:bCs/>
          <w:color w:val="000000" w:themeColor="text1"/>
          <w:sz w:val="20"/>
          <w:szCs w:val="20"/>
        </w:rPr>
        <w:t xml:space="preserve"> = 1, 2, ……, </w:t>
      </w:r>
      <w:r w:rsidRPr="00DB444A">
        <w:rPr>
          <w:rFonts w:ascii="Arial" w:hAnsi="Arial" w:cs="Arial"/>
          <w:bCs/>
          <w:i/>
          <w:color w:val="000000" w:themeColor="text1"/>
          <w:sz w:val="20"/>
          <w:szCs w:val="20"/>
        </w:rPr>
        <w:t>n</w:t>
      </w:r>
      <w:r w:rsidRPr="00DB444A">
        <w:rPr>
          <w:rFonts w:ascii="Arial" w:hAnsi="Arial" w:cs="Arial"/>
          <w:bCs/>
          <w:color w:val="000000" w:themeColor="text1"/>
          <w:sz w:val="20"/>
          <w:szCs w:val="20"/>
        </w:rPr>
        <w:t xml:space="preserve"> (</w:t>
      </w:r>
      <w:r w:rsidRPr="00DB444A">
        <w:rPr>
          <w:rFonts w:ascii="Arial" w:hAnsi="Arial" w:cs="Arial"/>
          <w:bCs/>
          <w:i/>
          <w:iCs/>
          <w:color w:val="000000" w:themeColor="text1"/>
          <w:sz w:val="20"/>
          <w:szCs w:val="20"/>
          <w:lang w:val="en-US"/>
        </w:rPr>
        <w:t>n</w:t>
      </w:r>
      <w:r w:rsidRPr="00DB444A">
        <w:rPr>
          <w:rFonts w:ascii="Arial" w:hAnsi="Arial" w:cs="Arial"/>
          <w:bCs/>
          <w:color w:val="000000" w:themeColor="text1"/>
          <w:sz w:val="20"/>
          <w:szCs w:val="20"/>
        </w:rPr>
        <w:t xml:space="preserve"> – количество точек диапазона);</w:t>
      </w:r>
    </w:p>
    <w:p w14:paraId="0C6FA6FE" w14:textId="77777777" w:rsidR="00DF71F8" w:rsidRPr="00DB444A" w:rsidRDefault="00DF71F8" w:rsidP="00DF71F8">
      <w:pPr>
        <w:tabs>
          <w:tab w:val="left" w:pos="644"/>
        </w:tabs>
        <w:spacing w:line="276" w:lineRule="auto"/>
        <w:ind w:left="709"/>
        <w:jc w:val="both"/>
        <w:rPr>
          <w:rFonts w:ascii="Arial" w:hAnsi="Arial" w:cs="Arial"/>
          <w:color w:val="000000" w:themeColor="text1"/>
          <w:sz w:val="20"/>
          <w:szCs w:val="20"/>
        </w:rPr>
      </w:pPr>
      <w:r w:rsidRPr="00DB444A">
        <w:rPr>
          <w:rFonts w:ascii="Arial" w:hAnsi="Arial" w:cs="Arial"/>
          <w:bCs/>
          <w:color w:val="000000" w:themeColor="text1"/>
          <w:sz w:val="20"/>
          <w:szCs w:val="20"/>
        </w:rPr>
        <w:t xml:space="preserve"> </w:t>
      </w:r>
      <w:r w:rsidRPr="00DB444A">
        <w:rPr>
          <w:rFonts w:ascii="Arial" w:hAnsi="Arial" w:cs="Arial"/>
          <w:bCs/>
          <w:i/>
          <w:iCs/>
          <w:color w:val="000000" w:themeColor="text1"/>
          <w:sz w:val="20"/>
          <w:szCs w:val="20"/>
          <w:lang w:val="en-US"/>
        </w:rPr>
        <w:t>k</w:t>
      </w:r>
      <w:r w:rsidRPr="00DB444A">
        <w:rPr>
          <w:rFonts w:ascii="Arial" w:hAnsi="Arial" w:cs="Arial"/>
          <w:bCs/>
          <w:color w:val="000000" w:themeColor="text1"/>
          <w:sz w:val="20"/>
          <w:szCs w:val="20"/>
        </w:rPr>
        <w:t xml:space="preserve"> – порядковый номер результата измерений величины выходного сигнала</w:t>
      </w:r>
      <w:r w:rsidRPr="00DB444A">
        <w:rPr>
          <w:rFonts w:ascii="Arial" w:hAnsi="Arial" w:cs="Arial"/>
          <w:i/>
          <w:iCs/>
          <w:color w:val="000000" w:themeColor="text1"/>
          <w:sz w:val="20"/>
          <w:szCs w:val="20"/>
        </w:rPr>
        <w:t xml:space="preserve"> </w:t>
      </w:r>
      <w:r w:rsidRPr="00DB444A">
        <w:rPr>
          <w:rFonts w:ascii="Arial" w:hAnsi="Arial" w:cs="Arial"/>
          <w:bCs/>
          <w:color w:val="000000" w:themeColor="text1"/>
          <w:sz w:val="20"/>
          <w:szCs w:val="20"/>
        </w:rPr>
        <w:t>в данной точке</w:t>
      </w:r>
      <w:r w:rsidRPr="00DB444A">
        <w:rPr>
          <w:rFonts w:ascii="Arial" w:hAnsi="Arial" w:cs="Arial"/>
          <w:color w:val="000000" w:themeColor="text1"/>
          <w:sz w:val="20"/>
          <w:szCs w:val="20"/>
        </w:rPr>
        <w:t xml:space="preserve"> </w:t>
      </w:r>
      <w:r w:rsidRPr="00DB444A">
        <w:rPr>
          <w:rFonts w:ascii="Arial" w:hAnsi="Arial" w:cs="Arial"/>
          <w:bCs/>
          <w:color w:val="000000" w:themeColor="text1"/>
          <w:sz w:val="20"/>
          <w:szCs w:val="20"/>
        </w:rPr>
        <w:t>диапазона;</w:t>
      </w:r>
    </w:p>
    <w:p w14:paraId="32661605" w14:textId="77777777" w:rsidR="00DF71F8" w:rsidRPr="00DB444A" w:rsidRDefault="00DF71F8" w:rsidP="00DF71F8">
      <w:pPr>
        <w:tabs>
          <w:tab w:val="left" w:pos="644"/>
        </w:tabs>
        <w:spacing w:line="276" w:lineRule="auto"/>
        <w:ind w:firstLine="709"/>
        <w:jc w:val="both"/>
        <w:rPr>
          <w:rFonts w:ascii="Arial" w:hAnsi="Arial" w:cs="Arial"/>
          <w:color w:val="000000" w:themeColor="text1"/>
          <w:sz w:val="20"/>
          <w:szCs w:val="20"/>
        </w:rPr>
      </w:pPr>
      <w:r w:rsidRPr="00DB444A">
        <w:rPr>
          <w:rFonts w:ascii="Arial" w:hAnsi="Arial" w:cs="Arial"/>
          <w:bCs/>
          <w:color w:val="000000" w:themeColor="text1"/>
          <w:sz w:val="20"/>
          <w:szCs w:val="20"/>
        </w:rPr>
        <w:t xml:space="preserve"> </w:t>
      </w:r>
      <w:r w:rsidRPr="00DB444A">
        <w:rPr>
          <w:rFonts w:ascii="Arial" w:hAnsi="Arial" w:cs="Arial"/>
          <w:bCs/>
          <w:i/>
          <w:iCs/>
          <w:color w:val="000000" w:themeColor="text1"/>
          <w:sz w:val="20"/>
          <w:szCs w:val="20"/>
        </w:rPr>
        <w:t>L</w:t>
      </w:r>
      <w:r w:rsidRPr="00DB444A">
        <w:rPr>
          <w:rFonts w:ascii="Arial" w:hAnsi="Arial" w:cs="Arial"/>
          <w:bCs/>
          <w:color w:val="000000" w:themeColor="text1"/>
          <w:sz w:val="20"/>
          <w:szCs w:val="20"/>
        </w:rPr>
        <w:t xml:space="preserve"> – количество результатов измерений в данной точке</w:t>
      </w:r>
      <w:r w:rsidRPr="00DB444A">
        <w:rPr>
          <w:rFonts w:ascii="Arial" w:hAnsi="Arial" w:cs="Arial"/>
          <w:color w:val="000000" w:themeColor="text1"/>
          <w:sz w:val="20"/>
          <w:szCs w:val="20"/>
        </w:rPr>
        <w:t xml:space="preserve"> </w:t>
      </w:r>
      <w:r w:rsidRPr="00DB444A">
        <w:rPr>
          <w:rFonts w:ascii="Arial" w:hAnsi="Arial" w:cs="Arial"/>
          <w:bCs/>
          <w:color w:val="000000" w:themeColor="text1"/>
          <w:sz w:val="20"/>
          <w:szCs w:val="20"/>
        </w:rPr>
        <w:t>диапазона.</w:t>
      </w:r>
      <w:r w:rsidRPr="00DB444A">
        <w:rPr>
          <w:rFonts w:ascii="Arial" w:hAnsi="Arial" w:cs="Arial"/>
          <w:color w:val="000000" w:themeColor="text1"/>
          <w:sz w:val="20"/>
          <w:szCs w:val="20"/>
        </w:rPr>
        <w:t xml:space="preserve">  </w:t>
      </w:r>
    </w:p>
    <w:p w14:paraId="11679D0E" w14:textId="77777777" w:rsidR="00DF71F8" w:rsidRPr="00DB444A" w:rsidRDefault="00DF71F8" w:rsidP="00DF71F8">
      <w:pPr>
        <w:tabs>
          <w:tab w:val="left" w:pos="644"/>
        </w:tabs>
        <w:spacing w:line="276" w:lineRule="auto"/>
        <w:ind w:firstLine="720"/>
        <w:jc w:val="both"/>
        <w:rPr>
          <w:rFonts w:ascii="Arial" w:hAnsi="Arial" w:cs="Arial"/>
          <w:iCs/>
          <w:color w:val="000000" w:themeColor="text1"/>
          <w:sz w:val="20"/>
          <w:szCs w:val="20"/>
        </w:rPr>
      </w:pPr>
      <w:r w:rsidRPr="00DB444A">
        <w:rPr>
          <w:rFonts w:ascii="Arial" w:hAnsi="Arial" w:cs="Arial"/>
          <w:bCs/>
          <w:color w:val="000000" w:themeColor="text1"/>
          <w:sz w:val="20"/>
          <w:szCs w:val="20"/>
        </w:rPr>
        <w:t>Для полученных пар значений (</w:t>
      </w:r>
      <w:r w:rsidRPr="00DB444A">
        <w:rPr>
          <w:rFonts w:ascii="Arial" w:hAnsi="Arial" w:cs="Arial"/>
          <w:i/>
          <w:iCs/>
          <w:color w:val="000000" w:themeColor="text1"/>
          <w:sz w:val="20"/>
          <w:szCs w:val="20"/>
        </w:rPr>
        <w:t>Х</w:t>
      </w:r>
      <w:r w:rsidRPr="00DB444A">
        <w:rPr>
          <w:rFonts w:ascii="Arial" w:hAnsi="Arial" w:cs="Arial"/>
          <w:i/>
          <w:iCs/>
          <w:color w:val="000000" w:themeColor="text1"/>
          <w:sz w:val="20"/>
          <w:szCs w:val="20"/>
          <w:vertAlign w:val="subscript"/>
          <w:lang w:val="en-US"/>
        </w:rPr>
        <w:t>j</w:t>
      </w:r>
      <w:r w:rsidRPr="00DB444A">
        <w:rPr>
          <w:rFonts w:ascii="Arial" w:hAnsi="Arial" w:cs="Arial"/>
          <w:bCs/>
          <w:color w:val="000000" w:themeColor="text1"/>
          <w:sz w:val="20"/>
          <w:szCs w:val="20"/>
        </w:rPr>
        <w:t xml:space="preserve">, </w:t>
      </w:r>
      <w:r w:rsidRPr="00DB444A">
        <w:rPr>
          <w:rFonts w:ascii="Arial" w:hAnsi="Arial" w:cs="Arial"/>
          <w:i/>
          <w:iCs/>
          <w:color w:val="000000" w:themeColor="text1"/>
          <w:sz w:val="20"/>
          <w:szCs w:val="20"/>
          <w:lang w:val="en-US"/>
        </w:rPr>
        <w:t>Y</w:t>
      </w:r>
      <w:r w:rsidRPr="00DB444A">
        <w:rPr>
          <w:rFonts w:ascii="Arial" w:hAnsi="Arial" w:cs="Arial"/>
          <w:i/>
          <w:iCs/>
          <w:color w:val="000000" w:themeColor="text1"/>
          <w:sz w:val="20"/>
          <w:szCs w:val="20"/>
          <w:vertAlign w:val="subscript"/>
          <w:lang w:val="en-US"/>
        </w:rPr>
        <w:t>j</w:t>
      </w:r>
      <w:r w:rsidRPr="00DB444A">
        <w:rPr>
          <w:rFonts w:ascii="Arial" w:hAnsi="Arial" w:cs="Arial"/>
          <w:bCs/>
          <w:color w:val="000000" w:themeColor="text1"/>
          <w:sz w:val="20"/>
          <w:szCs w:val="20"/>
        </w:rPr>
        <w:t>)</w:t>
      </w:r>
      <w:r w:rsidRPr="00DB444A">
        <w:rPr>
          <w:rFonts w:ascii="Arial" w:hAnsi="Arial" w:cs="Arial"/>
          <w:color w:val="000000" w:themeColor="text1"/>
          <w:sz w:val="20"/>
          <w:szCs w:val="20"/>
        </w:rPr>
        <w:t>, вычисляют</w:t>
      </w:r>
      <w:r w:rsidRPr="00DB444A">
        <w:rPr>
          <w:rFonts w:ascii="Arial" w:hAnsi="Arial" w:cs="Arial"/>
          <w:bCs/>
          <w:color w:val="000000" w:themeColor="text1"/>
          <w:sz w:val="20"/>
          <w:szCs w:val="20"/>
        </w:rPr>
        <w:t xml:space="preserve"> соответствующие им значения оценок СКО </w:t>
      </w:r>
      <w:r w:rsidRPr="00DB444A">
        <w:rPr>
          <w:rFonts w:ascii="Arial" w:hAnsi="Arial" w:cs="Arial"/>
          <w:i/>
          <w:iCs/>
          <w:color w:val="000000" w:themeColor="text1"/>
          <w:sz w:val="20"/>
          <w:szCs w:val="20"/>
        </w:rPr>
        <w:sym w:font="Symbol" w:char="F073"/>
      </w:r>
      <w:r w:rsidRPr="00DB444A">
        <w:rPr>
          <w:rFonts w:ascii="Arial" w:hAnsi="Arial" w:cs="Arial"/>
          <w:i/>
          <w:iCs/>
          <w:color w:val="000000" w:themeColor="text1"/>
          <w:sz w:val="20"/>
          <w:szCs w:val="20"/>
          <w:vertAlign w:val="subscript"/>
          <w:lang w:val="en-US"/>
        </w:rPr>
        <w:t>xj</w:t>
      </w:r>
      <w:r w:rsidRPr="00DB444A">
        <w:rPr>
          <w:rFonts w:ascii="Arial" w:hAnsi="Arial" w:cs="Arial"/>
          <w:i/>
          <w:iCs/>
          <w:color w:val="000000" w:themeColor="text1"/>
          <w:sz w:val="20"/>
          <w:szCs w:val="20"/>
          <w:vertAlign w:val="superscript"/>
        </w:rPr>
        <w:t xml:space="preserve"> </w:t>
      </w:r>
      <w:r w:rsidRPr="00DB444A">
        <w:rPr>
          <w:rFonts w:ascii="Arial" w:hAnsi="Arial" w:cs="Arial"/>
          <w:i/>
          <w:iCs/>
          <w:color w:val="000000" w:themeColor="text1"/>
          <w:sz w:val="20"/>
          <w:szCs w:val="20"/>
        </w:rPr>
        <w:t>,</w:t>
      </w:r>
      <w:r w:rsidRPr="00DB444A">
        <w:rPr>
          <w:rFonts w:ascii="Arial" w:hAnsi="Arial" w:cs="Arial"/>
          <w:i/>
          <w:iCs/>
          <w:color w:val="000000" w:themeColor="text1"/>
          <w:sz w:val="20"/>
          <w:szCs w:val="20"/>
          <w:vertAlign w:val="superscript"/>
        </w:rPr>
        <w:t xml:space="preserve">  </w:t>
      </w:r>
      <w:r w:rsidRPr="00DB444A">
        <w:rPr>
          <w:rFonts w:ascii="Arial" w:hAnsi="Arial" w:cs="Arial"/>
          <w:i/>
          <w:iCs/>
          <w:color w:val="000000" w:themeColor="text1"/>
          <w:sz w:val="20"/>
          <w:szCs w:val="20"/>
        </w:rPr>
        <w:sym w:font="Symbol" w:char="F073"/>
      </w:r>
      <w:r w:rsidRPr="00DB444A">
        <w:rPr>
          <w:rFonts w:ascii="Arial" w:hAnsi="Arial" w:cs="Arial"/>
          <w:i/>
          <w:iCs/>
          <w:color w:val="000000" w:themeColor="text1"/>
          <w:sz w:val="20"/>
          <w:szCs w:val="20"/>
          <w:vertAlign w:val="subscript"/>
          <w:lang w:val="en-US"/>
        </w:rPr>
        <w:t>yj</w:t>
      </w:r>
      <w:r w:rsidRPr="00DB444A">
        <w:rPr>
          <w:rFonts w:ascii="Arial" w:hAnsi="Arial" w:cs="Arial"/>
          <w:iCs/>
          <w:color w:val="000000" w:themeColor="text1"/>
          <w:sz w:val="20"/>
          <w:szCs w:val="20"/>
        </w:rPr>
        <w:t xml:space="preserve">. В качестве </w:t>
      </w:r>
      <w:r w:rsidRPr="00DB444A">
        <w:rPr>
          <w:rFonts w:ascii="Arial" w:hAnsi="Arial" w:cs="Arial"/>
          <w:i/>
          <w:iCs/>
          <w:color w:val="000000" w:themeColor="text1"/>
          <w:sz w:val="20"/>
          <w:szCs w:val="20"/>
        </w:rPr>
        <w:sym w:font="Symbol" w:char="F073"/>
      </w:r>
      <w:r w:rsidRPr="00DB444A">
        <w:rPr>
          <w:rFonts w:ascii="Arial" w:hAnsi="Arial" w:cs="Arial"/>
          <w:i/>
          <w:iCs/>
          <w:color w:val="000000" w:themeColor="text1"/>
          <w:sz w:val="20"/>
          <w:szCs w:val="20"/>
          <w:vertAlign w:val="subscript"/>
          <w:lang w:val="en-US"/>
        </w:rPr>
        <w:t>xj</w:t>
      </w:r>
      <w:r w:rsidRPr="00DB444A">
        <w:rPr>
          <w:rFonts w:ascii="Arial" w:hAnsi="Arial" w:cs="Arial"/>
          <w:i/>
          <w:iCs/>
          <w:color w:val="000000" w:themeColor="text1"/>
          <w:sz w:val="20"/>
          <w:szCs w:val="20"/>
          <w:vertAlign w:val="superscript"/>
        </w:rPr>
        <w:t xml:space="preserve"> </w:t>
      </w:r>
      <w:r w:rsidRPr="00DB444A">
        <w:rPr>
          <w:rFonts w:ascii="Arial" w:hAnsi="Arial" w:cs="Arial"/>
          <w:iCs/>
          <w:color w:val="000000" w:themeColor="text1"/>
          <w:sz w:val="20"/>
          <w:szCs w:val="20"/>
        </w:rPr>
        <w:t xml:space="preserve">принимают величины </w:t>
      </w:r>
    </w:p>
    <w:p w14:paraId="4F00D064" w14:textId="77777777" w:rsidR="00DF71F8" w:rsidRPr="00DB444A" w:rsidRDefault="00DF71F8" w:rsidP="00DF71F8">
      <w:pPr>
        <w:tabs>
          <w:tab w:val="left" w:pos="644"/>
        </w:tabs>
        <w:spacing w:before="120" w:after="120" w:line="276" w:lineRule="auto"/>
        <w:ind w:firstLine="720"/>
        <w:jc w:val="right"/>
        <w:rPr>
          <w:rFonts w:ascii="Arial" w:hAnsi="Arial" w:cs="Arial"/>
          <w:iCs/>
          <w:color w:val="000000" w:themeColor="text1"/>
          <w:sz w:val="20"/>
          <w:szCs w:val="20"/>
        </w:rPr>
      </w:pPr>
      <w:r w:rsidRPr="00DB444A">
        <w:rPr>
          <w:rFonts w:ascii="Arial" w:hAnsi="Arial" w:cs="Arial"/>
          <w:i/>
          <w:iCs/>
          <w:color w:val="000000" w:themeColor="text1"/>
          <w:sz w:val="20"/>
          <w:szCs w:val="20"/>
        </w:rPr>
        <w:sym w:font="Symbol" w:char="F073"/>
      </w:r>
      <w:r w:rsidRPr="00DB444A">
        <w:rPr>
          <w:rFonts w:ascii="Arial" w:hAnsi="Arial" w:cs="Arial"/>
          <w:i/>
          <w:iCs/>
          <w:color w:val="000000" w:themeColor="text1"/>
          <w:sz w:val="20"/>
          <w:szCs w:val="20"/>
          <w:vertAlign w:val="subscript"/>
          <w:lang w:val="en-US"/>
        </w:rPr>
        <w:t>xj</w:t>
      </w:r>
      <w:r w:rsidRPr="00DB444A">
        <w:rPr>
          <w:rFonts w:ascii="Arial" w:hAnsi="Arial" w:cs="Arial"/>
          <w:i/>
          <w:iCs/>
          <w:color w:val="000000" w:themeColor="text1"/>
          <w:sz w:val="20"/>
          <w:szCs w:val="20"/>
        </w:rPr>
        <w:t xml:space="preserve"> =</w:t>
      </w:r>
      <w:r w:rsidRPr="00DB444A">
        <w:rPr>
          <w:rFonts w:ascii="Arial" w:hAnsi="Arial" w:cs="Arial"/>
          <w:iCs/>
          <w:color w:val="000000" w:themeColor="text1"/>
          <w:sz w:val="20"/>
          <w:szCs w:val="20"/>
        </w:rPr>
        <w:t>Δ</w:t>
      </w:r>
      <w:r w:rsidRPr="00DB444A">
        <w:rPr>
          <w:rFonts w:ascii="Arial" w:hAnsi="Arial" w:cs="Arial"/>
          <w:iCs/>
          <w:color w:val="000000" w:themeColor="text1"/>
          <w:sz w:val="20"/>
          <w:szCs w:val="20"/>
          <w:vertAlign w:val="subscript"/>
        </w:rPr>
        <w:t>эт</w:t>
      </w:r>
      <w:r w:rsidRPr="00DB444A">
        <w:rPr>
          <w:rFonts w:ascii="Arial" w:hAnsi="Arial" w:cs="Arial"/>
          <w:i/>
          <w:iCs/>
          <w:color w:val="000000" w:themeColor="text1"/>
          <w:sz w:val="20"/>
          <w:szCs w:val="20"/>
          <w:vertAlign w:val="subscript"/>
          <w:lang w:val="en-US"/>
        </w:rPr>
        <w:t>j</w:t>
      </w:r>
      <w:r w:rsidRPr="00DB444A">
        <w:rPr>
          <w:rFonts w:ascii="Arial" w:hAnsi="Arial" w:cs="Arial"/>
          <w:iCs/>
          <w:color w:val="000000" w:themeColor="text1"/>
          <w:sz w:val="20"/>
          <w:szCs w:val="20"/>
        </w:rPr>
        <w:t>/</w:t>
      </w:r>
      <m:oMath>
        <m:rad>
          <m:radPr>
            <m:degHide m:val="1"/>
            <m:ctrlPr>
              <w:rPr>
                <w:rFonts w:ascii="Cambria Math" w:hAnsi="Cambria Math" w:cs="Arial"/>
                <w:i/>
                <w:iCs/>
                <w:color w:val="000000" w:themeColor="text1"/>
                <w:sz w:val="20"/>
                <w:szCs w:val="20"/>
              </w:rPr>
            </m:ctrlPr>
          </m:radPr>
          <m:deg/>
          <m:e>
            <m:r>
              <w:rPr>
                <w:rFonts w:ascii="Cambria Math" w:hAnsi="Cambria Math" w:cs="Arial"/>
                <w:color w:val="000000" w:themeColor="text1"/>
                <w:sz w:val="20"/>
                <w:szCs w:val="20"/>
              </w:rPr>
              <m:t>3</m:t>
            </m:r>
          </m:e>
        </m:rad>
      </m:oMath>
      <w:r w:rsidRPr="00DB444A">
        <w:rPr>
          <w:rFonts w:ascii="Arial" w:hAnsi="Arial" w:cs="Arial"/>
          <w:i/>
          <w:iCs/>
          <w:color w:val="000000" w:themeColor="text1"/>
          <w:sz w:val="20"/>
          <w:szCs w:val="20"/>
          <w:vertAlign w:val="superscript"/>
        </w:rPr>
        <w:t xml:space="preserve">  </w:t>
      </w:r>
      <w:r w:rsidRPr="00DB444A">
        <w:rPr>
          <w:rFonts w:ascii="Arial" w:hAnsi="Arial" w:cs="Arial"/>
          <w:iCs/>
          <w:color w:val="000000" w:themeColor="text1"/>
          <w:sz w:val="20"/>
          <w:szCs w:val="20"/>
        </w:rPr>
        <w:t>,</w:t>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t>(14)</w:t>
      </w:r>
    </w:p>
    <w:p w14:paraId="6D476FE8" w14:textId="77777777" w:rsidR="00DF71F8" w:rsidRPr="00DB444A" w:rsidRDefault="00DF71F8" w:rsidP="00DF71F8">
      <w:pPr>
        <w:tabs>
          <w:tab w:val="left" w:pos="644"/>
        </w:tabs>
        <w:spacing w:line="276" w:lineRule="auto"/>
        <w:ind w:left="709" w:hanging="709"/>
        <w:jc w:val="both"/>
        <w:rPr>
          <w:rFonts w:ascii="Arial" w:hAnsi="Arial" w:cs="Arial"/>
          <w:color w:val="000000" w:themeColor="text1"/>
          <w:sz w:val="20"/>
          <w:szCs w:val="20"/>
        </w:rPr>
      </w:pPr>
      <w:r w:rsidRPr="00DB444A">
        <w:rPr>
          <w:rFonts w:ascii="Arial" w:hAnsi="Arial" w:cs="Arial"/>
          <w:iCs/>
          <w:color w:val="000000" w:themeColor="text1"/>
          <w:sz w:val="20"/>
          <w:szCs w:val="20"/>
        </w:rPr>
        <w:t>где</w:t>
      </w:r>
      <w:r>
        <w:rPr>
          <w:rFonts w:ascii="Arial" w:hAnsi="Arial" w:cs="Arial"/>
          <w:iCs/>
          <w:color w:val="000000" w:themeColor="text1"/>
          <w:sz w:val="20"/>
          <w:szCs w:val="20"/>
        </w:rPr>
        <w:tab/>
      </w:r>
      <w:r w:rsidRPr="00DB444A">
        <w:rPr>
          <w:rFonts w:ascii="Arial" w:hAnsi="Arial" w:cs="Arial"/>
          <w:iCs/>
          <w:color w:val="000000" w:themeColor="text1"/>
          <w:sz w:val="20"/>
          <w:szCs w:val="20"/>
        </w:rPr>
        <w:t xml:space="preserve"> Δ</w:t>
      </w:r>
      <w:r w:rsidRPr="00DB444A">
        <w:rPr>
          <w:rFonts w:ascii="Arial" w:hAnsi="Arial" w:cs="Arial"/>
          <w:iCs/>
          <w:color w:val="000000" w:themeColor="text1"/>
          <w:sz w:val="20"/>
          <w:szCs w:val="20"/>
          <w:vertAlign w:val="subscript"/>
        </w:rPr>
        <w:t>эт</w:t>
      </w:r>
      <w:r w:rsidRPr="00DB444A">
        <w:rPr>
          <w:rFonts w:ascii="Arial" w:hAnsi="Arial" w:cs="Arial"/>
          <w:i/>
          <w:iCs/>
          <w:color w:val="000000" w:themeColor="text1"/>
          <w:sz w:val="20"/>
          <w:szCs w:val="20"/>
          <w:vertAlign w:val="subscript"/>
          <w:lang w:val="en-US"/>
        </w:rPr>
        <w:t>j</w:t>
      </w:r>
      <w:r w:rsidRPr="00DB444A">
        <w:rPr>
          <w:rFonts w:ascii="Arial" w:hAnsi="Arial" w:cs="Arial"/>
          <w:iCs/>
          <w:color w:val="000000" w:themeColor="text1"/>
          <w:sz w:val="20"/>
          <w:szCs w:val="20"/>
        </w:rPr>
        <w:t xml:space="preserve"> – границы погрешности воспроизведения</w:t>
      </w:r>
      <w:r w:rsidRPr="00DB444A">
        <w:rPr>
          <w:rFonts w:ascii="Arial" w:hAnsi="Arial" w:cs="Arial"/>
          <w:color w:val="000000" w:themeColor="text1"/>
          <w:sz w:val="20"/>
          <w:szCs w:val="20"/>
        </w:rPr>
        <w:t xml:space="preserve"> входного сигнала (в предположении о равномерном распределении). Оценки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lang w:val="en-US"/>
              </w:rPr>
              <m:t>yj</m:t>
            </m:r>
          </m:sub>
        </m:sSub>
      </m:oMath>
      <w:r w:rsidRPr="00DB444A">
        <w:rPr>
          <w:rFonts w:ascii="Arial" w:hAnsi="Arial" w:cs="Arial"/>
          <w:color w:val="000000" w:themeColor="text1"/>
          <w:sz w:val="20"/>
          <w:szCs w:val="20"/>
        </w:rPr>
        <w:t xml:space="preserve"> вычисляют по формуле</w:t>
      </w:r>
    </w:p>
    <w:p w14:paraId="689D007A" w14:textId="77777777" w:rsidR="00DF71F8" w:rsidRPr="00DB444A" w:rsidRDefault="00DF71F8" w:rsidP="00DF71F8">
      <w:pPr>
        <w:tabs>
          <w:tab w:val="left" w:pos="644"/>
        </w:tabs>
        <w:spacing w:before="120" w:after="120" w:line="276" w:lineRule="auto"/>
        <w:jc w:val="right"/>
        <w:rPr>
          <w:rFonts w:ascii="Arial" w:hAnsi="Arial" w:cs="Arial"/>
          <w:color w:val="000000" w:themeColor="text1"/>
          <w:sz w:val="20"/>
          <w:szCs w:val="20"/>
        </w:rPr>
      </w:pPr>
      <w:r w:rsidRPr="00DB444A">
        <w:rPr>
          <w:rFonts w:ascii="Arial" w:hAnsi="Arial" w:cs="Arial"/>
          <w:color w:val="000000" w:themeColor="text1"/>
          <w:sz w:val="20"/>
          <w:szCs w:val="20"/>
        </w:rPr>
        <w:t xml:space="preserve">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lang w:val="en-US"/>
              </w:rPr>
              <m:t>yj</m:t>
            </m:r>
          </m:sub>
        </m:sSub>
        <m:r>
          <w:rPr>
            <w:rFonts w:ascii="Cambria Math" w:hAnsi="Cambria Math" w:cs="Arial"/>
            <w:color w:val="000000" w:themeColor="text1"/>
            <w:sz w:val="20"/>
            <w:szCs w:val="20"/>
          </w:rPr>
          <m:t>=</m:t>
        </m:r>
        <m:rad>
          <m:radPr>
            <m:degHide m:val="1"/>
            <m:ctrlPr>
              <w:rPr>
                <w:rFonts w:ascii="Cambria Math" w:hAnsi="Cambria Math" w:cs="Arial"/>
                <w:i/>
                <w:color w:val="000000" w:themeColor="text1"/>
                <w:sz w:val="20"/>
                <w:szCs w:val="20"/>
              </w:rPr>
            </m:ctrlPr>
          </m:radPr>
          <m:deg/>
          <m:e>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L(L-1)</m:t>
                </m:r>
              </m:den>
            </m:f>
            <m:nary>
              <m:naryPr>
                <m:chr m:val="∑"/>
                <m:limLoc m:val="undOvr"/>
                <m:ctrlPr>
                  <w:rPr>
                    <w:rFonts w:ascii="Cambria Math" w:hAnsi="Cambria Math" w:cs="Arial"/>
                    <w:i/>
                    <w:color w:val="000000" w:themeColor="text1"/>
                    <w:sz w:val="20"/>
                    <w:szCs w:val="20"/>
                  </w:rPr>
                </m:ctrlPr>
              </m:naryPr>
              <m:sub>
                <m:r>
                  <w:rPr>
                    <w:rFonts w:ascii="Cambria Math" w:hAnsi="Cambria Math" w:cs="Arial"/>
                    <w:color w:val="000000" w:themeColor="text1"/>
                    <w:sz w:val="20"/>
                    <w:szCs w:val="20"/>
                  </w:rPr>
                  <m:t>k=1</m:t>
                </m:r>
              </m:sub>
              <m:sup>
                <m:r>
                  <w:rPr>
                    <w:rFonts w:ascii="Cambria Math" w:hAnsi="Cambria Math" w:cs="Arial"/>
                    <w:color w:val="000000" w:themeColor="text1"/>
                    <w:sz w:val="20"/>
                    <w:szCs w:val="20"/>
                  </w:rPr>
                  <m:t>L</m:t>
                </m:r>
              </m:sup>
              <m:e>
                <m:sSup>
                  <m:sSupPr>
                    <m:ctrlPr>
                      <w:rPr>
                        <w:rFonts w:ascii="Cambria Math" w:hAnsi="Cambria Math" w:cs="Arial"/>
                        <w:i/>
                        <w:color w:val="000000" w:themeColor="text1"/>
                        <w:sz w:val="20"/>
                        <w:szCs w:val="20"/>
                      </w:rPr>
                    </m:ctrlPr>
                  </m:sSupPr>
                  <m:e>
                    <m:d>
                      <m:dPr>
                        <m:ctrlPr>
                          <w:rPr>
                            <w:rFonts w:ascii="Cambria Math" w:hAnsi="Cambria Math" w:cs="Arial"/>
                            <w:i/>
                            <w:color w:val="000000" w:themeColor="text1"/>
                            <w:sz w:val="20"/>
                            <w:szCs w:val="20"/>
                          </w:rPr>
                        </m:ctrlPr>
                      </m:d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Y</m:t>
                            </m:r>
                          </m:e>
                          <m:sub>
                            <m:r>
                              <w:rPr>
                                <w:rFonts w:ascii="Cambria Math" w:hAnsi="Cambria Math" w:cs="Arial"/>
                                <w:color w:val="000000" w:themeColor="text1"/>
                                <w:sz w:val="20"/>
                                <w:szCs w:val="20"/>
                              </w:rPr>
                              <m:t>jk</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Y</m:t>
                            </m:r>
                          </m:e>
                          <m:sub>
                            <m:r>
                              <w:rPr>
                                <w:rFonts w:ascii="Cambria Math" w:hAnsi="Cambria Math" w:cs="Arial"/>
                                <w:color w:val="000000" w:themeColor="text1"/>
                                <w:sz w:val="20"/>
                                <w:szCs w:val="20"/>
                              </w:rPr>
                              <m:t>j</m:t>
                            </m:r>
                          </m:sub>
                        </m:sSub>
                      </m:e>
                    </m:d>
                  </m:e>
                  <m:sup>
                    <m:r>
                      <w:rPr>
                        <w:rFonts w:ascii="Cambria Math" w:hAnsi="Cambria Math" w:cs="Arial"/>
                        <w:color w:val="000000" w:themeColor="text1"/>
                        <w:sz w:val="20"/>
                        <w:szCs w:val="20"/>
                      </w:rPr>
                      <m:t>2</m:t>
                    </m:r>
                  </m:sup>
                </m:sSup>
              </m:e>
            </m:nary>
          </m:e>
        </m:rad>
      </m:oMath>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t>(15)</w:t>
      </w:r>
    </w:p>
    <w:p w14:paraId="6A28496B" w14:textId="77777777" w:rsidR="00DF71F8" w:rsidRPr="00DB444A" w:rsidRDefault="00DF71F8" w:rsidP="00DF71F8">
      <w:pPr>
        <w:shd w:val="clear" w:color="auto" w:fill="FFFFFF"/>
        <w:spacing w:line="276" w:lineRule="auto"/>
        <w:ind w:firstLine="708"/>
        <w:jc w:val="both"/>
        <w:rPr>
          <w:rFonts w:ascii="Arial" w:hAnsi="Arial" w:cs="Arial"/>
          <w:color w:val="000000" w:themeColor="text1"/>
          <w:sz w:val="20"/>
          <w:szCs w:val="20"/>
        </w:rPr>
      </w:pPr>
      <w:r w:rsidRPr="00DB444A">
        <w:rPr>
          <w:rFonts w:ascii="Arial" w:hAnsi="Arial" w:cs="Arial"/>
          <w:bCs/>
          <w:color w:val="000000" w:themeColor="text1"/>
          <w:sz w:val="20"/>
          <w:szCs w:val="20"/>
        </w:rPr>
        <w:t xml:space="preserve">Далее строят градуировочную характеристику в соответствии с </w:t>
      </w:r>
      <w:r w:rsidRPr="00DB444A">
        <w:rPr>
          <w:rFonts w:ascii="Arial" w:hAnsi="Arial" w:cs="Arial"/>
          <w:color w:val="000000" w:themeColor="text1"/>
          <w:sz w:val="20"/>
          <w:szCs w:val="20"/>
        </w:rPr>
        <w:t xml:space="preserve">приложением </w:t>
      </w:r>
      <w:r>
        <w:rPr>
          <w:rFonts w:ascii="Arial" w:hAnsi="Arial" w:cs="Arial"/>
          <w:color w:val="000000" w:themeColor="text1"/>
          <w:sz w:val="20"/>
          <w:szCs w:val="20"/>
        </w:rPr>
        <w:t>А</w:t>
      </w:r>
      <w:r w:rsidRPr="00DB444A">
        <w:rPr>
          <w:rFonts w:ascii="Arial" w:hAnsi="Arial" w:cs="Arial"/>
          <w:bCs/>
          <w:color w:val="000000" w:themeColor="text1"/>
          <w:sz w:val="20"/>
          <w:szCs w:val="20"/>
        </w:rPr>
        <w:t xml:space="preserve">, т.е. находят коэффициенты </w:t>
      </w:r>
      <m:oMath>
        <m:acc>
          <m:accPr>
            <m:chr m:val="⃗"/>
            <m:ctrlPr>
              <w:rPr>
                <w:rFonts w:ascii="Cambria Math" w:hAnsi="Cambria Math" w:cs="Arial"/>
                <w:bCs/>
                <w:i/>
                <w:color w:val="000000" w:themeColor="text1"/>
                <w:sz w:val="20"/>
                <w:szCs w:val="20"/>
              </w:rPr>
            </m:ctrlPr>
          </m:accPr>
          <m:e>
            <m:r>
              <w:rPr>
                <w:rFonts w:ascii="Cambria Math" w:hAnsi="Cambria Math" w:cs="Arial"/>
                <w:color w:val="000000" w:themeColor="text1"/>
                <w:sz w:val="20"/>
                <w:szCs w:val="20"/>
                <w:lang w:val="en-US"/>
              </w:rPr>
              <m:t>a</m:t>
            </m:r>
          </m:e>
        </m:acc>
      </m:oMath>
      <w:r w:rsidRPr="00DB444A">
        <w:rPr>
          <w:rFonts w:ascii="Arial" w:hAnsi="Arial" w:cs="Arial"/>
          <w:bCs/>
          <w:color w:val="000000" w:themeColor="text1"/>
          <w:sz w:val="20"/>
          <w:szCs w:val="20"/>
        </w:rPr>
        <w:t xml:space="preserve"> </w:t>
      </w:r>
      <w:r w:rsidRPr="00DB444A">
        <w:rPr>
          <w:rFonts w:ascii="Arial" w:hAnsi="Arial" w:cs="Arial"/>
          <w:color w:val="000000" w:themeColor="text1"/>
          <w:sz w:val="20"/>
          <w:szCs w:val="20"/>
        </w:rPr>
        <w:t xml:space="preserve">функциональной зависимости </w:t>
      </w:r>
    </w:p>
    <w:p w14:paraId="26958CCD" w14:textId="77777777" w:rsidR="00DF71F8" w:rsidRPr="00DB444A" w:rsidRDefault="00DF71F8" w:rsidP="00DF71F8">
      <w:pPr>
        <w:shd w:val="clear" w:color="auto" w:fill="FFFFFF"/>
        <w:spacing w:before="120" w:after="120" w:line="276" w:lineRule="auto"/>
        <w:ind w:left="3498" w:firstLine="748"/>
        <w:jc w:val="right"/>
        <w:rPr>
          <w:rFonts w:ascii="Arial" w:hAnsi="Arial" w:cs="Arial"/>
          <w:iCs/>
          <w:color w:val="000000" w:themeColor="text1"/>
          <w:sz w:val="20"/>
          <w:szCs w:val="20"/>
        </w:rPr>
      </w:pPr>
      <w:r w:rsidRPr="00DB444A">
        <w:rPr>
          <w:rFonts w:ascii="Arial" w:hAnsi="Arial" w:cs="Arial"/>
          <w:iCs/>
          <w:color w:val="000000" w:themeColor="text1"/>
          <w:sz w:val="20"/>
          <w:szCs w:val="20"/>
        </w:rPr>
        <w:t xml:space="preserve">   </w:t>
      </w:r>
      <m:oMath>
        <m:r>
          <w:rPr>
            <w:rFonts w:ascii="Cambria Math" w:hAnsi="Cambria Math" w:cs="Arial"/>
            <w:color w:val="000000" w:themeColor="text1"/>
            <w:sz w:val="20"/>
            <w:szCs w:val="20"/>
          </w:rPr>
          <m:t>Y=F</m:t>
        </m:r>
        <m:d>
          <m:dPr>
            <m:ctrlPr>
              <w:rPr>
                <w:rFonts w:ascii="Cambria Math" w:hAnsi="Cambria Math" w:cs="Arial"/>
                <w:i/>
                <w:iCs/>
                <w:color w:val="000000" w:themeColor="text1"/>
                <w:sz w:val="20"/>
                <w:szCs w:val="20"/>
              </w:rPr>
            </m:ctrlPr>
          </m:dPr>
          <m:e>
            <m:r>
              <w:rPr>
                <w:rFonts w:ascii="Cambria Math" w:hAnsi="Cambria Math" w:cs="Arial"/>
                <w:color w:val="000000" w:themeColor="text1"/>
                <w:sz w:val="20"/>
                <w:szCs w:val="20"/>
              </w:rPr>
              <m:t>X,</m:t>
            </m:r>
            <m:acc>
              <m:accPr>
                <m:chr m:val="⃗"/>
                <m:ctrlPr>
                  <w:rPr>
                    <w:rFonts w:ascii="Cambria Math" w:hAnsi="Cambria Math" w:cs="Arial"/>
                    <w:i/>
                    <w:iCs/>
                    <w:color w:val="000000" w:themeColor="text1"/>
                    <w:sz w:val="20"/>
                    <w:szCs w:val="20"/>
                  </w:rPr>
                </m:ctrlPr>
              </m:accPr>
              <m:e>
                <m:r>
                  <w:rPr>
                    <w:rFonts w:ascii="Cambria Math" w:hAnsi="Cambria Math" w:cs="Arial"/>
                    <w:color w:val="000000" w:themeColor="text1"/>
                    <w:sz w:val="20"/>
                    <w:szCs w:val="20"/>
                  </w:rPr>
                  <m:t>a</m:t>
                </m:r>
              </m:e>
            </m:acc>
          </m:e>
        </m:d>
      </m:oMath>
      <w:r w:rsidRPr="00DB444A">
        <w:rPr>
          <w:rFonts w:ascii="Arial" w:hAnsi="Arial" w:cs="Arial"/>
          <w:iCs/>
          <w:color w:val="000000" w:themeColor="text1"/>
          <w:sz w:val="20"/>
          <w:szCs w:val="20"/>
        </w:rPr>
        <w:t xml:space="preserve">  </w:t>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r>
      <w:r w:rsidRPr="00DB444A">
        <w:rPr>
          <w:rFonts w:ascii="Arial" w:hAnsi="Arial" w:cs="Arial"/>
          <w:iCs/>
          <w:color w:val="000000" w:themeColor="text1"/>
          <w:sz w:val="20"/>
          <w:szCs w:val="20"/>
        </w:rPr>
        <w:tab/>
        <w:t>(16)</w:t>
      </w:r>
    </w:p>
    <w:p w14:paraId="524762C6" w14:textId="77777777" w:rsidR="00DF71F8" w:rsidRPr="00DB444A" w:rsidRDefault="00DF71F8" w:rsidP="00DF71F8">
      <w:pPr>
        <w:shd w:val="clear" w:color="auto" w:fill="FFFFFF"/>
        <w:spacing w:line="276" w:lineRule="auto"/>
        <w:ind w:left="3500" w:hanging="3500"/>
        <w:jc w:val="both"/>
        <w:rPr>
          <w:rFonts w:ascii="Arial" w:hAnsi="Arial" w:cs="Arial"/>
          <w:color w:val="000000" w:themeColor="text1"/>
          <w:sz w:val="20"/>
          <w:szCs w:val="20"/>
        </w:rPr>
      </w:pPr>
      <w:r w:rsidRPr="00DB444A">
        <w:rPr>
          <w:rFonts w:ascii="Arial" w:hAnsi="Arial" w:cs="Arial"/>
          <w:color w:val="000000" w:themeColor="text1"/>
          <w:sz w:val="20"/>
          <w:szCs w:val="20"/>
        </w:rPr>
        <w:t>и доверительные границы погрешности градуировочной характеристики</w:t>
      </w:r>
    </w:p>
    <w:p w14:paraId="17A518A7" w14:textId="77777777" w:rsidR="00DF71F8" w:rsidRPr="00DB444A" w:rsidRDefault="00DF71F8" w:rsidP="00DF71F8">
      <w:pPr>
        <w:shd w:val="clear" w:color="auto" w:fill="FFFFFF"/>
        <w:spacing w:before="120" w:after="120" w:line="276" w:lineRule="auto"/>
        <w:ind w:left="4916" w:hanging="669"/>
        <w:jc w:val="right"/>
        <w:rPr>
          <w:rFonts w:ascii="Arial" w:hAnsi="Arial" w:cs="Arial"/>
          <w:color w:val="000000" w:themeColor="text1"/>
          <w:sz w:val="20"/>
          <w:szCs w:val="20"/>
        </w:rPr>
      </w:pPr>
      <w:r w:rsidRPr="00DB444A">
        <w:rPr>
          <w:rFonts w:ascii="Arial" w:hAnsi="Arial" w:cs="Arial"/>
          <w:i/>
          <w:color w:val="000000" w:themeColor="text1"/>
          <w:sz w:val="20"/>
          <w:szCs w:val="20"/>
        </w:rPr>
        <w:t>Δ</w:t>
      </w:r>
      <w:r w:rsidRPr="00DB444A">
        <w:rPr>
          <w:rFonts w:ascii="Arial" w:hAnsi="Arial" w:cs="Arial"/>
          <w:i/>
          <w:color w:val="000000" w:themeColor="text1"/>
          <w:sz w:val="20"/>
          <w:szCs w:val="20"/>
          <w:vertAlign w:val="subscript"/>
        </w:rPr>
        <w:t>гр</w:t>
      </w:r>
      <w:r w:rsidRPr="00DB444A">
        <w:rPr>
          <w:rFonts w:ascii="Arial" w:hAnsi="Arial" w:cs="Arial"/>
          <w:i/>
          <w:color w:val="000000" w:themeColor="text1"/>
          <w:sz w:val="20"/>
          <w:szCs w:val="20"/>
        </w:rPr>
        <w:t>=</w:t>
      </w:r>
      <w:r w:rsidRPr="00DB444A">
        <w:rPr>
          <w:rFonts w:ascii="Arial" w:hAnsi="Arial" w:cs="Arial"/>
          <w:i/>
          <w:color w:val="000000" w:themeColor="text1"/>
          <w:sz w:val="20"/>
          <w:szCs w:val="20"/>
          <w:lang w:val="en-US"/>
        </w:rPr>
        <w:t>I</w:t>
      </w:r>
      <w:r w:rsidRPr="00DB444A">
        <w:rPr>
          <w:rFonts w:ascii="Arial" w:hAnsi="Arial" w:cs="Arial"/>
          <w:i/>
          <w:color w:val="000000" w:themeColor="text1"/>
          <w:sz w:val="20"/>
          <w:szCs w:val="20"/>
          <w:vertAlign w:val="subscript"/>
          <w:lang w:val="en-US"/>
        </w:rPr>
        <w:t>X</w:t>
      </w:r>
      <w:r w:rsidRPr="00DB444A">
        <w:rPr>
          <w:rFonts w:ascii="Arial" w:hAnsi="Arial" w:cs="Arial"/>
          <w:i/>
          <w:color w:val="000000" w:themeColor="text1"/>
          <w:sz w:val="20"/>
          <w:szCs w:val="20"/>
        </w:rPr>
        <w:t>(</w:t>
      </w:r>
      <w:r w:rsidRPr="00DB444A">
        <w:rPr>
          <w:rFonts w:ascii="Arial" w:hAnsi="Arial" w:cs="Arial"/>
          <w:i/>
          <w:color w:val="000000" w:themeColor="text1"/>
          <w:sz w:val="20"/>
          <w:szCs w:val="20"/>
          <w:lang w:val="en-US"/>
        </w:rPr>
        <w:t>X</w:t>
      </w:r>
      <w:r w:rsidRPr="00DB444A">
        <w:rPr>
          <w:rFonts w:ascii="Arial" w:hAnsi="Arial" w:cs="Arial"/>
          <w:i/>
          <w:color w:val="000000" w:themeColor="text1"/>
          <w:sz w:val="20"/>
          <w:szCs w:val="20"/>
        </w:rPr>
        <w:t>)</w:t>
      </w:r>
      <w:r w:rsidRPr="00DB444A">
        <w:rPr>
          <w:rFonts w:ascii="Arial" w:hAnsi="Arial" w:cs="Arial"/>
          <w:color w:val="000000" w:themeColor="text1"/>
          <w:sz w:val="20"/>
          <w:szCs w:val="20"/>
        </w:rPr>
        <w:t>/2  .</w:t>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r>
      <w:r w:rsidRPr="00DB444A">
        <w:rPr>
          <w:rFonts w:ascii="Arial" w:hAnsi="Arial" w:cs="Arial"/>
          <w:color w:val="000000" w:themeColor="text1"/>
          <w:sz w:val="20"/>
          <w:szCs w:val="20"/>
        </w:rPr>
        <w:tab/>
        <w:t>(17)</w:t>
      </w:r>
    </w:p>
    <w:p w14:paraId="33AF8686" w14:textId="77777777" w:rsidR="00DF71F8" w:rsidRPr="00DB444A" w:rsidRDefault="00DF71F8" w:rsidP="00DF71F8">
      <w:pPr>
        <w:spacing w:line="276" w:lineRule="auto"/>
        <w:ind w:firstLine="709"/>
        <w:jc w:val="both"/>
        <w:rPr>
          <w:rFonts w:ascii="Arial" w:hAnsi="Arial" w:cs="Arial"/>
          <w:bCs/>
          <w:color w:val="000000" w:themeColor="text1"/>
          <w:sz w:val="20"/>
          <w:szCs w:val="20"/>
        </w:rPr>
      </w:pPr>
      <w:r w:rsidRPr="00DB444A">
        <w:rPr>
          <w:rFonts w:ascii="Arial" w:hAnsi="Arial" w:cs="Arial"/>
          <w:bCs/>
          <w:color w:val="000000" w:themeColor="text1"/>
          <w:sz w:val="20"/>
          <w:szCs w:val="20"/>
        </w:rPr>
        <w:t xml:space="preserve">В дальнейшем при измерениях коэффициенты </w:t>
      </w:r>
      <m:oMath>
        <m:acc>
          <m:accPr>
            <m:chr m:val="⃗"/>
            <m:ctrlPr>
              <w:rPr>
                <w:rFonts w:ascii="Cambria Math" w:hAnsi="Cambria Math" w:cs="Arial"/>
                <w:bCs/>
                <w:i/>
                <w:color w:val="000000" w:themeColor="text1"/>
                <w:sz w:val="20"/>
                <w:szCs w:val="20"/>
              </w:rPr>
            </m:ctrlPr>
          </m:accPr>
          <m:e>
            <m:r>
              <w:rPr>
                <w:rFonts w:ascii="Cambria Math" w:hAnsi="Cambria Math" w:cs="Arial"/>
                <w:color w:val="000000" w:themeColor="text1"/>
                <w:sz w:val="20"/>
                <w:szCs w:val="20"/>
                <w:lang w:val="en-US"/>
              </w:rPr>
              <m:t>a</m:t>
            </m:r>
          </m:e>
        </m:acc>
      </m:oMath>
      <w:r w:rsidRPr="00DB444A">
        <w:rPr>
          <w:rFonts w:ascii="Arial" w:hAnsi="Arial" w:cs="Arial"/>
          <w:bCs/>
          <w:color w:val="000000" w:themeColor="text1"/>
          <w:sz w:val="20"/>
          <w:szCs w:val="20"/>
        </w:rPr>
        <w:t xml:space="preserve">  используют для вычисления результата измерения </w:t>
      </w:r>
      <w:r w:rsidRPr="00DB444A">
        <w:rPr>
          <w:rFonts w:ascii="Arial" w:hAnsi="Arial" w:cs="Arial"/>
          <w:bCs/>
          <w:i/>
          <w:color w:val="000000" w:themeColor="text1"/>
          <w:sz w:val="20"/>
          <w:szCs w:val="20"/>
        </w:rPr>
        <w:t xml:space="preserve">Х </w:t>
      </w:r>
      <w:r w:rsidRPr="00DB444A">
        <w:rPr>
          <w:rFonts w:ascii="Arial" w:hAnsi="Arial" w:cs="Arial"/>
          <w:bCs/>
          <w:color w:val="000000" w:themeColor="text1"/>
          <w:sz w:val="20"/>
          <w:szCs w:val="20"/>
        </w:rPr>
        <w:t>по величине выходного сигнала</w:t>
      </w:r>
      <w:r w:rsidRPr="00DB444A">
        <w:rPr>
          <w:rFonts w:ascii="Arial" w:hAnsi="Arial" w:cs="Arial"/>
          <w:i/>
          <w:iCs/>
          <w:color w:val="000000" w:themeColor="text1"/>
          <w:sz w:val="20"/>
          <w:szCs w:val="20"/>
        </w:rPr>
        <w:t xml:space="preserve"> </w:t>
      </w:r>
      <w:r w:rsidRPr="00DB444A">
        <w:rPr>
          <w:rFonts w:ascii="Arial" w:hAnsi="Arial" w:cs="Arial"/>
          <w:i/>
          <w:iCs/>
          <w:color w:val="000000" w:themeColor="text1"/>
          <w:sz w:val="20"/>
          <w:szCs w:val="20"/>
          <w:lang w:val="en-US"/>
        </w:rPr>
        <w:t>Y</w:t>
      </w:r>
      <w:r w:rsidRPr="00DB444A">
        <w:rPr>
          <w:rFonts w:ascii="Arial" w:hAnsi="Arial" w:cs="Arial"/>
          <w:i/>
          <w:iCs/>
          <w:color w:val="000000" w:themeColor="text1"/>
          <w:sz w:val="20"/>
          <w:szCs w:val="20"/>
        </w:rPr>
        <w:t>.</w:t>
      </w:r>
    </w:p>
    <w:p w14:paraId="6FC8A3EF" w14:textId="77777777" w:rsidR="00DF71F8" w:rsidRPr="00DB444A" w:rsidRDefault="00DF71F8" w:rsidP="00DF71F8">
      <w:pPr>
        <w:spacing w:line="276" w:lineRule="auto"/>
        <w:ind w:firstLine="720"/>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4</w:t>
      </w:r>
      <w:r w:rsidRPr="00DB444A">
        <w:rPr>
          <w:rFonts w:ascii="Arial" w:hAnsi="Arial" w:cs="Arial"/>
          <w:color w:val="000000" w:themeColor="text1"/>
          <w:sz w:val="20"/>
          <w:szCs w:val="20"/>
        </w:rPr>
        <w:t xml:space="preserve">.3 </w:t>
      </w:r>
      <w:r>
        <w:rPr>
          <w:rFonts w:ascii="Arial" w:hAnsi="Arial" w:cs="Arial"/>
          <w:color w:val="000000" w:themeColor="text1"/>
          <w:sz w:val="20"/>
          <w:szCs w:val="20"/>
        </w:rPr>
        <w:t>Н</w:t>
      </w:r>
      <w:r w:rsidRPr="00DB444A">
        <w:rPr>
          <w:rFonts w:ascii="Arial" w:hAnsi="Arial" w:cs="Arial"/>
          <w:color w:val="000000" w:themeColor="text1"/>
          <w:sz w:val="20"/>
          <w:szCs w:val="20"/>
        </w:rPr>
        <w:t>а погрешность построения градуировочной характеристики влияют следующие факторы:</w:t>
      </w:r>
    </w:p>
    <w:p w14:paraId="7F45FF2E" w14:textId="77777777" w:rsidR="00DF71F8" w:rsidRPr="00DB444A" w:rsidRDefault="00DF71F8" w:rsidP="00DF71F8">
      <w:pPr>
        <w:spacing w:line="276" w:lineRule="auto"/>
        <w:ind w:firstLine="720"/>
        <w:jc w:val="both"/>
        <w:rPr>
          <w:rFonts w:ascii="Arial" w:hAnsi="Arial" w:cs="Arial"/>
          <w:color w:val="000000" w:themeColor="text1"/>
          <w:sz w:val="20"/>
          <w:szCs w:val="20"/>
        </w:rPr>
      </w:pPr>
      <w:r w:rsidRPr="00DB444A">
        <w:rPr>
          <w:rFonts w:ascii="Arial" w:hAnsi="Arial" w:cs="Arial"/>
          <w:color w:val="000000" w:themeColor="text1"/>
          <w:sz w:val="20"/>
          <w:szCs w:val="20"/>
        </w:rPr>
        <w:t>а) неправильность математической модели (вид функции, описывающей градуировочную характеристику);</w:t>
      </w:r>
    </w:p>
    <w:p w14:paraId="3B5B958D" w14:textId="77777777" w:rsidR="00DF71F8" w:rsidRPr="00DB444A" w:rsidRDefault="00DF71F8" w:rsidP="00DF71F8">
      <w:pPr>
        <w:spacing w:line="276" w:lineRule="auto"/>
        <w:ind w:left="720"/>
        <w:jc w:val="both"/>
        <w:rPr>
          <w:rFonts w:ascii="Arial" w:hAnsi="Arial" w:cs="Arial"/>
          <w:color w:val="000000" w:themeColor="text1"/>
          <w:sz w:val="20"/>
          <w:szCs w:val="20"/>
        </w:rPr>
      </w:pPr>
      <w:r w:rsidRPr="00DB444A">
        <w:rPr>
          <w:rFonts w:ascii="Arial" w:hAnsi="Arial" w:cs="Arial"/>
          <w:color w:val="000000" w:themeColor="text1"/>
          <w:sz w:val="20"/>
          <w:szCs w:val="20"/>
        </w:rPr>
        <w:t>б) погрешности источника входного сигнала;</w:t>
      </w:r>
    </w:p>
    <w:p w14:paraId="43851638" w14:textId="77777777" w:rsidR="00DF71F8" w:rsidRPr="00DB444A" w:rsidRDefault="00DF71F8" w:rsidP="00DF71F8">
      <w:pPr>
        <w:spacing w:line="276" w:lineRule="auto"/>
        <w:ind w:left="720"/>
        <w:jc w:val="both"/>
        <w:rPr>
          <w:rFonts w:ascii="Arial" w:hAnsi="Arial" w:cs="Arial"/>
          <w:color w:val="000000" w:themeColor="text1"/>
          <w:sz w:val="20"/>
          <w:szCs w:val="20"/>
        </w:rPr>
      </w:pPr>
      <w:r w:rsidRPr="00DB444A">
        <w:rPr>
          <w:rFonts w:ascii="Arial" w:hAnsi="Arial" w:cs="Arial"/>
          <w:color w:val="000000" w:themeColor="text1"/>
          <w:sz w:val="20"/>
          <w:szCs w:val="20"/>
        </w:rPr>
        <w:t>в) погрешности определения величин выходного сигнала;</w:t>
      </w:r>
    </w:p>
    <w:p w14:paraId="63B22D92" w14:textId="77777777" w:rsidR="00DF71F8" w:rsidRPr="00DB444A" w:rsidRDefault="00DF71F8" w:rsidP="00DF71F8">
      <w:pPr>
        <w:spacing w:line="276" w:lineRule="auto"/>
        <w:ind w:firstLine="720"/>
        <w:jc w:val="both"/>
        <w:rPr>
          <w:rFonts w:ascii="Arial" w:hAnsi="Arial" w:cs="Arial"/>
          <w:color w:val="000000" w:themeColor="text1"/>
          <w:sz w:val="20"/>
          <w:szCs w:val="20"/>
        </w:rPr>
      </w:pPr>
      <w:r w:rsidRPr="00DB444A">
        <w:rPr>
          <w:rFonts w:ascii="Arial" w:hAnsi="Arial" w:cs="Arial"/>
          <w:color w:val="000000" w:themeColor="text1"/>
          <w:sz w:val="20"/>
          <w:szCs w:val="20"/>
        </w:rPr>
        <w:t>г) возможная некорректность алгоритма построения градуировочной характеристики.</w:t>
      </w:r>
    </w:p>
    <w:p w14:paraId="458B21F7" w14:textId="77777777" w:rsidR="00DF71F8" w:rsidRPr="00DB444A" w:rsidRDefault="00DF71F8" w:rsidP="00DF71F8">
      <w:pPr>
        <w:spacing w:line="276" w:lineRule="auto"/>
        <w:ind w:firstLine="720"/>
        <w:jc w:val="both"/>
        <w:rPr>
          <w:rFonts w:ascii="Arial" w:hAnsi="Arial" w:cs="Arial"/>
          <w:color w:val="000000" w:themeColor="text1"/>
          <w:sz w:val="20"/>
          <w:szCs w:val="20"/>
        </w:rPr>
      </w:pPr>
      <w:r w:rsidRPr="00DB444A">
        <w:rPr>
          <w:rFonts w:ascii="Arial" w:hAnsi="Arial" w:cs="Arial"/>
          <w:color w:val="000000" w:themeColor="text1"/>
          <w:sz w:val="20"/>
          <w:szCs w:val="20"/>
        </w:rPr>
        <w:t>Если эти факторы не учитываются или не полностью учитываются в конкретной реализации «градуировочного» ПО, это приведет к погрешности «градуировочного» ПО.</w:t>
      </w:r>
    </w:p>
    <w:p w14:paraId="05A2D81A" w14:textId="77777777" w:rsidR="00DF71F8" w:rsidRPr="00DB444A" w:rsidRDefault="00DF71F8" w:rsidP="00DF71F8">
      <w:pPr>
        <w:spacing w:line="276" w:lineRule="auto"/>
        <w:ind w:firstLine="720"/>
        <w:jc w:val="both"/>
        <w:rPr>
          <w:rFonts w:ascii="Arial" w:hAnsi="Arial" w:cs="Arial"/>
          <w:color w:val="000000" w:themeColor="text1"/>
          <w:sz w:val="20"/>
          <w:szCs w:val="20"/>
        </w:rPr>
      </w:pPr>
      <w:r w:rsidRPr="00DB444A">
        <w:rPr>
          <w:rFonts w:ascii="Arial" w:hAnsi="Arial" w:cs="Arial"/>
          <w:color w:val="000000" w:themeColor="text1"/>
          <w:sz w:val="20"/>
          <w:szCs w:val="20"/>
        </w:rPr>
        <w:t>6.</w:t>
      </w:r>
      <w:r>
        <w:rPr>
          <w:rFonts w:ascii="Arial" w:hAnsi="Arial" w:cs="Arial"/>
          <w:color w:val="000000" w:themeColor="text1"/>
          <w:sz w:val="20"/>
          <w:szCs w:val="20"/>
        </w:rPr>
        <w:t>4</w:t>
      </w:r>
      <w:r w:rsidRPr="00DB444A">
        <w:rPr>
          <w:rFonts w:ascii="Arial" w:hAnsi="Arial" w:cs="Arial"/>
          <w:color w:val="000000" w:themeColor="text1"/>
          <w:sz w:val="20"/>
          <w:szCs w:val="20"/>
        </w:rPr>
        <w:t>.4 Оценка влияния «градуировочного» ПО на МХ СИ осуществляется способом сравнительных испытаний с применением опорного («эталонного») ПО, учитывающего влияние на погрешность построения градуировочной характеристики всех факторов, перечисленных в 6.</w:t>
      </w:r>
      <w:r>
        <w:rPr>
          <w:rFonts w:ascii="Arial" w:hAnsi="Arial" w:cs="Arial"/>
          <w:color w:val="000000" w:themeColor="text1"/>
          <w:sz w:val="20"/>
          <w:szCs w:val="20"/>
        </w:rPr>
        <w:t>4</w:t>
      </w:r>
      <w:r w:rsidRPr="00DB444A">
        <w:rPr>
          <w:rFonts w:ascii="Arial" w:hAnsi="Arial" w:cs="Arial"/>
          <w:color w:val="000000" w:themeColor="text1"/>
          <w:sz w:val="20"/>
          <w:szCs w:val="20"/>
        </w:rPr>
        <w:t xml:space="preserve">.3. В качестве эталонного ПО рекомендуется применять ПО, реализующее алгоритм, описанный в </w:t>
      </w:r>
      <w:r w:rsidRPr="00DB444A">
        <w:rPr>
          <w:rFonts w:ascii="Arial" w:hAnsi="Arial" w:cs="Arial"/>
          <w:bCs/>
          <w:color w:val="000000" w:themeColor="text1"/>
          <w:sz w:val="20"/>
          <w:szCs w:val="20"/>
        </w:rPr>
        <w:t>6.</w:t>
      </w:r>
      <w:r>
        <w:rPr>
          <w:rFonts w:ascii="Arial" w:hAnsi="Arial" w:cs="Arial"/>
          <w:bCs/>
          <w:color w:val="000000" w:themeColor="text1"/>
          <w:sz w:val="20"/>
          <w:szCs w:val="20"/>
        </w:rPr>
        <w:t>4</w:t>
      </w:r>
      <w:r w:rsidRPr="00DB444A">
        <w:rPr>
          <w:rFonts w:ascii="Arial" w:hAnsi="Arial" w:cs="Arial"/>
          <w:bCs/>
          <w:color w:val="000000" w:themeColor="text1"/>
          <w:sz w:val="20"/>
          <w:szCs w:val="20"/>
        </w:rPr>
        <w:t xml:space="preserve">.2 и </w:t>
      </w:r>
      <w:r w:rsidRPr="00DB444A">
        <w:rPr>
          <w:rFonts w:ascii="Arial" w:hAnsi="Arial" w:cs="Arial"/>
          <w:color w:val="000000" w:themeColor="text1"/>
          <w:sz w:val="20"/>
          <w:szCs w:val="20"/>
        </w:rPr>
        <w:t xml:space="preserve">приложении </w:t>
      </w:r>
      <w:r>
        <w:rPr>
          <w:rFonts w:ascii="Arial" w:hAnsi="Arial" w:cs="Arial"/>
          <w:color w:val="000000" w:themeColor="text1"/>
          <w:sz w:val="20"/>
          <w:szCs w:val="20"/>
        </w:rPr>
        <w:t>А</w:t>
      </w:r>
      <w:r w:rsidRPr="00DB444A">
        <w:rPr>
          <w:rFonts w:ascii="Arial" w:hAnsi="Arial" w:cs="Arial"/>
          <w:color w:val="000000" w:themeColor="text1"/>
          <w:sz w:val="20"/>
          <w:szCs w:val="20"/>
        </w:rPr>
        <w:t xml:space="preserve">. </w:t>
      </w:r>
    </w:p>
    <w:p w14:paraId="534908FA" w14:textId="77777777" w:rsidR="00DF71F8" w:rsidRPr="00DB444A" w:rsidRDefault="00DF71F8" w:rsidP="00DF71F8">
      <w:pPr>
        <w:spacing w:line="276" w:lineRule="auto"/>
        <w:ind w:firstLine="720"/>
        <w:jc w:val="both"/>
        <w:rPr>
          <w:rFonts w:ascii="Arial" w:hAnsi="Arial" w:cs="Arial"/>
          <w:color w:val="000000" w:themeColor="text1"/>
        </w:rPr>
      </w:pPr>
      <w:r w:rsidRPr="00DB444A">
        <w:rPr>
          <w:rFonts w:ascii="Arial" w:hAnsi="Arial" w:cs="Arial"/>
          <w:color w:val="000000" w:themeColor="text1"/>
          <w:sz w:val="20"/>
          <w:szCs w:val="20"/>
        </w:rPr>
        <w:t>6.</w:t>
      </w:r>
      <w:r>
        <w:rPr>
          <w:rFonts w:ascii="Arial" w:hAnsi="Arial" w:cs="Arial"/>
          <w:color w:val="000000" w:themeColor="text1"/>
          <w:sz w:val="20"/>
          <w:szCs w:val="20"/>
        </w:rPr>
        <w:t>4</w:t>
      </w:r>
      <w:r w:rsidRPr="00DB444A">
        <w:rPr>
          <w:rFonts w:ascii="Arial" w:hAnsi="Arial" w:cs="Arial"/>
          <w:color w:val="000000" w:themeColor="text1"/>
          <w:sz w:val="20"/>
          <w:szCs w:val="20"/>
        </w:rPr>
        <w:t>.5 Кроме «градуировочного» ПО, осуществляющего построение градуировочной характеристики СИ, применяются и ПО, реализующие более простые алгоритмы настройки СИ. Примером является ПО, предназначенное для «установки нуля» (компенсации собственного входного тока, вычитания фонового сигнала и т.д.). Для такого ПО не требуется</w:t>
      </w:r>
      <w:r w:rsidRPr="00DB444A">
        <w:rPr>
          <w:rFonts w:ascii="Arial" w:hAnsi="Arial" w:cs="Arial"/>
          <w:color w:val="000000" w:themeColor="text1"/>
        </w:rPr>
        <w:t xml:space="preserve"> </w:t>
      </w:r>
      <w:r w:rsidRPr="00DB444A">
        <w:rPr>
          <w:rFonts w:ascii="Arial" w:hAnsi="Arial" w:cs="Arial"/>
          <w:color w:val="000000" w:themeColor="text1"/>
          <w:sz w:val="20"/>
          <w:szCs w:val="20"/>
        </w:rPr>
        <w:t xml:space="preserve">отдельной оценки его влияния на МХ СИ. Достаточно описания этой процедуры и регламентации условий (в т.ч. периодичности) ее проведения в </w:t>
      </w:r>
      <w:r w:rsidRPr="00DB444A">
        <w:rPr>
          <w:rFonts w:ascii="Arial" w:hAnsi="Arial" w:cs="Arial"/>
          <w:color w:val="000000" w:themeColor="text1"/>
          <w:sz w:val="20"/>
          <w:szCs w:val="20"/>
        </w:rPr>
        <w:lastRenderedPageBreak/>
        <w:t>эксплуатационной документации на СИ; при этом правильность регламентации условий должна быть подтверждена при испытаниях СИ.</w:t>
      </w:r>
    </w:p>
    <w:p w14:paraId="3E9D39C3" w14:textId="77777777" w:rsidR="00DF71F8" w:rsidRPr="00154C8A" w:rsidRDefault="00DF71F8" w:rsidP="00383195">
      <w:pPr>
        <w:pStyle w:val="1"/>
        <w:spacing w:before="240" w:after="240" w:line="276" w:lineRule="auto"/>
        <w:ind w:left="709" w:firstLine="0"/>
        <w:jc w:val="both"/>
        <w:rPr>
          <w:rFonts w:ascii="Arial" w:eastAsia="Calibri" w:hAnsi="Arial" w:cs="Arial"/>
        </w:rPr>
      </w:pPr>
      <w:bookmarkStart w:id="30" w:name="_Toc87523092"/>
      <w:r w:rsidRPr="00154C8A">
        <w:rPr>
          <w:rFonts w:ascii="Arial" w:eastAsia="Calibri" w:hAnsi="Arial" w:cs="Arial"/>
        </w:rPr>
        <w:t>6.5 Оценка влияния «метрологического» программного обеспечения на показатели точности измерений</w:t>
      </w:r>
      <w:bookmarkEnd w:id="30"/>
      <w:r w:rsidRPr="00154C8A">
        <w:rPr>
          <w:rFonts w:ascii="Arial" w:eastAsia="Calibri" w:hAnsi="Arial" w:cs="Arial"/>
        </w:rPr>
        <w:t xml:space="preserve"> </w:t>
      </w:r>
    </w:p>
    <w:p w14:paraId="79B0E641" w14:textId="7802CB13"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5</w:t>
      </w:r>
      <w:r w:rsidRPr="00DB444A">
        <w:rPr>
          <w:rFonts w:ascii="Arial" w:eastAsia="Calibri" w:hAnsi="Arial" w:cs="Arial"/>
          <w:color w:val="000000" w:themeColor="text1"/>
          <w:spacing w:val="-2"/>
          <w:sz w:val="20"/>
          <w:szCs w:val="20"/>
        </w:rPr>
        <w:t xml:space="preserve">.1 В «метрологическом» ПО должен применяться тот же алгоритм получения результатов измерений, что и в «рабочем» режиме. Выполнение этого условия </w:t>
      </w:r>
      <w:r>
        <w:rPr>
          <w:rFonts w:ascii="Arial" w:eastAsia="Calibri" w:hAnsi="Arial" w:cs="Arial"/>
          <w:color w:val="000000" w:themeColor="text1"/>
          <w:spacing w:val="-2"/>
          <w:sz w:val="20"/>
          <w:szCs w:val="20"/>
        </w:rPr>
        <w:t xml:space="preserve">проверяют при </w:t>
      </w:r>
      <w:r w:rsidRPr="00DB444A">
        <w:rPr>
          <w:rFonts w:ascii="Arial" w:eastAsia="Calibri" w:hAnsi="Arial" w:cs="Arial"/>
          <w:color w:val="000000" w:themeColor="text1"/>
          <w:spacing w:val="-2"/>
          <w:sz w:val="20"/>
          <w:szCs w:val="20"/>
        </w:rPr>
        <w:t>метрологической экспертиз</w:t>
      </w:r>
      <w:r>
        <w:rPr>
          <w:rFonts w:ascii="Arial" w:eastAsia="Calibri" w:hAnsi="Arial" w:cs="Arial"/>
          <w:color w:val="000000" w:themeColor="text1"/>
          <w:spacing w:val="-2"/>
          <w:sz w:val="20"/>
          <w:szCs w:val="20"/>
        </w:rPr>
        <w:t>е</w:t>
      </w:r>
      <w:r w:rsidRPr="00DB444A">
        <w:rPr>
          <w:rFonts w:ascii="Arial" w:eastAsia="Calibri" w:hAnsi="Arial" w:cs="Arial"/>
          <w:color w:val="000000" w:themeColor="text1"/>
          <w:spacing w:val="-2"/>
          <w:sz w:val="20"/>
          <w:szCs w:val="20"/>
        </w:rPr>
        <w:t xml:space="preserve"> документации на ПО, </w:t>
      </w:r>
      <w:r>
        <w:rPr>
          <w:rFonts w:ascii="Arial" w:eastAsia="Calibri" w:hAnsi="Arial" w:cs="Arial"/>
          <w:color w:val="000000" w:themeColor="text1"/>
          <w:spacing w:val="-2"/>
          <w:sz w:val="20"/>
          <w:szCs w:val="20"/>
        </w:rPr>
        <w:t>или экспериментально д</w:t>
      </w:r>
      <w:r w:rsidRPr="00DB444A">
        <w:rPr>
          <w:rFonts w:ascii="Arial" w:eastAsia="Calibri" w:hAnsi="Arial" w:cs="Arial"/>
          <w:color w:val="000000" w:themeColor="text1"/>
          <w:spacing w:val="-2"/>
          <w:sz w:val="20"/>
          <w:szCs w:val="20"/>
        </w:rPr>
        <w:t>ля СИ в целом</w:t>
      </w:r>
      <w:r>
        <w:rPr>
          <w:rFonts w:ascii="Arial" w:eastAsia="Calibri" w:hAnsi="Arial" w:cs="Arial"/>
          <w:color w:val="000000" w:themeColor="text1"/>
          <w:spacing w:val="-2"/>
          <w:sz w:val="20"/>
          <w:szCs w:val="20"/>
        </w:rPr>
        <w:t xml:space="preserve"> (</w:t>
      </w:r>
      <w:r w:rsidR="00956CBF">
        <w:rPr>
          <w:rFonts w:ascii="Arial" w:eastAsia="Calibri" w:hAnsi="Arial" w:cs="Arial"/>
          <w:color w:val="000000" w:themeColor="text1"/>
          <w:spacing w:val="-2"/>
          <w:sz w:val="20"/>
          <w:szCs w:val="20"/>
        </w:rPr>
        <w:t xml:space="preserve">для </w:t>
      </w:r>
      <w:r w:rsidR="00C7690E">
        <w:rPr>
          <w:rFonts w:ascii="Arial" w:eastAsia="Calibri" w:hAnsi="Arial" w:cs="Arial"/>
          <w:color w:val="000000" w:themeColor="text1"/>
          <w:spacing w:val="-2"/>
          <w:sz w:val="20"/>
          <w:szCs w:val="20"/>
        </w:rPr>
        <w:t xml:space="preserve">СИ со </w:t>
      </w:r>
      <w:r w:rsidR="00956CBF">
        <w:rPr>
          <w:rFonts w:ascii="Arial" w:eastAsia="Calibri" w:hAnsi="Arial" w:cs="Arial"/>
          <w:color w:val="000000" w:themeColor="text1"/>
          <w:spacing w:val="-2"/>
          <w:sz w:val="20"/>
          <w:szCs w:val="20"/>
        </w:rPr>
        <w:t>встроенн</w:t>
      </w:r>
      <w:r w:rsidR="00C7690E">
        <w:rPr>
          <w:rFonts w:ascii="Arial" w:eastAsia="Calibri" w:hAnsi="Arial" w:cs="Arial"/>
          <w:color w:val="000000" w:themeColor="text1"/>
          <w:spacing w:val="-2"/>
          <w:sz w:val="20"/>
          <w:szCs w:val="20"/>
        </w:rPr>
        <w:t>ым</w:t>
      </w:r>
      <w:r w:rsidR="00956CBF">
        <w:rPr>
          <w:rFonts w:ascii="Arial" w:eastAsia="Calibri" w:hAnsi="Arial" w:cs="Arial"/>
          <w:color w:val="000000" w:themeColor="text1"/>
          <w:spacing w:val="-2"/>
          <w:sz w:val="20"/>
          <w:szCs w:val="20"/>
        </w:rPr>
        <w:t xml:space="preserve"> ПО, </w:t>
      </w:r>
      <w:r>
        <w:rPr>
          <w:rFonts w:ascii="Arial" w:eastAsia="Calibri" w:hAnsi="Arial" w:cs="Arial"/>
          <w:color w:val="000000" w:themeColor="text1"/>
          <w:spacing w:val="-2"/>
          <w:sz w:val="20"/>
          <w:szCs w:val="20"/>
        </w:rPr>
        <w:t xml:space="preserve">см. </w:t>
      </w:r>
      <w:r w:rsidR="005D5E83">
        <w:rPr>
          <w:rFonts w:ascii="Arial" w:eastAsia="Calibri" w:hAnsi="Arial" w:cs="Arial"/>
          <w:color w:val="000000" w:themeColor="text1"/>
          <w:spacing w:val="-2"/>
          <w:sz w:val="20"/>
          <w:szCs w:val="20"/>
        </w:rPr>
        <w:t xml:space="preserve">перечисление а) </w:t>
      </w:r>
      <w:r>
        <w:rPr>
          <w:rFonts w:ascii="Arial" w:eastAsia="Calibri" w:hAnsi="Arial" w:cs="Arial"/>
          <w:color w:val="000000" w:themeColor="text1"/>
          <w:spacing w:val="-2"/>
          <w:sz w:val="20"/>
          <w:szCs w:val="20"/>
        </w:rPr>
        <w:t>5.3</w:t>
      </w:r>
      <w:r w:rsidR="005D5E83">
        <w:rPr>
          <w:rFonts w:ascii="Arial" w:eastAsia="Calibri" w:hAnsi="Arial" w:cs="Arial"/>
          <w:color w:val="000000" w:themeColor="text1"/>
          <w:spacing w:val="-2"/>
          <w:sz w:val="20"/>
          <w:szCs w:val="20"/>
        </w:rPr>
        <w:t>)</w:t>
      </w:r>
      <w:r>
        <w:rPr>
          <w:rFonts w:ascii="Arial" w:eastAsia="Calibri" w:hAnsi="Arial" w:cs="Arial"/>
          <w:color w:val="000000" w:themeColor="text1"/>
          <w:spacing w:val="-2"/>
          <w:sz w:val="20"/>
          <w:szCs w:val="20"/>
        </w:rPr>
        <w:t xml:space="preserve">, </w:t>
      </w:r>
      <w:r w:rsidRPr="00DB444A">
        <w:rPr>
          <w:rFonts w:ascii="Arial" w:eastAsia="Calibri" w:hAnsi="Arial" w:cs="Arial"/>
          <w:color w:val="000000" w:themeColor="text1"/>
          <w:spacing w:val="-2"/>
          <w:sz w:val="20"/>
          <w:szCs w:val="20"/>
        </w:rPr>
        <w:t>путем сопоставления результатов измерений эталона в «рабочем» режиме СИ с приписанными характеристиками эталона.</w:t>
      </w:r>
    </w:p>
    <w:p w14:paraId="127E3B69"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5</w:t>
      </w:r>
      <w:r w:rsidRPr="00DB444A">
        <w:rPr>
          <w:rFonts w:ascii="Arial" w:eastAsia="Calibri" w:hAnsi="Arial" w:cs="Arial"/>
          <w:color w:val="000000" w:themeColor="text1"/>
          <w:spacing w:val="-2"/>
          <w:sz w:val="20"/>
          <w:szCs w:val="20"/>
        </w:rPr>
        <w:t xml:space="preserve">.2 Путем метрологической экспертизы документации на ПО и функциональной проверкой должно быть установлено соответствие алгоритмов вычисления МХ СИ или показателей точности измерений действующим нормативным документам. </w:t>
      </w:r>
    </w:p>
    <w:p w14:paraId="0FB9DEEC"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 xml:space="preserve">Функциональная проверка проводится способом </w:t>
      </w:r>
      <w:r w:rsidRPr="00DB444A">
        <w:rPr>
          <w:rFonts w:ascii="Arial" w:hAnsi="Arial" w:cs="Arial"/>
          <w:color w:val="000000" w:themeColor="text1"/>
          <w:sz w:val="20"/>
          <w:szCs w:val="20"/>
        </w:rPr>
        <w:t>сравнительных испытаний с применением опорного («эталонного») ПО</w:t>
      </w:r>
      <w:r w:rsidRPr="00DB444A">
        <w:rPr>
          <w:rFonts w:ascii="Arial" w:eastAsia="Calibri" w:hAnsi="Arial" w:cs="Arial"/>
          <w:color w:val="000000" w:themeColor="text1"/>
          <w:spacing w:val="-2"/>
          <w:sz w:val="20"/>
          <w:szCs w:val="20"/>
        </w:rPr>
        <w:t xml:space="preserve"> и включает:</w:t>
      </w:r>
    </w:p>
    <w:p w14:paraId="68A9CAEA" w14:textId="2D6AF6AC"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 xml:space="preserve"> </w:t>
      </w:r>
      <w:r w:rsidR="00B95072">
        <w:rPr>
          <w:rFonts w:ascii="Arial" w:eastAsia="Calibri" w:hAnsi="Arial" w:cs="Arial"/>
          <w:color w:val="000000" w:themeColor="text1"/>
          <w:spacing w:val="-2"/>
          <w:sz w:val="20"/>
          <w:szCs w:val="20"/>
        </w:rPr>
        <w:t>−</w:t>
      </w:r>
      <w:r w:rsidRPr="00DB444A">
        <w:rPr>
          <w:rFonts w:ascii="Arial" w:eastAsia="Calibri" w:hAnsi="Arial" w:cs="Arial"/>
          <w:color w:val="000000" w:themeColor="text1"/>
          <w:spacing w:val="-2"/>
          <w:sz w:val="20"/>
          <w:szCs w:val="20"/>
        </w:rPr>
        <w:t xml:space="preserve"> фиксацию реальных или генерацию модельных результатов измерения опорных величин, воспроизводимых эталонами;</w:t>
      </w:r>
    </w:p>
    <w:p w14:paraId="54DA6246" w14:textId="5B97C90F"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 xml:space="preserve"> </w:t>
      </w:r>
      <w:r w:rsidR="00B95072">
        <w:rPr>
          <w:rFonts w:ascii="Arial" w:eastAsia="Calibri" w:hAnsi="Arial" w:cs="Arial"/>
          <w:color w:val="000000" w:themeColor="text1"/>
          <w:spacing w:val="-2"/>
          <w:sz w:val="20"/>
          <w:szCs w:val="20"/>
        </w:rPr>
        <w:t>−</w:t>
      </w:r>
      <w:r w:rsidRPr="00DB444A">
        <w:rPr>
          <w:rFonts w:ascii="Arial" w:eastAsia="Calibri" w:hAnsi="Arial" w:cs="Arial"/>
          <w:color w:val="000000" w:themeColor="text1"/>
          <w:spacing w:val="-2"/>
          <w:sz w:val="20"/>
          <w:szCs w:val="20"/>
        </w:rPr>
        <w:t xml:space="preserve"> вычисление оценок МХ СИ или показателей точности измерений</w:t>
      </w:r>
      <w:r>
        <w:rPr>
          <w:rFonts w:ascii="Arial" w:eastAsia="Calibri" w:hAnsi="Arial" w:cs="Arial"/>
          <w:color w:val="000000" w:themeColor="text1"/>
          <w:spacing w:val="-2"/>
          <w:sz w:val="20"/>
          <w:szCs w:val="20"/>
        </w:rPr>
        <w:t>,</w:t>
      </w:r>
      <w:r w:rsidRPr="00DB444A">
        <w:rPr>
          <w:rFonts w:ascii="Arial" w:eastAsia="Calibri" w:hAnsi="Arial" w:cs="Arial"/>
          <w:color w:val="000000" w:themeColor="text1"/>
          <w:spacing w:val="-2"/>
          <w:sz w:val="20"/>
          <w:szCs w:val="20"/>
        </w:rPr>
        <w:t xml:space="preserve"> путем обработки этих результатов «метрологическим» ПО;</w:t>
      </w:r>
    </w:p>
    <w:p w14:paraId="58F90D84" w14:textId="214B66FC" w:rsidR="00DF71F8" w:rsidRPr="00DB444A" w:rsidRDefault="00B95072"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вычисление оценок МХ СИ или показателей точности измерений</w:t>
      </w:r>
      <w:r w:rsidR="00DF71F8">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путем обработки этих результатов «опорным» ПО (обычно вычисления несложные, и в качестве «опорного» ПО может использоваться программа в среде </w:t>
      </w:r>
      <w:r w:rsidR="00DF71F8" w:rsidRPr="00DB444A">
        <w:rPr>
          <w:rFonts w:ascii="Arial" w:eastAsia="Calibri" w:hAnsi="Arial" w:cs="Arial"/>
          <w:color w:val="000000" w:themeColor="text1"/>
          <w:spacing w:val="-2"/>
          <w:sz w:val="20"/>
          <w:szCs w:val="20"/>
          <w:lang w:val="en-US"/>
        </w:rPr>
        <w:t>Microsoft</w:t>
      </w:r>
      <w:r w:rsidR="00DF71F8" w:rsidRPr="00DB444A">
        <w:rPr>
          <w:rFonts w:ascii="Arial" w:eastAsia="Calibri" w:hAnsi="Arial" w:cs="Arial"/>
          <w:color w:val="000000" w:themeColor="text1"/>
          <w:spacing w:val="-2"/>
          <w:sz w:val="20"/>
          <w:szCs w:val="20"/>
        </w:rPr>
        <w:t xml:space="preserve"> </w:t>
      </w:r>
      <w:r w:rsidR="00DF71F8" w:rsidRPr="00DB444A">
        <w:rPr>
          <w:rFonts w:ascii="Arial" w:eastAsia="Calibri" w:hAnsi="Arial" w:cs="Arial"/>
          <w:color w:val="000000" w:themeColor="text1"/>
          <w:spacing w:val="-2"/>
          <w:sz w:val="20"/>
          <w:szCs w:val="20"/>
          <w:lang w:val="en-US"/>
        </w:rPr>
        <w:t>Excel</w:t>
      </w:r>
      <w:r w:rsidR="00DF71F8" w:rsidRPr="00DB444A">
        <w:rPr>
          <w:rFonts w:ascii="Arial" w:eastAsia="Calibri" w:hAnsi="Arial" w:cs="Arial"/>
          <w:color w:val="000000" w:themeColor="text1"/>
          <w:spacing w:val="-2"/>
          <w:sz w:val="20"/>
          <w:szCs w:val="20"/>
        </w:rPr>
        <w:t>);</w:t>
      </w:r>
    </w:p>
    <w:p w14:paraId="658864FB" w14:textId="633A8117" w:rsidR="00DF71F8" w:rsidRPr="00DB444A" w:rsidRDefault="00B95072" w:rsidP="00DF71F8">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eastAsia="Calibri" w:hAnsi="Arial" w:cs="Arial"/>
          <w:color w:val="000000" w:themeColor="text1"/>
          <w:spacing w:val="-2"/>
          <w:sz w:val="20"/>
          <w:szCs w:val="20"/>
        </w:rPr>
      </w:pPr>
      <w:r>
        <w:rPr>
          <w:rFonts w:ascii="Arial" w:eastAsia="Calibri" w:hAnsi="Arial" w:cs="Arial"/>
          <w:color w:val="000000" w:themeColor="text1"/>
          <w:spacing w:val="-2"/>
          <w:sz w:val="20"/>
          <w:szCs w:val="20"/>
        </w:rPr>
        <w:t>−</w:t>
      </w:r>
      <w:r w:rsidR="00DF71F8" w:rsidRPr="00DB444A">
        <w:rPr>
          <w:rFonts w:ascii="Arial" w:eastAsia="Calibri" w:hAnsi="Arial" w:cs="Arial"/>
          <w:color w:val="000000" w:themeColor="text1"/>
          <w:spacing w:val="-2"/>
          <w:sz w:val="20"/>
          <w:szCs w:val="20"/>
        </w:rPr>
        <w:t xml:space="preserve"> сравнение оценок МХ СИ.</w:t>
      </w:r>
    </w:p>
    <w:p w14:paraId="3C96DDD5"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eastAsia="Calibri" w:hAnsi="Arial" w:cs="Arial"/>
          <w:color w:val="000000" w:themeColor="text1"/>
          <w:spacing w:val="-2"/>
          <w:sz w:val="20"/>
          <w:szCs w:val="20"/>
        </w:rPr>
      </w:pPr>
      <w:r w:rsidRPr="00DB444A">
        <w:rPr>
          <w:rFonts w:ascii="Arial" w:eastAsia="Calibri" w:hAnsi="Arial" w:cs="Arial"/>
          <w:color w:val="000000" w:themeColor="text1"/>
          <w:spacing w:val="-2"/>
          <w:sz w:val="20"/>
          <w:szCs w:val="20"/>
        </w:rPr>
        <w:t>6.</w:t>
      </w:r>
      <w:r>
        <w:rPr>
          <w:rFonts w:ascii="Arial" w:eastAsia="Calibri" w:hAnsi="Arial" w:cs="Arial"/>
          <w:color w:val="000000" w:themeColor="text1"/>
          <w:spacing w:val="-2"/>
          <w:sz w:val="20"/>
          <w:szCs w:val="20"/>
        </w:rPr>
        <w:t>5</w:t>
      </w:r>
      <w:r w:rsidRPr="00DB444A">
        <w:rPr>
          <w:rFonts w:ascii="Arial" w:eastAsia="Calibri" w:hAnsi="Arial" w:cs="Arial"/>
          <w:color w:val="000000" w:themeColor="text1"/>
          <w:spacing w:val="-2"/>
          <w:sz w:val="20"/>
          <w:szCs w:val="20"/>
        </w:rPr>
        <w:t xml:space="preserve">.3 «Метрологическое» ПО должно обеспечивать вычисление оценок МХ СИ или показателей точности измерений практически с нулевой погрешностью. На практике более чем достаточно, если относительная погрешность не превышает ±0,01 %. </w:t>
      </w:r>
    </w:p>
    <w:p w14:paraId="02C8F665" w14:textId="77777777" w:rsidR="00DF71F8" w:rsidRPr="00DB444A" w:rsidRDefault="00DF71F8" w:rsidP="00DF71F8">
      <w:pPr>
        <w:tabs>
          <w:tab w:val="left" w:pos="-23"/>
          <w:tab w:val="left" w:pos="6208"/>
          <w:tab w:val="left" w:pos="6774"/>
          <w:tab w:val="left" w:pos="7340"/>
          <w:tab w:val="left" w:pos="7907"/>
          <w:tab w:val="left" w:pos="8473"/>
          <w:tab w:val="left" w:pos="9040"/>
          <w:tab w:val="left" w:pos="9637"/>
        </w:tabs>
        <w:suppressAutoHyphens/>
        <w:spacing w:line="276" w:lineRule="auto"/>
        <w:ind w:firstLine="709"/>
        <w:jc w:val="both"/>
        <w:rPr>
          <w:rFonts w:ascii="Arial" w:hAnsi="Arial" w:cs="Arial"/>
        </w:rPr>
      </w:pPr>
      <w:r w:rsidRPr="00DB444A">
        <w:rPr>
          <w:rFonts w:ascii="Arial" w:eastAsia="Calibri" w:hAnsi="Arial" w:cs="Arial"/>
          <w:color w:val="000000" w:themeColor="text1"/>
          <w:spacing w:val="-2"/>
          <w:sz w:val="20"/>
          <w:szCs w:val="20"/>
        </w:rPr>
        <w:t xml:space="preserve">Если при оценке относительной погрешности ПО установлено, что она соответствует </w:t>
      </w:r>
      <w:r>
        <w:rPr>
          <w:rFonts w:ascii="Arial" w:eastAsia="Calibri" w:hAnsi="Arial" w:cs="Arial"/>
          <w:color w:val="000000" w:themeColor="text1"/>
          <w:spacing w:val="-2"/>
          <w:sz w:val="20"/>
          <w:szCs w:val="20"/>
        </w:rPr>
        <w:t xml:space="preserve">данному </w:t>
      </w:r>
      <w:r w:rsidRPr="00DB444A">
        <w:rPr>
          <w:rFonts w:ascii="Arial" w:eastAsia="Calibri" w:hAnsi="Arial" w:cs="Arial"/>
          <w:color w:val="000000" w:themeColor="text1"/>
          <w:spacing w:val="-2"/>
          <w:sz w:val="20"/>
          <w:szCs w:val="20"/>
        </w:rPr>
        <w:t>требованию, то такое ПО может применяться без каких-либо дополнительных процедур.</w:t>
      </w:r>
    </w:p>
    <w:p w14:paraId="5545AEA8" w14:textId="2EAF1E34" w:rsidR="004D258E" w:rsidRPr="00DB444A" w:rsidRDefault="004D258E" w:rsidP="00E769C0">
      <w:pPr>
        <w:pStyle w:val="1"/>
        <w:spacing w:before="240" w:after="240" w:line="276" w:lineRule="auto"/>
        <w:ind w:firstLine="709"/>
        <w:rPr>
          <w:rFonts w:ascii="Arial" w:hAnsi="Arial" w:cs="Arial"/>
          <w:b w:val="0"/>
          <w:strike/>
        </w:rPr>
      </w:pPr>
      <w:bookmarkStart w:id="31" w:name="_Toc87523093"/>
      <w:r w:rsidRPr="00DB444A">
        <w:rPr>
          <w:rFonts w:ascii="Arial" w:hAnsi="Arial" w:cs="Arial"/>
        </w:rPr>
        <w:t xml:space="preserve">7 </w:t>
      </w:r>
      <w:r w:rsidR="004B6255" w:rsidRPr="00DB444A">
        <w:rPr>
          <w:rFonts w:ascii="Arial" w:hAnsi="Arial" w:cs="Arial"/>
        </w:rPr>
        <w:t>Оценка влия</w:t>
      </w:r>
      <w:r w:rsidR="00606A73" w:rsidRPr="00DB444A">
        <w:rPr>
          <w:rFonts w:ascii="Arial" w:hAnsi="Arial" w:cs="Arial"/>
        </w:rPr>
        <w:t>н</w:t>
      </w:r>
      <w:r w:rsidRPr="00DB444A">
        <w:rPr>
          <w:rFonts w:ascii="Arial" w:hAnsi="Arial" w:cs="Arial"/>
        </w:rPr>
        <w:t>ия программного обеспечения средств измерений</w:t>
      </w:r>
      <w:bookmarkEnd w:id="31"/>
      <w:r w:rsidRPr="00DB444A">
        <w:rPr>
          <w:rFonts w:ascii="Arial" w:hAnsi="Arial" w:cs="Arial"/>
        </w:rPr>
        <w:t xml:space="preserve"> </w:t>
      </w:r>
    </w:p>
    <w:p w14:paraId="4ACC39C1" w14:textId="3C2DFFCD" w:rsidR="004D258E" w:rsidRPr="00DB444A" w:rsidRDefault="004D258E" w:rsidP="00B0680C">
      <w:pPr>
        <w:spacing w:line="276" w:lineRule="auto"/>
        <w:ind w:firstLine="708"/>
        <w:jc w:val="both"/>
        <w:rPr>
          <w:rFonts w:ascii="Arial" w:hAnsi="Arial" w:cs="Arial"/>
          <w:color w:val="000000" w:themeColor="text1"/>
          <w:sz w:val="20"/>
          <w:szCs w:val="20"/>
        </w:rPr>
      </w:pPr>
      <w:bookmarkStart w:id="32" w:name="sub_10632"/>
      <w:r w:rsidRPr="00DB444A">
        <w:rPr>
          <w:rFonts w:ascii="Arial" w:hAnsi="Arial" w:cs="Arial"/>
          <w:color w:val="000000" w:themeColor="text1"/>
          <w:sz w:val="20"/>
          <w:szCs w:val="20"/>
        </w:rPr>
        <w:t>7.</w:t>
      </w:r>
      <w:r w:rsidR="009F4DE1" w:rsidRPr="00DB444A">
        <w:rPr>
          <w:rFonts w:ascii="Arial" w:hAnsi="Arial" w:cs="Arial"/>
          <w:color w:val="000000" w:themeColor="text1"/>
          <w:sz w:val="20"/>
          <w:szCs w:val="20"/>
        </w:rPr>
        <w:t>1</w:t>
      </w:r>
      <w:r w:rsidRPr="00DB444A">
        <w:rPr>
          <w:rFonts w:ascii="Arial" w:hAnsi="Arial" w:cs="Arial"/>
          <w:color w:val="000000" w:themeColor="text1"/>
          <w:sz w:val="20"/>
          <w:szCs w:val="20"/>
        </w:rPr>
        <w:t xml:space="preserve"> Оценка влияния ПО на МХ СИ проводится методами, описанными в разделе 6.</w:t>
      </w:r>
    </w:p>
    <w:p w14:paraId="17D06B4C" w14:textId="456ACCDD" w:rsidR="004D258E" w:rsidRPr="00DB444A" w:rsidRDefault="004D258E"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7.</w:t>
      </w:r>
      <w:r w:rsidR="009F4DE1" w:rsidRPr="00DB444A">
        <w:rPr>
          <w:rFonts w:ascii="Arial" w:hAnsi="Arial" w:cs="Arial"/>
          <w:color w:val="000000" w:themeColor="text1"/>
          <w:sz w:val="20"/>
          <w:szCs w:val="20"/>
        </w:rPr>
        <w:t>2</w:t>
      </w:r>
      <w:r w:rsidRPr="00DB444A">
        <w:rPr>
          <w:rFonts w:ascii="Arial" w:hAnsi="Arial" w:cs="Arial"/>
          <w:color w:val="000000" w:themeColor="text1"/>
          <w:sz w:val="20"/>
          <w:szCs w:val="20"/>
        </w:rPr>
        <w:t xml:space="preserve"> </w:t>
      </w:r>
      <w:r w:rsidR="003A637F">
        <w:rPr>
          <w:rFonts w:ascii="Arial" w:hAnsi="Arial" w:cs="Arial"/>
          <w:color w:val="000000" w:themeColor="text1"/>
          <w:sz w:val="20"/>
          <w:szCs w:val="20"/>
        </w:rPr>
        <w:t>Если</w:t>
      </w:r>
      <w:r w:rsidRPr="00DB444A">
        <w:rPr>
          <w:rFonts w:ascii="Arial" w:hAnsi="Arial" w:cs="Arial"/>
          <w:color w:val="000000" w:themeColor="text1"/>
          <w:sz w:val="20"/>
          <w:szCs w:val="20"/>
        </w:rPr>
        <w:t xml:space="preserve"> ПО верхнего уровня ИС выполняет достаточно простые вычисления, которые можно описать совокупностью аналитических </w:t>
      </w:r>
      <w:r w:rsidR="006C2623" w:rsidRPr="00DB444A">
        <w:rPr>
          <w:rFonts w:ascii="Arial" w:hAnsi="Arial" w:cs="Arial"/>
          <w:color w:val="000000" w:themeColor="text1"/>
          <w:sz w:val="20"/>
          <w:szCs w:val="20"/>
        </w:rPr>
        <w:t xml:space="preserve">дифференцируемых </w:t>
      </w:r>
      <w:r w:rsidRPr="00DB444A">
        <w:rPr>
          <w:rFonts w:ascii="Arial" w:hAnsi="Arial" w:cs="Arial"/>
          <w:color w:val="000000" w:themeColor="text1"/>
          <w:sz w:val="20"/>
          <w:szCs w:val="20"/>
        </w:rPr>
        <w:t>функций, оценку влияния ПО провод</w:t>
      </w:r>
      <w:r w:rsidR="003A637F">
        <w:rPr>
          <w:rFonts w:ascii="Arial" w:hAnsi="Arial" w:cs="Arial"/>
          <w:color w:val="000000" w:themeColor="text1"/>
          <w:sz w:val="20"/>
          <w:szCs w:val="20"/>
        </w:rPr>
        <w:t>ят</w:t>
      </w:r>
      <w:r w:rsidRPr="00DB444A">
        <w:rPr>
          <w:rFonts w:ascii="Arial" w:hAnsi="Arial" w:cs="Arial"/>
          <w:color w:val="000000" w:themeColor="text1"/>
          <w:sz w:val="20"/>
          <w:szCs w:val="20"/>
        </w:rPr>
        <w:t xml:space="preserve"> путем анализа исходного кода. При этом в расчетных формулах </w:t>
      </w:r>
      <w:r w:rsidR="00A83B23">
        <w:rPr>
          <w:rFonts w:ascii="Arial" w:hAnsi="Arial" w:cs="Arial"/>
          <w:color w:val="000000" w:themeColor="text1"/>
          <w:sz w:val="20"/>
          <w:szCs w:val="20"/>
        </w:rPr>
        <w:t>(</w:t>
      </w:r>
      <w:r w:rsidR="000A7BF5">
        <w:rPr>
          <w:rFonts w:ascii="Arial" w:hAnsi="Arial" w:cs="Arial"/>
          <w:color w:val="000000" w:themeColor="text1"/>
          <w:sz w:val="20"/>
          <w:szCs w:val="20"/>
        </w:rPr>
        <w:t>4</w:t>
      </w:r>
      <w:r w:rsidR="00A83B23">
        <w:rPr>
          <w:rFonts w:ascii="Arial" w:hAnsi="Arial" w:cs="Arial"/>
          <w:color w:val="000000" w:themeColor="text1"/>
          <w:sz w:val="20"/>
          <w:szCs w:val="20"/>
        </w:rPr>
        <w:t>)</w:t>
      </w:r>
      <w:r w:rsidR="000A7BF5">
        <w:rPr>
          <w:rFonts w:ascii="Arial" w:hAnsi="Arial" w:cs="Arial"/>
          <w:color w:val="000000" w:themeColor="text1"/>
          <w:sz w:val="20"/>
          <w:szCs w:val="20"/>
        </w:rPr>
        <w:t>-</w:t>
      </w:r>
      <w:r w:rsidR="00A83B23">
        <w:rPr>
          <w:rFonts w:ascii="Arial" w:hAnsi="Arial" w:cs="Arial"/>
          <w:color w:val="000000" w:themeColor="text1"/>
          <w:sz w:val="20"/>
          <w:szCs w:val="20"/>
        </w:rPr>
        <w:t>(</w:t>
      </w:r>
      <w:r w:rsidR="000A7BF5">
        <w:rPr>
          <w:rFonts w:ascii="Arial" w:hAnsi="Arial" w:cs="Arial"/>
          <w:color w:val="000000" w:themeColor="text1"/>
          <w:sz w:val="20"/>
          <w:szCs w:val="20"/>
        </w:rPr>
        <w:t>7</w:t>
      </w:r>
      <w:r w:rsidR="00A83B23">
        <w:rPr>
          <w:rFonts w:ascii="Arial" w:hAnsi="Arial" w:cs="Arial"/>
          <w:color w:val="000000" w:themeColor="text1"/>
          <w:sz w:val="20"/>
          <w:szCs w:val="20"/>
        </w:rPr>
        <w:t>)</w:t>
      </w:r>
      <w:r w:rsidRPr="00DB444A">
        <w:rPr>
          <w:rFonts w:ascii="Arial" w:hAnsi="Arial" w:cs="Arial"/>
          <w:color w:val="000000" w:themeColor="text1"/>
          <w:sz w:val="20"/>
          <w:szCs w:val="20"/>
        </w:rPr>
        <w:t xml:space="preserve"> учитывают составляющие погрешности, обусловленные округлением и/или разрядностью представления чисел в ПО. </w:t>
      </w:r>
    </w:p>
    <w:p w14:paraId="31B0EF58" w14:textId="14800E17" w:rsidR="004D258E" w:rsidRPr="00DB444A" w:rsidRDefault="004D258E"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Если единственным источником погрешности ПО является разрядность представления чисел и представления чисел одинаковы, то верхн</w:t>
      </w:r>
      <w:r w:rsidR="003C2380">
        <w:rPr>
          <w:rFonts w:ascii="Arial" w:hAnsi="Arial" w:cs="Arial"/>
          <w:color w:val="000000" w:themeColor="text1"/>
          <w:sz w:val="20"/>
          <w:szCs w:val="20"/>
        </w:rPr>
        <w:t>юю</w:t>
      </w:r>
      <w:r w:rsidRPr="00DB444A">
        <w:rPr>
          <w:rFonts w:ascii="Arial" w:hAnsi="Arial" w:cs="Arial"/>
          <w:color w:val="000000" w:themeColor="text1"/>
          <w:sz w:val="20"/>
          <w:szCs w:val="20"/>
        </w:rPr>
        <w:t xml:space="preserve"> оценк</w:t>
      </w:r>
      <w:r w:rsidR="003C2380">
        <w:rPr>
          <w:rFonts w:ascii="Arial" w:hAnsi="Arial" w:cs="Arial"/>
          <w:color w:val="000000" w:themeColor="text1"/>
          <w:sz w:val="20"/>
          <w:szCs w:val="20"/>
        </w:rPr>
        <w:t>у</w:t>
      </w:r>
      <w:r w:rsidRPr="00DB444A">
        <w:rPr>
          <w:rFonts w:ascii="Arial" w:hAnsi="Arial" w:cs="Arial"/>
          <w:color w:val="000000" w:themeColor="text1"/>
          <w:sz w:val="20"/>
          <w:szCs w:val="20"/>
        </w:rPr>
        <w:t xml:space="preserve"> относительной погрешности ПО </w:t>
      </w:r>
      <w:r w:rsidR="003C2380">
        <w:rPr>
          <w:rFonts w:ascii="Arial" w:hAnsi="Arial" w:cs="Arial"/>
          <w:color w:val="000000" w:themeColor="text1"/>
          <w:sz w:val="20"/>
          <w:szCs w:val="20"/>
        </w:rPr>
        <w:t>вычисляют</w:t>
      </w:r>
      <w:r w:rsidRPr="00DB444A">
        <w:rPr>
          <w:rFonts w:ascii="Arial" w:hAnsi="Arial" w:cs="Arial"/>
          <w:color w:val="000000" w:themeColor="text1"/>
          <w:sz w:val="20"/>
          <w:szCs w:val="20"/>
        </w:rPr>
        <w:t xml:space="preserve"> по формуле</w:t>
      </w:r>
    </w:p>
    <w:p w14:paraId="6BDAC74D" w14:textId="41356DD6" w:rsidR="004D258E" w:rsidRPr="00DB444A" w:rsidRDefault="001B30D0" w:rsidP="005D5E83">
      <w:pPr>
        <w:spacing w:line="276" w:lineRule="auto"/>
        <w:ind w:firstLine="708"/>
        <w:jc w:val="right"/>
        <w:rPr>
          <w:rFonts w:ascii="Arial"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δ</m:t>
            </m:r>
          </m:e>
          <m:sub>
            <m:r>
              <w:rPr>
                <w:rFonts w:ascii="Cambria Math" w:hAnsi="Cambria Math" w:cs="Arial"/>
                <w:color w:val="000000" w:themeColor="text1"/>
                <w:sz w:val="20"/>
                <w:szCs w:val="20"/>
              </w:rPr>
              <m:t>ПО</m:t>
            </m:r>
          </m:sub>
        </m:sSub>
        <m:r>
          <w:rPr>
            <w:rFonts w:ascii="Cambria Math" w:hAnsi="Cambria Math" w:cs="Arial"/>
            <w:color w:val="000000" w:themeColor="text1"/>
            <w:sz w:val="20"/>
            <w:szCs w:val="20"/>
          </w:rPr>
          <m:t>=n</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δ</m:t>
            </m:r>
          </m:e>
          <m:sub>
            <m:r>
              <w:rPr>
                <w:rFonts w:ascii="Cambria Math" w:hAnsi="Cambria Math" w:cs="Arial"/>
                <w:color w:val="000000" w:themeColor="text1"/>
                <w:sz w:val="20"/>
                <w:szCs w:val="20"/>
              </w:rPr>
              <m:t>P</m:t>
            </m:r>
          </m:sub>
        </m:sSub>
        <m:r>
          <w:rPr>
            <w:rFonts w:ascii="Cambria Math" w:hAnsi="Cambria Math" w:cs="Arial"/>
            <w:color w:val="000000" w:themeColor="text1"/>
            <w:sz w:val="20"/>
            <w:szCs w:val="20"/>
          </w:rPr>
          <m:t>×</m:t>
        </m:r>
        <m:r>
          <w:rPr>
            <w:rFonts w:ascii="Cambria Math" w:hAnsi="Cambria Math" w:cs="Arial"/>
            <w:color w:val="000000" w:themeColor="text1"/>
            <w:sz w:val="20"/>
            <w:szCs w:val="20"/>
            <w:lang w:val="en-US"/>
          </w:rPr>
          <m:t>max</m:t>
        </m:r>
        <m:d>
          <m:dPr>
            <m:begChr m:val="{"/>
            <m:endChr m:val="}"/>
            <m:ctrlPr>
              <w:rPr>
                <w:rFonts w:ascii="Cambria Math" w:hAnsi="Cambria Math" w:cs="Arial"/>
                <w:i/>
                <w:color w:val="000000" w:themeColor="text1"/>
                <w:sz w:val="20"/>
                <w:szCs w:val="20"/>
                <w:lang w:val="en-US"/>
              </w:rPr>
            </m:ctrlPr>
          </m:dPr>
          <m:e>
            <m:r>
              <w:rPr>
                <w:rFonts w:ascii="Cambria Math" w:hAnsi="Cambria Math" w:cs="Arial"/>
                <w:color w:val="000000" w:themeColor="text1"/>
                <w:sz w:val="20"/>
                <w:szCs w:val="20"/>
                <w:lang w:val="en-US"/>
              </w:rPr>
              <m:t>Y</m:t>
            </m:r>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rPr>
                  <m:t>2</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lang w:val="en-US"/>
                  </w:rPr>
                  <m:t>n</m:t>
                </m:r>
              </m:sub>
            </m:sSub>
          </m:e>
        </m:d>
        <m:r>
          <w:rPr>
            <w:rFonts w:ascii="Cambria Math" w:hAnsi="Cambria Math" w:cs="Arial"/>
            <w:color w:val="000000" w:themeColor="text1"/>
            <w:sz w:val="20"/>
            <w:szCs w:val="20"/>
          </w:rPr>
          <m:t xml:space="preserve"> </m:t>
        </m:r>
      </m:oMath>
      <w:r w:rsidR="004D258E" w:rsidRPr="00DB444A">
        <w:rPr>
          <w:rFonts w:ascii="Arial" w:hAnsi="Arial" w:cs="Arial"/>
          <w:color w:val="000000" w:themeColor="text1"/>
          <w:sz w:val="20"/>
          <w:szCs w:val="20"/>
        </w:rPr>
        <w:t>,</w:t>
      </w:r>
      <w:r w:rsidR="004D258E" w:rsidRPr="00DB444A">
        <w:rPr>
          <w:rFonts w:ascii="Arial" w:hAnsi="Arial" w:cs="Arial"/>
          <w:color w:val="000000" w:themeColor="text1"/>
          <w:sz w:val="20"/>
          <w:szCs w:val="20"/>
        </w:rPr>
        <w:tab/>
      </w:r>
      <w:r w:rsidR="004D258E" w:rsidRPr="00DB444A">
        <w:rPr>
          <w:rFonts w:ascii="Arial" w:hAnsi="Arial" w:cs="Arial"/>
          <w:color w:val="000000" w:themeColor="text1"/>
          <w:sz w:val="20"/>
          <w:szCs w:val="20"/>
        </w:rPr>
        <w:tab/>
      </w:r>
      <w:r w:rsidR="005D5E83">
        <w:rPr>
          <w:rFonts w:ascii="Arial" w:hAnsi="Arial" w:cs="Arial"/>
          <w:color w:val="000000" w:themeColor="text1"/>
          <w:sz w:val="20"/>
          <w:szCs w:val="20"/>
        </w:rPr>
        <w:tab/>
      </w:r>
      <w:r w:rsidR="004D258E" w:rsidRPr="00DB444A">
        <w:rPr>
          <w:rFonts w:ascii="Arial" w:hAnsi="Arial" w:cs="Arial"/>
          <w:color w:val="000000" w:themeColor="text1"/>
          <w:sz w:val="20"/>
          <w:szCs w:val="20"/>
        </w:rPr>
        <w:tab/>
        <w:t>(18)</w:t>
      </w:r>
    </w:p>
    <w:p w14:paraId="431CC7FD" w14:textId="15765624" w:rsidR="004D258E" w:rsidRPr="00DB444A" w:rsidRDefault="001A08F2" w:rsidP="001A08F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г</w:t>
      </w:r>
      <w:r w:rsidR="004D258E" w:rsidRPr="00DB444A">
        <w:rPr>
          <w:rFonts w:ascii="Arial" w:hAnsi="Arial" w:cs="Arial"/>
          <w:color w:val="000000" w:themeColor="text1"/>
          <w:sz w:val="20"/>
          <w:szCs w:val="20"/>
        </w:rPr>
        <w:t>де</w:t>
      </w:r>
      <w:r>
        <w:rPr>
          <w:rFonts w:ascii="Arial" w:hAnsi="Arial" w:cs="Arial"/>
          <w:color w:val="000000" w:themeColor="text1"/>
          <w:sz w:val="20"/>
          <w:szCs w:val="20"/>
        </w:rPr>
        <w:tab/>
      </w:r>
      <w:r w:rsidR="004D258E" w:rsidRPr="00DB444A">
        <w:rPr>
          <w:rFonts w:ascii="Arial" w:hAnsi="Arial" w:cs="Arial"/>
          <w:color w:val="000000" w:themeColor="text1"/>
          <w:sz w:val="20"/>
          <w:szCs w:val="20"/>
        </w:rPr>
        <w:t xml:space="preserve"> </w:t>
      </w:r>
      <w:r w:rsidR="004D258E" w:rsidRPr="00DB444A">
        <w:rPr>
          <w:rFonts w:ascii="Arial" w:hAnsi="Arial" w:cs="Arial"/>
          <w:i/>
          <w:color w:val="000000" w:themeColor="text1"/>
          <w:sz w:val="20"/>
          <w:szCs w:val="20"/>
          <w:lang w:val="en-US"/>
        </w:rPr>
        <w:t>n</w:t>
      </w:r>
      <w:r w:rsidR="004D258E" w:rsidRPr="00DB444A">
        <w:rPr>
          <w:rFonts w:ascii="Arial" w:hAnsi="Arial" w:cs="Arial"/>
          <w:color w:val="000000" w:themeColor="text1"/>
          <w:sz w:val="20"/>
          <w:szCs w:val="20"/>
        </w:rPr>
        <w:t xml:space="preserve"> – количество арифметических операций в расчетной формуле</w:t>
      </w:r>
      <w:r w:rsidR="00E86480" w:rsidRPr="00DB444A">
        <w:rPr>
          <w:rFonts w:ascii="Arial" w:hAnsi="Arial" w:cs="Arial"/>
          <w:color w:val="000000" w:themeColor="text1"/>
          <w:sz w:val="20"/>
          <w:szCs w:val="20"/>
        </w:rPr>
        <w:t>;</w:t>
      </w:r>
    </w:p>
    <w:p w14:paraId="423107DB" w14:textId="198D39A3" w:rsidR="004D258E" w:rsidRPr="00DB444A" w:rsidRDefault="004D258E" w:rsidP="00B0680C">
      <w:pPr>
        <w:spacing w:line="276" w:lineRule="auto"/>
        <w:ind w:firstLine="708"/>
        <w:jc w:val="both"/>
        <w:rPr>
          <w:rFonts w:ascii="Arial" w:hAnsi="Arial" w:cs="Arial"/>
          <w:color w:val="000000" w:themeColor="text1"/>
          <w:sz w:val="20"/>
          <w:szCs w:val="20"/>
        </w:rPr>
      </w:pPr>
      <w:r w:rsidRPr="00DB444A">
        <w:rPr>
          <w:rFonts w:ascii="Arial" w:hAnsi="Arial" w:cs="Arial"/>
          <w:i/>
          <w:color w:val="000000" w:themeColor="text1"/>
          <w:sz w:val="20"/>
          <w:szCs w:val="20"/>
        </w:rPr>
        <w:t>δ</w:t>
      </w:r>
      <w:r w:rsidRPr="00DB444A">
        <w:rPr>
          <w:rFonts w:ascii="Arial" w:hAnsi="Arial" w:cs="Arial"/>
          <w:i/>
          <w:color w:val="000000" w:themeColor="text1"/>
          <w:sz w:val="20"/>
          <w:szCs w:val="20"/>
          <w:vertAlign w:val="subscript"/>
        </w:rPr>
        <w:t>Р</w:t>
      </w:r>
      <w:r w:rsidRPr="00DB444A">
        <w:rPr>
          <w:rFonts w:ascii="Arial" w:hAnsi="Arial" w:cs="Arial"/>
          <w:color w:val="000000" w:themeColor="text1"/>
          <w:sz w:val="20"/>
          <w:szCs w:val="20"/>
        </w:rPr>
        <w:t xml:space="preserve">  – погрешность представления числа в ПО</w:t>
      </w:r>
      <w:r w:rsidR="00E86480" w:rsidRPr="00DB444A">
        <w:rPr>
          <w:rFonts w:ascii="Arial" w:hAnsi="Arial" w:cs="Arial"/>
          <w:color w:val="000000" w:themeColor="text1"/>
          <w:sz w:val="20"/>
          <w:szCs w:val="20"/>
        </w:rPr>
        <w:t>;</w:t>
      </w:r>
    </w:p>
    <w:p w14:paraId="6E073951" w14:textId="59E8EC2B" w:rsidR="004D258E" w:rsidRPr="00DB444A" w:rsidRDefault="004D258E" w:rsidP="00B0680C">
      <w:pPr>
        <w:spacing w:line="276" w:lineRule="auto"/>
        <w:ind w:firstLine="708"/>
        <w:jc w:val="both"/>
        <w:rPr>
          <w:rFonts w:ascii="Arial" w:hAnsi="Arial" w:cs="Arial"/>
          <w:color w:val="000000" w:themeColor="text1"/>
          <w:sz w:val="20"/>
          <w:szCs w:val="20"/>
        </w:rPr>
      </w:pPr>
      <w:r w:rsidRPr="00DB444A">
        <w:rPr>
          <w:rFonts w:ascii="Arial" w:hAnsi="Arial" w:cs="Arial"/>
          <w:i/>
          <w:color w:val="000000" w:themeColor="text1"/>
          <w:sz w:val="20"/>
          <w:szCs w:val="20"/>
          <w:lang w:val="en-US"/>
        </w:rPr>
        <w:t>Y</w:t>
      </w:r>
      <w:r w:rsidRPr="00DB444A">
        <w:rPr>
          <w:rFonts w:ascii="Arial" w:hAnsi="Arial" w:cs="Arial"/>
          <w:color w:val="000000" w:themeColor="text1"/>
          <w:sz w:val="20"/>
          <w:szCs w:val="20"/>
        </w:rPr>
        <w:t xml:space="preserve"> – результат вычислений</w:t>
      </w:r>
      <w:r w:rsidR="00E86480" w:rsidRPr="00DB444A">
        <w:rPr>
          <w:rFonts w:ascii="Arial" w:hAnsi="Arial" w:cs="Arial"/>
          <w:color w:val="000000" w:themeColor="text1"/>
          <w:sz w:val="20"/>
          <w:szCs w:val="20"/>
        </w:rPr>
        <w:t>;</w:t>
      </w:r>
    </w:p>
    <w:p w14:paraId="262ED3AF" w14:textId="57B9122C" w:rsidR="004D258E" w:rsidRDefault="001B30D0" w:rsidP="00B0680C">
      <w:pPr>
        <w:spacing w:line="276" w:lineRule="auto"/>
        <w:ind w:firstLine="708"/>
        <w:jc w:val="both"/>
        <w:rPr>
          <w:rFonts w:ascii="Arial" w:hAnsi="Arial" w:cs="Arial"/>
          <w:color w:val="000000" w:themeColor="text1"/>
          <w:sz w:val="20"/>
          <w:szCs w:val="20"/>
        </w:rPr>
      </w:pPr>
      <m:oMath>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rPr>
              <m:t>2</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lang w:val="en-US"/>
              </w:rPr>
            </m:ctrlPr>
          </m:sSubPr>
          <m:e>
            <m:r>
              <w:rPr>
                <w:rFonts w:ascii="Cambria Math" w:hAnsi="Cambria Math" w:cs="Arial"/>
                <w:color w:val="000000" w:themeColor="text1"/>
                <w:sz w:val="20"/>
                <w:szCs w:val="20"/>
                <w:lang w:val="en-US"/>
              </w:rPr>
              <m:t>X</m:t>
            </m:r>
          </m:e>
          <m:sub>
            <m:r>
              <w:rPr>
                <w:rFonts w:ascii="Cambria Math" w:hAnsi="Cambria Math" w:cs="Arial"/>
                <w:color w:val="000000" w:themeColor="text1"/>
                <w:sz w:val="20"/>
                <w:szCs w:val="20"/>
                <w:lang w:val="en-US"/>
              </w:rPr>
              <m:t>m</m:t>
            </m:r>
          </m:sub>
        </m:sSub>
      </m:oMath>
      <w:r w:rsidR="004D258E" w:rsidRPr="00DB444A">
        <w:rPr>
          <w:rFonts w:ascii="Arial" w:hAnsi="Arial" w:cs="Arial"/>
          <w:color w:val="000000" w:themeColor="text1"/>
          <w:sz w:val="20"/>
          <w:szCs w:val="20"/>
        </w:rPr>
        <w:t xml:space="preserve"> – входные данные ПО.</w:t>
      </w:r>
    </w:p>
    <w:p w14:paraId="10CB7066" w14:textId="198B7057" w:rsidR="003C2380" w:rsidRPr="00A83B23" w:rsidRDefault="003C2380" w:rsidP="00B0680C">
      <w:pPr>
        <w:spacing w:line="276" w:lineRule="auto"/>
        <w:ind w:firstLine="708"/>
        <w:jc w:val="both"/>
        <w:rPr>
          <w:rFonts w:ascii="Arial" w:hAnsi="Arial" w:cs="Arial"/>
          <w:color w:val="000000" w:themeColor="text1"/>
          <w:sz w:val="20"/>
          <w:szCs w:val="20"/>
        </w:rPr>
      </w:pPr>
      <w:r w:rsidRPr="00A83B23">
        <w:rPr>
          <w:rFonts w:ascii="Arial" w:hAnsi="Arial" w:cs="Arial"/>
          <w:color w:val="000000" w:themeColor="text1"/>
          <w:sz w:val="20"/>
          <w:szCs w:val="20"/>
        </w:rPr>
        <w:t xml:space="preserve">Несмотря на малую величину </w:t>
      </w:r>
      <w:r w:rsidRPr="00A83B23">
        <w:rPr>
          <w:rFonts w:ascii="Arial" w:hAnsi="Arial" w:cs="Arial"/>
          <w:i/>
          <w:color w:val="000000" w:themeColor="text1"/>
          <w:sz w:val="20"/>
          <w:szCs w:val="20"/>
        </w:rPr>
        <w:t>δ</w:t>
      </w:r>
      <w:r w:rsidRPr="00A83B23">
        <w:rPr>
          <w:rFonts w:ascii="Arial" w:hAnsi="Arial" w:cs="Arial"/>
          <w:i/>
          <w:color w:val="000000" w:themeColor="text1"/>
          <w:sz w:val="20"/>
          <w:szCs w:val="20"/>
          <w:vertAlign w:val="subscript"/>
        </w:rPr>
        <w:t xml:space="preserve">Р </w:t>
      </w:r>
      <w:r w:rsidRPr="00A83B23">
        <w:rPr>
          <w:rFonts w:ascii="Arial" w:hAnsi="Arial" w:cs="Arial"/>
          <w:color w:val="000000" w:themeColor="text1"/>
          <w:sz w:val="20"/>
          <w:szCs w:val="20"/>
        </w:rPr>
        <w:t>рекомендуется проводить оценку значимости погрешности ПО.</w:t>
      </w:r>
    </w:p>
    <w:p w14:paraId="3C941F8E" w14:textId="668CBF72" w:rsidR="003C2380" w:rsidRPr="0063792F" w:rsidRDefault="003C2380" w:rsidP="00A83B23">
      <w:pPr>
        <w:spacing w:before="120" w:line="276" w:lineRule="auto"/>
        <w:ind w:firstLine="709"/>
        <w:jc w:val="both"/>
        <w:rPr>
          <w:rFonts w:ascii="Arial" w:hAnsi="Arial" w:cs="Arial"/>
          <w:spacing w:val="40"/>
          <w:sz w:val="16"/>
          <w:szCs w:val="16"/>
        </w:rPr>
      </w:pPr>
      <w:r w:rsidRPr="0063792F">
        <w:rPr>
          <w:rFonts w:ascii="Arial" w:hAnsi="Arial" w:cs="Arial"/>
          <w:spacing w:val="40"/>
          <w:sz w:val="16"/>
          <w:szCs w:val="16"/>
        </w:rPr>
        <w:t>Примечания</w:t>
      </w:r>
    </w:p>
    <w:p w14:paraId="5979A412" w14:textId="1FB461CB" w:rsidR="003C2380" w:rsidRPr="00A83B23" w:rsidRDefault="003C2380" w:rsidP="00B0680C">
      <w:pPr>
        <w:spacing w:line="276" w:lineRule="auto"/>
        <w:ind w:firstLine="708"/>
        <w:jc w:val="both"/>
        <w:rPr>
          <w:rFonts w:ascii="Arial" w:hAnsi="Arial" w:cs="Arial"/>
          <w:sz w:val="16"/>
          <w:szCs w:val="16"/>
        </w:rPr>
      </w:pPr>
      <w:r w:rsidRPr="00A83B23">
        <w:rPr>
          <w:rFonts w:ascii="Arial" w:hAnsi="Arial" w:cs="Arial"/>
          <w:sz w:val="16"/>
          <w:szCs w:val="16"/>
        </w:rPr>
        <w:t xml:space="preserve">1 </w:t>
      </w:r>
      <w:r w:rsidR="00A83B23">
        <w:rPr>
          <w:rFonts w:ascii="Arial" w:hAnsi="Arial" w:cs="Arial"/>
          <w:sz w:val="16"/>
          <w:szCs w:val="16"/>
        </w:rPr>
        <w:t>П</w:t>
      </w:r>
      <w:r w:rsidRPr="00A83B23">
        <w:rPr>
          <w:rFonts w:ascii="Arial" w:hAnsi="Arial" w:cs="Arial"/>
          <w:sz w:val="16"/>
          <w:szCs w:val="16"/>
        </w:rPr>
        <w:t xml:space="preserve">ри четырехбайтном представлении вещественных чисел </w:t>
      </w:r>
      <w:r w:rsidRPr="00A83B23">
        <w:rPr>
          <w:rFonts w:ascii="Arial" w:hAnsi="Arial" w:cs="Arial"/>
          <w:i/>
          <w:sz w:val="16"/>
          <w:szCs w:val="16"/>
        </w:rPr>
        <w:t>δ</w:t>
      </w:r>
      <w:r w:rsidRPr="00A83B23">
        <w:rPr>
          <w:rFonts w:ascii="Arial" w:hAnsi="Arial" w:cs="Arial"/>
          <w:i/>
          <w:sz w:val="16"/>
          <w:szCs w:val="16"/>
          <w:vertAlign w:val="subscript"/>
        </w:rPr>
        <w:t>Р</w:t>
      </w:r>
      <w:r w:rsidRPr="00A83B23">
        <w:rPr>
          <w:rFonts w:ascii="Arial" w:hAnsi="Arial" w:cs="Arial"/>
          <w:sz w:val="16"/>
          <w:szCs w:val="16"/>
        </w:rPr>
        <w:t xml:space="preserve"> не превышает 0,25</w:t>
      </w:r>
      <w:r w:rsidRPr="00A83B23">
        <w:rPr>
          <w:rFonts w:ascii="Arial" w:hAnsi="Arial" w:cs="Arial"/>
          <w:sz w:val="16"/>
          <w:szCs w:val="16"/>
          <w:vertAlign w:val="superscript"/>
        </w:rPr>
        <w:t>.</w:t>
      </w:r>
      <w:r w:rsidRPr="00A83B23">
        <w:rPr>
          <w:rFonts w:ascii="Arial" w:hAnsi="Arial" w:cs="Arial"/>
          <w:sz w:val="16"/>
          <w:szCs w:val="16"/>
        </w:rPr>
        <w:t>10</w:t>
      </w:r>
      <w:r w:rsidRPr="00A83B23">
        <w:rPr>
          <w:rFonts w:ascii="Arial" w:hAnsi="Arial" w:cs="Arial"/>
          <w:sz w:val="16"/>
          <w:szCs w:val="16"/>
          <w:vertAlign w:val="superscript"/>
        </w:rPr>
        <w:t>-6</w:t>
      </w:r>
      <w:r w:rsidRPr="00A83B23">
        <w:rPr>
          <w:rFonts w:ascii="Arial" w:hAnsi="Arial" w:cs="Arial"/>
          <w:sz w:val="16"/>
          <w:szCs w:val="16"/>
        </w:rPr>
        <w:t>, а при восьмибайтном представлении 0,25</w:t>
      </w:r>
      <w:r w:rsidRPr="00A83B23">
        <w:rPr>
          <w:rFonts w:ascii="Arial" w:hAnsi="Arial" w:cs="Arial"/>
          <w:sz w:val="16"/>
          <w:szCs w:val="16"/>
          <w:vertAlign w:val="superscript"/>
        </w:rPr>
        <w:t>.</w:t>
      </w:r>
      <w:r w:rsidRPr="00A83B23">
        <w:rPr>
          <w:rFonts w:ascii="Arial" w:hAnsi="Arial" w:cs="Arial"/>
          <w:sz w:val="16"/>
          <w:szCs w:val="16"/>
        </w:rPr>
        <w:t>10</w:t>
      </w:r>
      <w:r w:rsidRPr="00A83B23">
        <w:rPr>
          <w:rFonts w:ascii="Arial" w:hAnsi="Arial" w:cs="Arial"/>
          <w:sz w:val="16"/>
          <w:szCs w:val="16"/>
          <w:vertAlign w:val="superscript"/>
        </w:rPr>
        <w:t>-15</w:t>
      </w:r>
      <w:r w:rsidRPr="00A83B23">
        <w:rPr>
          <w:rFonts w:ascii="Arial" w:hAnsi="Arial" w:cs="Arial"/>
          <w:sz w:val="16"/>
          <w:szCs w:val="16"/>
        </w:rPr>
        <w:t>, т.е. является незначимой.</w:t>
      </w:r>
    </w:p>
    <w:p w14:paraId="64C24E91" w14:textId="4AEB8C10" w:rsidR="003C2380" w:rsidRPr="00A83B23" w:rsidRDefault="003C2380" w:rsidP="00A83B23">
      <w:pPr>
        <w:pStyle w:val="af2"/>
        <w:ind w:firstLine="709"/>
        <w:jc w:val="both"/>
        <w:rPr>
          <w:rFonts w:ascii="Arial" w:hAnsi="Arial" w:cs="Arial"/>
          <w:sz w:val="16"/>
          <w:szCs w:val="16"/>
        </w:rPr>
      </w:pPr>
      <w:r w:rsidRPr="00A83B23">
        <w:rPr>
          <w:rFonts w:ascii="Arial" w:hAnsi="Arial" w:cs="Arial"/>
          <w:sz w:val="16"/>
          <w:szCs w:val="16"/>
        </w:rPr>
        <w:t xml:space="preserve">2 </w:t>
      </w:r>
      <w:r w:rsidR="00A83B23">
        <w:rPr>
          <w:rFonts w:ascii="Arial" w:hAnsi="Arial" w:cs="Arial"/>
          <w:sz w:val="16"/>
          <w:szCs w:val="16"/>
        </w:rPr>
        <w:t>О</w:t>
      </w:r>
      <w:r w:rsidRPr="00A83B23">
        <w:rPr>
          <w:rFonts w:ascii="Arial" w:hAnsi="Arial" w:cs="Arial"/>
          <w:sz w:val="16"/>
          <w:szCs w:val="16"/>
        </w:rPr>
        <w:t>ценка значимости погрешности ПО упрощает процедуру получения расчетных значений МХ ИК ИС, в т.ч. и после модификации ПО (см. Метрологически</w:t>
      </w:r>
      <w:r w:rsidR="000D3C03">
        <w:rPr>
          <w:rFonts w:ascii="Arial" w:hAnsi="Arial" w:cs="Arial"/>
          <w:sz w:val="16"/>
          <w:szCs w:val="16"/>
        </w:rPr>
        <w:t xml:space="preserve">е </w:t>
      </w:r>
      <w:r w:rsidRPr="00A83B23">
        <w:rPr>
          <w:rFonts w:ascii="Arial" w:hAnsi="Arial" w:cs="Arial"/>
          <w:sz w:val="16"/>
          <w:szCs w:val="16"/>
        </w:rPr>
        <w:t>тр</w:t>
      </w:r>
      <w:r w:rsidR="000D3C03">
        <w:rPr>
          <w:rFonts w:ascii="Arial" w:hAnsi="Arial" w:cs="Arial"/>
          <w:sz w:val="16"/>
          <w:szCs w:val="16"/>
        </w:rPr>
        <w:t xml:space="preserve">ебования, </w:t>
      </w:r>
      <w:r w:rsidR="000D3C03" w:rsidRPr="00A83B23">
        <w:rPr>
          <w:rFonts w:ascii="Arial" w:hAnsi="Arial" w:cs="Arial"/>
          <w:sz w:val="16"/>
          <w:szCs w:val="16"/>
        </w:rPr>
        <w:t xml:space="preserve">подраздел 6.4 </w:t>
      </w:r>
      <w:r w:rsidRPr="00A83B23">
        <w:rPr>
          <w:rFonts w:ascii="Arial" w:hAnsi="Arial" w:cs="Arial"/>
          <w:sz w:val="16"/>
          <w:szCs w:val="16"/>
        </w:rPr>
        <w:t xml:space="preserve"> [</w:t>
      </w:r>
      <w:r w:rsidR="006A4A51" w:rsidRPr="00965DAE">
        <w:rPr>
          <w:rFonts w:ascii="Arial" w:hAnsi="Arial" w:cs="Arial"/>
          <w:sz w:val="16"/>
          <w:szCs w:val="16"/>
        </w:rPr>
        <w:t>3</w:t>
      </w:r>
      <w:r w:rsidRPr="00A83B23">
        <w:rPr>
          <w:rFonts w:ascii="Arial" w:hAnsi="Arial" w:cs="Arial"/>
          <w:sz w:val="16"/>
          <w:szCs w:val="16"/>
        </w:rPr>
        <w:t>]).</w:t>
      </w:r>
    </w:p>
    <w:p w14:paraId="677D1F62" w14:textId="64FC9D51" w:rsidR="003C2380" w:rsidRPr="00DB444A" w:rsidRDefault="003C2380" w:rsidP="00B0680C">
      <w:pPr>
        <w:spacing w:line="276" w:lineRule="auto"/>
        <w:ind w:firstLine="708"/>
        <w:jc w:val="both"/>
        <w:rPr>
          <w:rFonts w:ascii="Arial" w:hAnsi="Arial" w:cs="Arial"/>
          <w:color w:val="000000" w:themeColor="text1"/>
          <w:sz w:val="20"/>
          <w:szCs w:val="20"/>
        </w:rPr>
      </w:pPr>
    </w:p>
    <w:p w14:paraId="5BA1FB40" w14:textId="72357702" w:rsidR="004D258E" w:rsidRPr="00DB444A" w:rsidRDefault="004D258E"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lastRenderedPageBreak/>
        <w:t>7.</w:t>
      </w:r>
      <w:r w:rsidR="009F4DE1" w:rsidRPr="00DB444A">
        <w:rPr>
          <w:rFonts w:ascii="Arial" w:hAnsi="Arial" w:cs="Arial"/>
          <w:color w:val="000000" w:themeColor="text1"/>
          <w:sz w:val="20"/>
          <w:szCs w:val="20"/>
        </w:rPr>
        <w:t>3</w:t>
      </w:r>
      <w:r w:rsidRPr="00DB444A">
        <w:rPr>
          <w:rFonts w:ascii="Arial" w:hAnsi="Arial" w:cs="Arial"/>
          <w:color w:val="000000" w:themeColor="text1"/>
          <w:sz w:val="20"/>
          <w:szCs w:val="20"/>
        </w:rPr>
        <w:t xml:space="preserve"> </w:t>
      </w:r>
      <w:r w:rsidRPr="00DB444A">
        <w:rPr>
          <w:rFonts w:ascii="Arial" w:eastAsia="Calibri" w:hAnsi="Arial" w:cs="Arial"/>
          <w:color w:val="000000" w:themeColor="text1"/>
          <w:spacing w:val="-2"/>
          <w:sz w:val="20"/>
          <w:szCs w:val="20"/>
        </w:rPr>
        <w:t xml:space="preserve">Вклад ПО в погрешность СИ </w:t>
      </w:r>
      <w:r w:rsidRPr="00DB444A">
        <w:rPr>
          <w:rFonts w:ascii="Arial" w:hAnsi="Arial" w:cs="Arial"/>
          <w:color w:val="000000" w:themeColor="text1"/>
          <w:sz w:val="20"/>
          <w:szCs w:val="20"/>
        </w:rPr>
        <w:t>считается незначимым (</w:t>
      </w:r>
      <w:r w:rsidR="00FF4388" w:rsidRPr="00DB444A">
        <w:rPr>
          <w:rFonts w:ascii="Arial" w:hAnsi="Arial" w:cs="Arial"/>
          <w:color w:val="000000" w:themeColor="text1"/>
          <w:sz w:val="20"/>
          <w:szCs w:val="20"/>
        </w:rPr>
        <w:t xml:space="preserve">см. </w:t>
      </w:r>
      <w:r w:rsidRPr="00DB444A">
        <w:rPr>
          <w:rFonts w:ascii="Arial" w:hAnsi="Arial" w:cs="Arial"/>
          <w:color w:val="000000" w:themeColor="text1"/>
          <w:sz w:val="20"/>
          <w:szCs w:val="20"/>
        </w:rPr>
        <w:t xml:space="preserve">4.4, 4.5), если погрешность ПО не превышает 1/10 от предела погрешности СИ во всем диапазоне измерений.  </w:t>
      </w:r>
    </w:p>
    <w:p w14:paraId="3E588A01" w14:textId="0563A855" w:rsidR="006B3F05" w:rsidRPr="00DB444A" w:rsidRDefault="004D258E" w:rsidP="00B0680C">
      <w:pPr>
        <w:spacing w:line="276" w:lineRule="auto"/>
        <w:ind w:firstLine="708"/>
        <w:jc w:val="both"/>
        <w:rPr>
          <w:rFonts w:ascii="Arial" w:hAnsi="Arial" w:cs="Arial"/>
          <w:sz w:val="20"/>
          <w:szCs w:val="20"/>
        </w:rPr>
      </w:pPr>
      <w:bookmarkStart w:id="33" w:name="sub_10644"/>
      <w:bookmarkEnd w:id="32"/>
      <w:r w:rsidRPr="00DB444A">
        <w:rPr>
          <w:rFonts w:ascii="Arial" w:hAnsi="Arial" w:cs="Arial"/>
          <w:color w:val="000000" w:themeColor="text1"/>
          <w:sz w:val="20"/>
          <w:szCs w:val="20"/>
        </w:rPr>
        <w:t>7.</w:t>
      </w:r>
      <w:r w:rsidR="009F4DE1" w:rsidRPr="00DB444A">
        <w:rPr>
          <w:rFonts w:ascii="Arial" w:hAnsi="Arial" w:cs="Arial"/>
          <w:color w:val="000000" w:themeColor="text1"/>
          <w:sz w:val="20"/>
          <w:szCs w:val="20"/>
        </w:rPr>
        <w:t>4</w:t>
      </w:r>
      <w:r w:rsidRPr="00DB444A">
        <w:rPr>
          <w:rFonts w:ascii="Arial" w:hAnsi="Arial" w:cs="Arial"/>
          <w:color w:val="000000" w:themeColor="text1"/>
          <w:sz w:val="20"/>
          <w:szCs w:val="20"/>
        </w:rPr>
        <w:t xml:space="preserve"> </w:t>
      </w:r>
      <w:r w:rsidR="006B3F05" w:rsidRPr="00DB444A">
        <w:rPr>
          <w:rFonts w:ascii="Arial" w:hAnsi="Arial" w:cs="Arial"/>
          <w:sz w:val="20"/>
          <w:szCs w:val="20"/>
        </w:rPr>
        <w:t xml:space="preserve">Для ИС, использующих при работе градуировочные и поправочные коэффициенты и т.п., </w:t>
      </w:r>
      <w:r w:rsidR="00D11AF5" w:rsidRPr="00DB444A">
        <w:rPr>
          <w:rFonts w:ascii="Arial" w:hAnsi="Arial" w:cs="Arial"/>
          <w:sz w:val="20"/>
          <w:szCs w:val="20"/>
        </w:rPr>
        <w:t xml:space="preserve">следует </w:t>
      </w:r>
      <w:r w:rsidR="006B3F05" w:rsidRPr="00DB444A">
        <w:rPr>
          <w:rFonts w:ascii="Arial" w:hAnsi="Arial" w:cs="Arial"/>
          <w:sz w:val="20"/>
          <w:szCs w:val="20"/>
        </w:rPr>
        <w:t>хранить защищаемую информацию в отдельном файле в формате, не допускающем внесения исправлений текстовыми редакторами</w:t>
      </w:r>
      <w:r w:rsidR="00D11AF5" w:rsidRPr="00DB444A">
        <w:rPr>
          <w:rFonts w:ascii="Arial" w:hAnsi="Arial" w:cs="Arial"/>
          <w:sz w:val="20"/>
          <w:szCs w:val="20"/>
        </w:rPr>
        <w:t xml:space="preserve">. Контрольную сумму данного файла вносят в текст ПО ИС.  При оценке влияния ПО следует проводить функциональные </w:t>
      </w:r>
      <w:r w:rsidR="00D11AF5" w:rsidRPr="00DB444A">
        <w:rPr>
          <w:rFonts w:ascii="Arial" w:hAnsi="Arial" w:cs="Arial"/>
          <w:color w:val="000000" w:themeColor="text1"/>
          <w:sz w:val="20"/>
          <w:szCs w:val="20"/>
        </w:rPr>
        <w:t>проверки такого ПО путем записи и считывания хранящейся информации, а при эксплуатации ИС регулярно проверять целостность хранящейся информации</w:t>
      </w:r>
      <w:r w:rsidR="00D11AF5" w:rsidRPr="00DB444A">
        <w:rPr>
          <w:rFonts w:ascii="Arial" w:hAnsi="Arial" w:cs="Arial"/>
          <w:sz w:val="20"/>
          <w:szCs w:val="20"/>
        </w:rPr>
        <w:t xml:space="preserve"> путем проверки соответствия контрольной суммы, </w:t>
      </w:r>
      <w:r w:rsidR="006B3F05" w:rsidRPr="00DB444A">
        <w:rPr>
          <w:rFonts w:ascii="Arial" w:hAnsi="Arial" w:cs="Arial"/>
          <w:sz w:val="20"/>
          <w:szCs w:val="20"/>
        </w:rPr>
        <w:t>указ</w:t>
      </w:r>
      <w:r w:rsidR="00D11AF5" w:rsidRPr="00DB444A">
        <w:rPr>
          <w:rFonts w:ascii="Arial" w:hAnsi="Arial" w:cs="Arial"/>
          <w:sz w:val="20"/>
          <w:szCs w:val="20"/>
        </w:rPr>
        <w:t>ываем</w:t>
      </w:r>
      <w:r w:rsidR="006B3F05" w:rsidRPr="00DB444A">
        <w:rPr>
          <w:rFonts w:ascii="Arial" w:hAnsi="Arial" w:cs="Arial"/>
          <w:sz w:val="20"/>
          <w:szCs w:val="20"/>
        </w:rPr>
        <w:t>ой при запуске ПО ИС</w:t>
      </w:r>
      <w:r w:rsidR="00D11AF5" w:rsidRPr="00DB444A">
        <w:rPr>
          <w:rFonts w:ascii="Arial" w:hAnsi="Arial" w:cs="Arial"/>
          <w:sz w:val="20"/>
          <w:szCs w:val="20"/>
        </w:rPr>
        <w:t>, контрольной сумме данного файла</w:t>
      </w:r>
      <w:r w:rsidR="006B3F05" w:rsidRPr="00DB444A">
        <w:rPr>
          <w:rFonts w:ascii="Arial" w:hAnsi="Arial" w:cs="Arial"/>
          <w:sz w:val="20"/>
          <w:szCs w:val="20"/>
        </w:rPr>
        <w:t>.</w:t>
      </w:r>
    </w:p>
    <w:p w14:paraId="2EE1A123" w14:textId="46302869" w:rsidR="00D11AF5" w:rsidRPr="00DB444A" w:rsidRDefault="00D11AF5" w:rsidP="00B0680C">
      <w:pPr>
        <w:spacing w:line="276" w:lineRule="auto"/>
        <w:ind w:firstLine="708"/>
        <w:jc w:val="both"/>
        <w:rPr>
          <w:rFonts w:ascii="Arial" w:hAnsi="Arial" w:cs="Arial"/>
          <w:color w:val="000000" w:themeColor="text1"/>
          <w:sz w:val="20"/>
          <w:szCs w:val="20"/>
        </w:rPr>
      </w:pPr>
      <w:r w:rsidRPr="00DB444A">
        <w:rPr>
          <w:rFonts w:ascii="Arial" w:hAnsi="Arial" w:cs="Arial"/>
          <w:sz w:val="20"/>
          <w:szCs w:val="20"/>
        </w:rPr>
        <w:t>7.</w:t>
      </w:r>
      <w:r w:rsidR="009F4DE1" w:rsidRPr="00DB444A">
        <w:rPr>
          <w:rFonts w:ascii="Arial" w:hAnsi="Arial" w:cs="Arial"/>
          <w:sz w:val="20"/>
          <w:szCs w:val="20"/>
        </w:rPr>
        <w:t>5</w:t>
      </w:r>
      <w:r w:rsidRPr="00DB444A">
        <w:rPr>
          <w:rFonts w:ascii="Arial" w:hAnsi="Arial" w:cs="Arial"/>
          <w:sz w:val="20"/>
          <w:szCs w:val="20"/>
        </w:rPr>
        <w:t xml:space="preserve"> Для СИ с индивидуальной градуировкой следует хранить градуировочные коэффициенты в отдельном файле в формате, не допускающем внесения исправлений текстовыми редакторами. Контрольную сумму файла вносят в паспорт изделия и проверяют соответствие ее указанной в паспорте при установке ПО СИ.</w:t>
      </w:r>
    </w:p>
    <w:p w14:paraId="499EBBB0" w14:textId="741C5B26" w:rsidR="00770352" w:rsidRPr="00954E52" w:rsidRDefault="00770352" w:rsidP="00590796">
      <w:pPr>
        <w:pStyle w:val="1"/>
        <w:spacing w:before="240" w:after="240" w:line="276" w:lineRule="auto"/>
        <w:ind w:left="709" w:firstLine="0"/>
        <w:jc w:val="both"/>
        <w:rPr>
          <w:rFonts w:ascii="Arial" w:hAnsi="Arial" w:cs="Arial"/>
        </w:rPr>
      </w:pPr>
      <w:bookmarkStart w:id="34" w:name="_Toc87523094"/>
      <w:bookmarkEnd w:id="33"/>
      <w:r w:rsidRPr="00DB444A">
        <w:rPr>
          <w:rFonts w:ascii="Arial" w:hAnsi="Arial" w:cs="Arial"/>
        </w:rPr>
        <w:t xml:space="preserve">8 </w:t>
      </w:r>
      <w:r w:rsidR="004B6255" w:rsidRPr="00DB444A">
        <w:rPr>
          <w:rFonts w:ascii="Arial" w:hAnsi="Arial" w:cs="Arial"/>
        </w:rPr>
        <w:t>Оценка влияни</w:t>
      </w:r>
      <w:r w:rsidRPr="00DB444A">
        <w:rPr>
          <w:rFonts w:ascii="Arial" w:hAnsi="Arial" w:cs="Arial"/>
        </w:rPr>
        <w:t>я программного обеспечения методик (методов)</w:t>
      </w:r>
      <w:r w:rsidR="00954E52">
        <w:rPr>
          <w:rFonts w:ascii="Arial" w:hAnsi="Arial" w:cs="Arial"/>
        </w:rPr>
        <w:t xml:space="preserve"> </w:t>
      </w:r>
      <w:r w:rsidRPr="00DB444A">
        <w:rPr>
          <w:rFonts w:ascii="Arial" w:hAnsi="Arial" w:cs="Arial"/>
        </w:rPr>
        <w:t>измерений</w:t>
      </w:r>
      <w:bookmarkEnd w:id="34"/>
    </w:p>
    <w:p w14:paraId="4C4E3A73" w14:textId="3E480B9B" w:rsidR="00770352" w:rsidRPr="00DB444A" w:rsidRDefault="00770352"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8.1 Для многих МВИ характерно применение прикладного ПО, не входящего в состав применяемых в МВИ СИ, реализованного на универсальных компьютерах многоцелевого назначения (</w:t>
      </w:r>
      <w:r w:rsidR="00404C40" w:rsidRPr="00DB444A">
        <w:rPr>
          <w:rFonts w:ascii="Arial" w:hAnsi="Arial" w:cs="Arial"/>
          <w:color w:val="000000" w:themeColor="text1"/>
          <w:sz w:val="20"/>
          <w:szCs w:val="20"/>
        </w:rPr>
        <w:t xml:space="preserve">см. </w:t>
      </w:r>
      <w:r w:rsidRPr="00DB444A">
        <w:rPr>
          <w:rFonts w:ascii="Arial" w:hAnsi="Arial" w:cs="Arial"/>
          <w:color w:val="000000" w:themeColor="text1"/>
          <w:sz w:val="20"/>
          <w:szCs w:val="20"/>
        </w:rPr>
        <w:t>5.3). Это ПО во многих случаях является универсальным, т.е. может быть применено вместе с СИ одного назначения, но разных типов.</w:t>
      </w:r>
    </w:p>
    <w:p w14:paraId="7025285D" w14:textId="77777777" w:rsidR="00770352" w:rsidRPr="00DB444A" w:rsidRDefault="00770352"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 xml:space="preserve">8.2 При невозможности оценки характеристик МВИ в целом должно быть отдельно оценено влияние ПО МВИ на показатели точности измерений. Оценка производится методами, описанными в разделе 6. Оцененные характеристики погрешности ПО должны быть включены как составляющие в характеристики погрешности МВИ. </w:t>
      </w:r>
    </w:p>
    <w:p w14:paraId="5C8A68C7" w14:textId="6C552053" w:rsidR="00770352" w:rsidRPr="00DB444A" w:rsidRDefault="00770352"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 xml:space="preserve">8.3 </w:t>
      </w:r>
      <w:r w:rsidRPr="00DB444A">
        <w:rPr>
          <w:rFonts w:ascii="Arial" w:eastAsia="Calibri" w:hAnsi="Arial" w:cs="Arial"/>
          <w:color w:val="000000" w:themeColor="text1"/>
          <w:spacing w:val="-2"/>
          <w:sz w:val="20"/>
          <w:szCs w:val="20"/>
        </w:rPr>
        <w:t xml:space="preserve">Вклад ПО в погрешность измерений </w:t>
      </w:r>
      <w:r w:rsidR="00440E0C" w:rsidRPr="00DB444A">
        <w:rPr>
          <w:rFonts w:ascii="Arial" w:hAnsi="Arial" w:cs="Arial"/>
          <w:color w:val="000000" w:themeColor="text1"/>
          <w:sz w:val="20"/>
          <w:szCs w:val="20"/>
        </w:rPr>
        <w:t xml:space="preserve">считается незначимым </w:t>
      </w:r>
      <w:r w:rsidRPr="00DB444A">
        <w:rPr>
          <w:rFonts w:ascii="Arial" w:hAnsi="Arial" w:cs="Arial"/>
          <w:color w:val="000000" w:themeColor="text1"/>
          <w:sz w:val="20"/>
          <w:szCs w:val="20"/>
        </w:rPr>
        <w:t>(</w:t>
      </w:r>
      <w:r w:rsidR="00404C40" w:rsidRPr="00DB444A">
        <w:rPr>
          <w:rFonts w:ascii="Arial" w:hAnsi="Arial" w:cs="Arial"/>
          <w:color w:val="000000" w:themeColor="text1"/>
          <w:sz w:val="20"/>
          <w:szCs w:val="20"/>
        </w:rPr>
        <w:t xml:space="preserve">см </w:t>
      </w:r>
      <w:r w:rsidRPr="00DB444A">
        <w:rPr>
          <w:rFonts w:ascii="Arial" w:hAnsi="Arial" w:cs="Arial"/>
          <w:color w:val="000000" w:themeColor="text1"/>
          <w:sz w:val="20"/>
          <w:szCs w:val="20"/>
        </w:rPr>
        <w:t xml:space="preserve">4.4, 4.5), если погрешность ПО не превышает 1/10 от нормированной погрешности МВИ во всем диапазоне измерений.  </w:t>
      </w:r>
    </w:p>
    <w:p w14:paraId="44E270D6" w14:textId="77777777" w:rsidR="00770352" w:rsidRPr="00DB444A" w:rsidRDefault="00770352" w:rsidP="00B0680C">
      <w:pPr>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8.4 ПО МВИ должно быть идентифицировано аналогично требованиям, предъявляемым к ПО СИ. Идентификационные данные (признаки) должны быть указаны в тексте МВИ.</w:t>
      </w:r>
    </w:p>
    <w:p w14:paraId="30E14BB8" w14:textId="58C0AFD1" w:rsidR="005D7365" w:rsidRDefault="00A83B23" w:rsidP="005D7365">
      <w:pPr>
        <w:spacing w:line="276" w:lineRule="auto"/>
        <w:ind w:firstLine="708"/>
        <w:jc w:val="both"/>
        <w:rPr>
          <w:rFonts w:ascii="Arial" w:hAnsi="Arial" w:cs="Arial"/>
          <w:sz w:val="20"/>
          <w:szCs w:val="20"/>
        </w:rPr>
      </w:pPr>
      <w:r>
        <w:rPr>
          <w:rFonts w:ascii="Arial" w:hAnsi="Arial" w:cs="Arial"/>
          <w:sz w:val="20"/>
          <w:szCs w:val="20"/>
        </w:rPr>
        <w:t xml:space="preserve">8.5 </w:t>
      </w:r>
      <w:r w:rsidR="005D7365">
        <w:rPr>
          <w:rFonts w:ascii="Arial" w:hAnsi="Arial" w:cs="Arial"/>
          <w:sz w:val="20"/>
          <w:szCs w:val="20"/>
        </w:rPr>
        <w:t xml:space="preserve">В случае, если </w:t>
      </w:r>
      <w:r w:rsidR="005D7365" w:rsidRPr="00DB444A">
        <w:rPr>
          <w:rFonts w:ascii="Arial" w:hAnsi="Arial" w:cs="Arial"/>
          <w:sz w:val="20"/>
          <w:szCs w:val="20"/>
        </w:rPr>
        <w:t xml:space="preserve">ПО является «открытым» и может быть непреднамеренно или преднамеренно </w:t>
      </w:r>
      <w:r w:rsidR="005D7365">
        <w:rPr>
          <w:rFonts w:ascii="Arial" w:hAnsi="Arial" w:cs="Arial"/>
          <w:sz w:val="20"/>
          <w:szCs w:val="20"/>
        </w:rPr>
        <w:t xml:space="preserve">изменено, </w:t>
      </w:r>
      <w:r w:rsidR="005D7365" w:rsidRPr="00DB444A">
        <w:rPr>
          <w:rFonts w:ascii="Arial" w:hAnsi="Arial" w:cs="Arial"/>
          <w:sz w:val="20"/>
          <w:szCs w:val="20"/>
        </w:rPr>
        <w:t>должны быть разработаны тестовые объекты (файлы), позволяющие тестировать правильность работы ПО (</w:t>
      </w:r>
      <w:r w:rsidR="005D7365">
        <w:rPr>
          <w:rFonts w:ascii="Arial" w:hAnsi="Arial" w:cs="Arial"/>
          <w:sz w:val="20"/>
          <w:szCs w:val="20"/>
        </w:rPr>
        <w:t xml:space="preserve">см. </w:t>
      </w:r>
      <w:r w:rsidR="005D7365" w:rsidRPr="00B432A8">
        <w:rPr>
          <w:rFonts w:ascii="Arial" w:hAnsi="Arial" w:cs="Arial"/>
          <w:sz w:val="20"/>
          <w:szCs w:val="20"/>
        </w:rPr>
        <w:t>Метрологически</w:t>
      </w:r>
      <w:r w:rsidR="00237B96">
        <w:rPr>
          <w:rFonts w:ascii="Arial" w:hAnsi="Arial" w:cs="Arial"/>
          <w:sz w:val="20"/>
          <w:szCs w:val="20"/>
        </w:rPr>
        <w:t xml:space="preserve">е </w:t>
      </w:r>
      <w:r w:rsidR="005D7365" w:rsidRPr="00B432A8">
        <w:rPr>
          <w:rFonts w:ascii="Arial" w:hAnsi="Arial" w:cs="Arial"/>
          <w:sz w:val="20"/>
          <w:szCs w:val="20"/>
        </w:rPr>
        <w:t>требовани</w:t>
      </w:r>
      <w:r w:rsidR="00237B96">
        <w:rPr>
          <w:rFonts w:ascii="Arial" w:hAnsi="Arial" w:cs="Arial"/>
          <w:sz w:val="20"/>
          <w:szCs w:val="20"/>
        </w:rPr>
        <w:t>я,</w:t>
      </w:r>
      <w:r w:rsidR="00237B96">
        <w:t xml:space="preserve"> </w:t>
      </w:r>
      <w:r w:rsidR="00237B96">
        <w:rPr>
          <w:rFonts w:ascii="Arial" w:hAnsi="Arial" w:cs="Arial"/>
          <w:sz w:val="20"/>
          <w:szCs w:val="20"/>
        </w:rPr>
        <w:t xml:space="preserve">подпункт 6.4.5 </w:t>
      </w:r>
      <w:r w:rsidR="00D72069" w:rsidRPr="00DB444A">
        <w:rPr>
          <w:rFonts w:ascii="Arial" w:hAnsi="Arial" w:cs="Arial"/>
          <w:sz w:val="20"/>
          <w:szCs w:val="20"/>
        </w:rPr>
        <w:t>[</w:t>
      </w:r>
      <w:r w:rsidR="006A4A51" w:rsidRPr="00965DAE">
        <w:rPr>
          <w:rFonts w:ascii="Arial" w:hAnsi="Arial" w:cs="Arial"/>
          <w:sz w:val="20"/>
          <w:szCs w:val="20"/>
        </w:rPr>
        <w:t>3</w:t>
      </w:r>
      <w:r w:rsidR="00D72069" w:rsidRPr="00DB444A">
        <w:rPr>
          <w:rFonts w:ascii="Arial" w:hAnsi="Arial" w:cs="Arial"/>
          <w:sz w:val="20"/>
          <w:szCs w:val="20"/>
        </w:rPr>
        <w:t>]</w:t>
      </w:r>
      <w:r w:rsidR="00D72069" w:rsidRPr="00ED4BEE">
        <w:rPr>
          <w:rFonts w:ascii="Arial" w:hAnsi="Arial" w:cs="Arial"/>
          <w:sz w:val="20"/>
          <w:szCs w:val="20"/>
        </w:rPr>
        <w:t>)</w:t>
      </w:r>
      <w:r w:rsidR="005D7365" w:rsidRPr="00DB444A">
        <w:rPr>
          <w:rFonts w:ascii="Arial" w:hAnsi="Arial" w:cs="Arial"/>
          <w:sz w:val="20"/>
          <w:szCs w:val="20"/>
        </w:rPr>
        <w:t xml:space="preserve">. Тестовые объекты выбирают из числа объектов, использованных при аттестации МВИ. </w:t>
      </w:r>
    </w:p>
    <w:p w14:paraId="44E7BC90" w14:textId="0DD5B846" w:rsidR="005D7365" w:rsidRPr="00527505" w:rsidRDefault="005D7365" w:rsidP="00905366">
      <w:pPr>
        <w:spacing w:before="120" w:after="120" w:line="276" w:lineRule="auto"/>
        <w:ind w:firstLine="709"/>
        <w:jc w:val="both"/>
        <w:rPr>
          <w:rFonts w:ascii="Arial" w:hAnsi="Arial" w:cs="Arial"/>
          <w:sz w:val="16"/>
          <w:szCs w:val="16"/>
        </w:rPr>
      </w:pPr>
      <w:r w:rsidRPr="00527505">
        <w:rPr>
          <w:rFonts w:ascii="Arial" w:hAnsi="Arial" w:cs="Arial"/>
          <w:spacing w:val="40"/>
          <w:sz w:val="16"/>
          <w:szCs w:val="16"/>
        </w:rPr>
        <w:t>Примечание</w:t>
      </w:r>
      <w:r w:rsidR="00840E80">
        <w:rPr>
          <w:rFonts w:ascii="Arial" w:hAnsi="Arial" w:cs="Arial"/>
          <w:spacing w:val="40"/>
          <w:sz w:val="16"/>
          <w:szCs w:val="16"/>
        </w:rPr>
        <w:t>―</w:t>
      </w:r>
      <w:r w:rsidRPr="00527505">
        <w:rPr>
          <w:rFonts w:ascii="Arial" w:hAnsi="Arial" w:cs="Arial"/>
          <w:sz w:val="16"/>
          <w:szCs w:val="16"/>
        </w:rPr>
        <w:t>Такая ситуация возникает при реализации прикладного ПО в среде автономного коммерческого ПО (см. 5.3). При этом возможности коммерческого ПО часто не позволяют обеспечить высокий или даже средний уровень защиты прикладного ПО (см. ГОСТ Р 8.654), т.е. такое ПО является «открытым» и может быть непреднамеренно или преднамеренно изменено.</w:t>
      </w:r>
    </w:p>
    <w:p w14:paraId="2A64F8C5" w14:textId="1F56DE86" w:rsidR="00770352" w:rsidRPr="00DB444A" w:rsidRDefault="001702F4" w:rsidP="00B0680C">
      <w:pPr>
        <w:spacing w:line="276" w:lineRule="auto"/>
        <w:ind w:firstLine="708"/>
        <w:jc w:val="both"/>
        <w:rPr>
          <w:rFonts w:ascii="Arial" w:hAnsi="Arial" w:cs="Arial"/>
          <w:sz w:val="20"/>
          <w:szCs w:val="20"/>
        </w:rPr>
      </w:pPr>
      <w:r>
        <w:rPr>
          <w:rFonts w:ascii="Arial" w:hAnsi="Arial" w:cs="Arial"/>
          <w:sz w:val="20"/>
          <w:szCs w:val="20"/>
        </w:rPr>
        <w:t>8.6</w:t>
      </w:r>
      <w:r w:rsidR="005D7365" w:rsidRPr="00DB444A">
        <w:rPr>
          <w:rFonts w:ascii="Arial" w:hAnsi="Arial" w:cs="Arial"/>
          <w:sz w:val="20"/>
          <w:szCs w:val="20"/>
        </w:rPr>
        <w:t xml:space="preserve"> </w:t>
      </w:r>
      <w:r w:rsidR="00770352" w:rsidRPr="00DB444A">
        <w:rPr>
          <w:rFonts w:ascii="Arial" w:hAnsi="Arial" w:cs="Arial"/>
          <w:sz w:val="20"/>
          <w:szCs w:val="20"/>
        </w:rPr>
        <w:t xml:space="preserve">Тестовые объекты должны быть идентифицированы. Их идентификационные данные (признаки) должны быть указаны в тексте МВИ. Для них также должны быть определены и указаны в тексте МВИ значения величин, которые получаются при их обработке в соответствии с </w:t>
      </w:r>
      <w:r w:rsidR="004B6255" w:rsidRPr="00DB444A">
        <w:rPr>
          <w:rFonts w:ascii="Arial" w:hAnsi="Arial" w:cs="Arial"/>
          <w:sz w:val="20"/>
          <w:szCs w:val="20"/>
        </w:rPr>
        <w:t>оценив</w:t>
      </w:r>
      <w:r w:rsidR="00606A73" w:rsidRPr="00DB444A">
        <w:rPr>
          <w:rFonts w:ascii="Arial" w:hAnsi="Arial" w:cs="Arial"/>
          <w:sz w:val="20"/>
          <w:szCs w:val="20"/>
        </w:rPr>
        <w:t>ае</w:t>
      </w:r>
      <w:r w:rsidR="00770352" w:rsidRPr="00DB444A">
        <w:rPr>
          <w:rFonts w:ascii="Arial" w:hAnsi="Arial" w:cs="Arial"/>
          <w:sz w:val="20"/>
          <w:szCs w:val="20"/>
        </w:rPr>
        <w:t>мым ПО.</w:t>
      </w:r>
    </w:p>
    <w:p w14:paraId="7EA87993" w14:textId="2342C19C" w:rsidR="00770352" w:rsidRPr="00DB444A" w:rsidRDefault="001702F4" w:rsidP="00B0680C">
      <w:pPr>
        <w:spacing w:line="276" w:lineRule="auto"/>
        <w:ind w:firstLine="708"/>
        <w:jc w:val="both"/>
        <w:rPr>
          <w:rFonts w:ascii="Arial" w:hAnsi="Arial" w:cs="Arial"/>
          <w:color w:val="000000" w:themeColor="text1"/>
          <w:sz w:val="20"/>
          <w:szCs w:val="20"/>
        </w:rPr>
      </w:pPr>
      <w:r>
        <w:rPr>
          <w:rFonts w:ascii="Arial" w:hAnsi="Arial" w:cs="Arial"/>
          <w:color w:val="000000" w:themeColor="text1"/>
          <w:sz w:val="20"/>
          <w:szCs w:val="20"/>
        </w:rPr>
        <w:t>8.7</w:t>
      </w:r>
      <w:r w:rsidR="00770352" w:rsidRPr="00DB444A">
        <w:rPr>
          <w:rFonts w:ascii="Arial" w:hAnsi="Arial" w:cs="Arial"/>
          <w:color w:val="000000" w:themeColor="text1"/>
          <w:sz w:val="20"/>
          <w:szCs w:val="20"/>
        </w:rPr>
        <w:t xml:space="preserve"> При эксплуатации прикладного ПО МВИ тестовые объекты должны периодически обрабатываться. Различи</w:t>
      </w:r>
      <w:r w:rsidR="005D7365">
        <w:rPr>
          <w:rFonts w:ascii="Arial" w:hAnsi="Arial" w:cs="Arial"/>
          <w:color w:val="000000" w:themeColor="text1"/>
          <w:sz w:val="20"/>
          <w:szCs w:val="20"/>
        </w:rPr>
        <w:t>я</w:t>
      </w:r>
      <w:r w:rsidR="00770352" w:rsidRPr="00DB444A">
        <w:rPr>
          <w:rFonts w:ascii="Arial" w:hAnsi="Arial" w:cs="Arial"/>
          <w:color w:val="000000" w:themeColor="text1"/>
          <w:sz w:val="20"/>
          <w:szCs w:val="20"/>
        </w:rPr>
        <w:t xml:space="preserve"> в результатах обработки с ожидаемыми значениями </w:t>
      </w:r>
      <w:r w:rsidR="005D7365">
        <w:rPr>
          <w:rFonts w:ascii="Arial" w:hAnsi="Arial" w:cs="Arial"/>
          <w:color w:val="000000" w:themeColor="text1"/>
          <w:sz w:val="20"/>
          <w:szCs w:val="20"/>
        </w:rPr>
        <w:t>не допускаются</w:t>
      </w:r>
      <w:r w:rsidR="00527505">
        <w:rPr>
          <w:rFonts w:ascii="Arial" w:hAnsi="Arial" w:cs="Arial"/>
          <w:color w:val="000000" w:themeColor="text1"/>
          <w:sz w:val="20"/>
          <w:szCs w:val="20"/>
        </w:rPr>
        <w:t>.</w:t>
      </w:r>
      <w:r w:rsidR="005D7365">
        <w:rPr>
          <w:rFonts w:ascii="Arial" w:hAnsi="Arial" w:cs="Arial"/>
          <w:color w:val="000000" w:themeColor="text1"/>
          <w:sz w:val="20"/>
          <w:szCs w:val="20"/>
        </w:rPr>
        <w:t xml:space="preserve"> </w:t>
      </w:r>
    </w:p>
    <w:p w14:paraId="204CFEB4" w14:textId="2E8897B4" w:rsidR="00770352" w:rsidRDefault="00770352" w:rsidP="00B0680C">
      <w:pPr>
        <w:spacing w:line="276" w:lineRule="auto"/>
        <w:ind w:firstLine="708"/>
        <w:jc w:val="both"/>
        <w:rPr>
          <w:rFonts w:ascii="Arial" w:hAnsi="Arial" w:cs="Arial"/>
          <w:color w:val="000000" w:themeColor="text1"/>
          <w:sz w:val="20"/>
          <w:szCs w:val="20"/>
        </w:rPr>
      </w:pPr>
      <w:r w:rsidRPr="00DB444A">
        <w:rPr>
          <w:rFonts w:ascii="Arial" w:hAnsi="Arial" w:cs="Arial"/>
          <w:color w:val="000000" w:themeColor="text1"/>
          <w:sz w:val="20"/>
          <w:szCs w:val="20"/>
        </w:rPr>
        <w:t>8.</w:t>
      </w:r>
      <w:r w:rsidR="001702F4">
        <w:rPr>
          <w:rFonts w:ascii="Arial" w:hAnsi="Arial" w:cs="Arial"/>
          <w:color w:val="000000" w:themeColor="text1"/>
          <w:sz w:val="20"/>
          <w:szCs w:val="20"/>
        </w:rPr>
        <w:t>8</w:t>
      </w:r>
      <w:r w:rsidRPr="00DB444A">
        <w:rPr>
          <w:rFonts w:ascii="Arial" w:hAnsi="Arial" w:cs="Arial"/>
          <w:color w:val="000000" w:themeColor="text1"/>
          <w:sz w:val="20"/>
          <w:szCs w:val="20"/>
        </w:rPr>
        <w:t xml:space="preserve"> Количество тестовых объектов и периодичность проверки сохранности «открытого» ПО должна быть установлена в тексте МВИ. Рекомендуемое количество тестовых объектов – не менее трех; периодичность – не реже одного раза в месяц при постоянном применении ПО и после перерывов в применении.</w:t>
      </w:r>
    </w:p>
    <w:p w14:paraId="4D2B734C" w14:textId="77777777" w:rsidR="00383195" w:rsidRDefault="00383195" w:rsidP="00B0680C">
      <w:pPr>
        <w:spacing w:line="276" w:lineRule="auto"/>
        <w:ind w:firstLine="708"/>
        <w:jc w:val="both"/>
        <w:rPr>
          <w:rFonts w:ascii="Arial" w:hAnsi="Arial" w:cs="Arial"/>
          <w:color w:val="000000" w:themeColor="text1"/>
          <w:sz w:val="20"/>
          <w:szCs w:val="20"/>
        </w:rPr>
      </w:pPr>
    </w:p>
    <w:p w14:paraId="7EF361EF" w14:textId="77777777" w:rsidR="00383195" w:rsidRDefault="00383195" w:rsidP="00590796">
      <w:pPr>
        <w:spacing w:line="276" w:lineRule="auto"/>
        <w:ind w:firstLine="709"/>
        <w:jc w:val="both"/>
        <w:rPr>
          <w:rFonts w:ascii="Arial" w:hAnsi="Arial" w:cs="Arial"/>
          <w:b/>
          <w:color w:val="000000" w:themeColor="text1"/>
        </w:rPr>
      </w:pPr>
      <w:r w:rsidRPr="00383195">
        <w:rPr>
          <w:rFonts w:ascii="Arial" w:hAnsi="Arial" w:cs="Arial"/>
          <w:b/>
          <w:color w:val="000000" w:themeColor="text1"/>
        </w:rPr>
        <w:t>9 Оценка влияния программного обеспечения технических систем и</w:t>
      </w:r>
    </w:p>
    <w:p w14:paraId="16F30859" w14:textId="7AF7EDD7" w:rsidR="00383195" w:rsidRPr="00383195" w:rsidRDefault="00383195" w:rsidP="00D0193B">
      <w:pPr>
        <w:spacing w:after="240" w:line="276" w:lineRule="auto"/>
        <w:ind w:firstLine="709"/>
        <w:jc w:val="both"/>
        <w:rPr>
          <w:rFonts w:ascii="Arial" w:hAnsi="Arial" w:cs="Arial"/>
          <w:b/>
          <w:color w:val="000000" w:themeColor="text1"/>
        </w:rPr>
      </w:pPr>
      <w:r w:rsidRPr="00383195">
        <w:rPr>
          <w:rFonts w:ascii="Arial" w:hAnsi="Arial" w:cs="Arial"/>
          <w:b/>
          <w:color w:val="000000" w:themeColor="text1"/>
        </w:rPr>
        <w:t>устройств с измерительными функциями</w:t>
      </w:r>
    </w:p>
    <w:p w14:paraId="3F896B06" w14:textId="35340A34" w:rsidR="00383195" w:rsidRDefault="00383195" w:rsidP="00B0680C">
      <w:pPr>
        <w:spacing w:line="276" w:lineRule="auto"/>
        <w:ind w:firstLine="708"/>
        <w:jc w:val="both"/>
        <w:rPr>
          <w:rFonts w:ascii="Arial" w:hAnsi="Arial" w:cs="Arial"/>
          <w:color w:val="000000" w:themeColor="text1"/>
          <w:sz w:val="20"/>
          <w:szCs w:val="20"/>
        </w:rPr>
      </w:pPr>
      <w:r>
        <w:rPr>
          <w:rFonts w:ascii="Arial" w:hAnsi="Arial" w:cs="Arial"/>
          <w:color w:val="000000" w:themeColor="text1"/>
          <w:sz w:val="20"/>
          <w:szCs w:val="20"/>
        </w:rPr>
        <w:t xml:space="preserve">9.1 </w:t>
      </w:r>
      <w:r w:rsidRPr="00383195">
        <w:rPr>
          <w:rFonts w:ascii="Arial" w:hAnsi="Arial" w:cs="Arial"/>
          <w:color w:val="000000" w:themeColor="text1"/>
          <w:sz w:val="20"/>
          <w:szCs w:val="20"/>
        </w:rPr>
        <w:t>Общий подход к оценке влияния ПО, входящего в состав технических систем и устройств с</w:t>
      </w:r>
    </w:p>
    <w:p w14:paraId="6710DFB8" w14:textId="079C04DC" w:rsidR="00527505" w:rsidRPr="00527505" w:rsidRDefault="00527505" w:rsidP="001A5268">
      <w:pPr>
        <w:spacing w:line="276" w:lineRule="auto"/>
        <w:jc w:val="both"/>
        <w:rPr>
          <w:rFonts w:ascii="Arial" w:hAnsi="Arial" w:cs="Arial"/>
          <w:sz w:val="20"/>
          <w:szCs w:val="20"/>
        </w:rPr>
      </w:pPr>
      <w:r w:rsidRPr="00527505">
        <w:rPr>
          <w:rFonts w:ascii="Arial" w:hAnsi="Arial" w:cs="Arial"/>
          <w:sz w:val="20"/>
          <w:szCs w:val="20"/>
        </w:rPr>
        <w:t>измерительными функциями, включает:</w:t>
      </w:r>
    </w:p>
    <w:p w14:paraId="0D63844B" w14:textId="54EDD516" w:rsidR="00527505" w:rsidRPr="00527505" w:rsidRDefault="00840E80" w:rsidP="00527505">
      <w:pPr>
        <w:spacing w:line="276" w:lineRule="auto"/>
        <w:ind w:firstLine="708"/>
        <w:jc w:val="both"/>
        <w:rPr>
          <w:rFonts w:ascii="Arial" w:hAnsi="Arial" w:cs="Arial"/>
          <w:sz w:val="20"/>
          <w:szCs w:val="20"/>
        </w:rPr>
      </w:pPr>
      <w:r>
        <w:rPr>
          <w:rFonts w:ascii="Arial" w:hAnsi="Arial" w:cs="Arial"/>
          <w:sz w:val="20"/>
          <w:szCs w:val="20"/>
        </w:rPr>
        <w:lastRenderedPageBreak/>
        <w:t>−</w:t>
      </w:r>
      <w:r w:rsidR="00527505" w:rsidRPr="00527505">
        <w:rPr>
          <w:rFonts w:ascii="Arial" w:hAnsi="Arial" w:cs="Arial"/>
          <w:sz w:val="20"/>
          <w:szCs w:val="20"/>
        </w:rPr>
        <w:t xml:space="preserve"> анализ назначения и конструкции технического устройства, результатом которого должно быть выделение всех СИ и самостоятельных вычислительных компонентов; </w:t>
      </w:r>
    </w:p>
    <w:p w14:paraId="3DD6DAAF" w14:textId="05C4A836" w:rsidR="00527505" w:rsidRPr="00527505" w:rsidRDefault="00840E80" w:rsidP="00527505">
      <w:pPr>
        <w:spacing w:line="276" w:lineRule="auto"/>
        <w:ind w:firstLine="708"/>
        <w:jc w:val="both"/>
        <w:rPr>
          <w:rFonts w:ascii="Arial" w:hAnsi="Arial" w:cs="Arial"/>
          <w:sz w:val="20"/>
          <w:szCs w:val="20"/>
        </w:rPr>
      </w:pPr>
      <w:r>
        <w:rPr>
          <w:rFonts w:ascii="Arial" w:hAnsi="Arial" w:cs="Arial"/>
          <w:sz w:val="20"/>
          <w:szCs w:val="20"/>
        </w:rPr>
        <w:t>−</w:t>
      </w:r>
      <w:r w:rsidR="00527505" w:rsidRPr="00527505">
        <w:rPr>
          <w:rFonts w:ascii="Arial" w:hAnsi="Arial" w:cs="Arial"/>
          <w:sz w:val="20"/>
          <w:szCs w:val="20"/>
        </w:rPr>
        <w:t xml:space="preserve"> рассмотрение по отдельности каждого СИ и каждого вычислительного компонента;</w:t>
      </w:r>
    </w:p>
    <w:p w14:paraId="76903035" w14:textId="15082A39" w:rsidR="00527505" w:rsidRPr="00527505" w:rsidRDefault="00840E80" w:rsidP="00527505">
      <w:pPr>
        <w:spacing w:line="276" w:lineRule="auto"/>
        <w:ind w:firstLine="708"/>
        <w:jc w:val="both"/>
        <w:rPr>
          <w:rFonts w:ascii="Arial" w:hAnsi="Arial" w:cs="Arial"/>
          <w:sz w:val="20"/>
          <w:szCs w:val="20"/>
        </w:rPr>
      </w:pPr>
      <w:r>
        <w:rPr>
          <w:rFonts w:ascii="Arial" w:hAnsi="Arial" w:cs="Arial"/>
          <w:sz w:val="20"/>
          <w:szCs w:val="20"/>
        </w:rPr>
        <w:t>−</w:t>
      </w:r>
      <w:r w:rsidR="00527505" w:rsidRPr="00527505">
        <w:rPr>
          <w:rFonts w:ascii="Arial" w:hAnsi="Arial" w:cs="Arial"/>
          <w:sz w:val="20"/>
          <w:szCs w:val="20"/>
        </w:rPr>
        <w:t xml:space="preserve"> если СИ содержит ПО, то проведение оценки его влияния в соответствии с разделом 6;</w:t>
      </w:r>
    </w:p>
    <w:p w14:paraId="149649C8" w14:textId="2B13D443" w:rsidR="00527505" w:rsidRPr="000451F7" w:rsidRDefault="00840E80" w:rsidP="00483DF5">
      <w:pPr>
        <w:tabs>
          <w:tab w:val="left" w:pos="851"/>
          <w:tab w:val="left" w:pos="993"/>
        </w:tabs>
        <w:spacing w:line="276" w:lineRule="auto"/>
        <w:ind w:firstLine="709"/>
        <w:jc w:val="both"/>
        <w:rPr>
          <w:rFonts w:ascii="Arial" w:hAnsi="Arial" w:cs="Arial"/>
          <w:color w:val="00B050"/>
          <w:sz w:val="20"/>
          <w:szCs w:val="20"/>
        </w:rPr>
      </w:pPr>
      <w:r>
        <w:rPr>
          <w:rFonts w:ascii="Arial" w:hAnsi="Arial" w:cs="Arial"/>
          <w:sz w:val="20"/>
          <w:szCs w:val="20"/>
        </w:rPr>
        <w:t xml:space="preserve">− </w:t>
      </w:r>
      <w:r w:rsidR="00527505" w:rsidRPr="00527505">
        <w:rPr>
          <w:rFonts w:ascii="Arial" w:hAnsi="Arial" w:cs="Arial"/>
          <w:sz w:val="20"/>
          <w:szCs w:val="20"/>
        </w:rPr>
        <w:t>если вычислительный компонент выполняет измерительные функции, определяют необходимость оценки влияния ПО как самостоятельного средства; в случае необходимости выделяют метрологически значимую часть ПО и оценивают влияние ПО на показатели точности измерений в соответствии с разделом 6.</w:t>
      </w:r>
    </w:p>
    <w:p w14:paraId="0BE8FB59" w14:textId="7FB44502" w:rsidR="00ED6D29" w:rsidRPr="00DB444A" w:rsidRDefault="007B542A" w:rsidP="00B0680C">
      <w:pPr>
        <w:spacing w:line="276" w:lineRule="auto"/>
        <w:ind w:firstLine="709"/>
        <w:jc w:val="both"/>
        <w:rPr>
          <w:rFonts w:ascii="Arial" w:hAnsi="Arial" w:cs="Arial"/>
          <w:color w:val="000000" w:themeColor="text1"/>
          <w:sz w:val="20"/>
          <w:szCs w:val="20"/>
        </w:rPr>
      </w:pPr>
      <w:r w:rsidRPr="00DB444A">
        <w:rPr>
          <w:rFonts w:ascii="Arial" w:hAnsi="Arial" w:cs="Arial"/>
          <w:color w:val="000000" w:themeColor="text1"/>
          <w:sz w:val="20"/>
          <w:szCs w:val="20"/>
        </w:rPr>
        <w:t>9.2 Пример анализа по 9.1</w:t>
      </w:r>
      <w:r w:rsidR="000A7BF5">
        <w:rPr>
          <w:rFonts w:ascii="Arial" w:hAnsi="Arial" w:cs="Arial"/>
          <w:color w:val="000000" w:themeColor="text1"/>
          <w:sz w:val="20"/>
          <w:szCs w:val="20"/>
        </w:rPr>
        <w:t>,</w:t>
      </w:r>
      <w:r w:rsidRPr="00DB444A">
        <w:rPr>
          <w:rFonts w:ascii="Arial" w:hAnsi="Arial" w:cs="Arial"/>
          <w:color w:val="000000" w:themeColor="text1"/>
          <w:sz w:val="20"/>
          <w:szCs w:val="20"/>
        </w:rPr>
        <w:t xml:space="preserve"> применительно к ИО, в общем случае являющ</w:t>
      </w:r>
      <w:r w:rsidR="00EA34B2">
        <w:rPr>
          <w:rFonts w:ascii="Arial" w:hAnsi="Arial" w:cs="Arial"/>
          <w:color w:val="000000" w:themeColor="text1"/>
          <w:sz w:val="20"/>
          <w:szCs w:val="20"/>
        </w:rPr>
        <w:t>ийся</w:t>
      </w:r>
      <w:r w:rsidRPr="00DB444A">
        <w:rPr>
          <w:rFonts w:ascii="Arial" w:hAnsi="Arial" w:cs="Arial"/>
          <w:color w:val="000000" w:themeColor="text1"/>
          <w:sz w:val="20"/>
          <w:szCs w:val="20"/>
        </w:rPr>
        <w:t xml:space="preserve"> техническим устройством с измерительными функциями</w:t>
      </w:r>
      <w:r w:rsidR="00ED6D29" w:rsidRPr="00DB444A">
        <w:rPr>
          <w:rFonts w:ascii="Arial" w:hAnsi="Arial" w:cs="Arial"/>
          <w:color w:val="000000" w:themeColor="text1"/>
          <w:sz w:val="20"/>
          <w:szCs w:val="20"/>
        </w:rPr>
        <w:t>,</w:t>
      </w:r>
      <w:r w:rsidRPr="00DB444A">
        <w:rPr>
          <w:rFonts w:ascii="Arial" w:hAnsi="Arial" w:cs="Arial"/>
          <w:color w:val="000000" w:themeColor="text1"/>
          <w:sz w:val="20"/>
          <w:szCs w:val="20"/>
        </w:rPr>
        <w:t xml:space="preserve"> приведен </w:t>
      </w:r>
      <w:r w:rsidR="00527505">
        <w:rPr>
          <w:rFonts w:ascii="Arial" w:hAnsi="Arial" w:cs="Arial"/>
          <w:color w:val="000000" w:themeColor="text1"/>
          <w:sz w:val="20"/>
          <w:szCs w:val="20"/>
        </w:rPr>
        <w:t xml:space="preserve">в </w:t>
      </w:r>
      <w:r w:rsidR="00ED6D29" w:rsidRPr="00DB444A">
        <w:rPr>
          <w:rFonts w:ascii="Arial" w:hAnsi="Arial" w:cs="Arial"/>
          <w:color w:val="000000" w:themeColor="text1"/>
          <w:sz w:val="20"/>
          <w:szCs w:val="20"/>
        </w:rPr>
        <w:t xml:space="preserve">СТО 95 12056-2019. </w:t>
      </w:r>
    </w:p>
    <w:p w14:paraId="0DA7F2B4" w14:textId="12A21701" w:rsidR="00421169" w:rsidRPr="00DB444A" w:rsidRDefault="00421169" w:rsidP="00B0680C">
      <w:pPr>
        <w:spacing w:line="276" w:lineRule="auto"/>
      </w:pPr>
    </w:p>
    <w:p w14:paraId="7A71027C" w14:textId="0C41FCA6" w:rsidR="00A64F8A" w:rsidRPr="00DB444A" w:rsidRDefault="002823B5" w:rsidP="00B0680C">
      <w:pPr>
        <w:spacing w:before="120" w:after="120" w:line="276" w:lineRule="auto"/>
        <w:ind w:firstLine="709"/>
        <w:jc w:val="both"/>
        <w:rPr>
          <w:sz w:val="28"/>
          <w:szCs w:val="28"/>
        </w:rPr>
      </w:pPr>
      <w:r w:rsidRPr="00DB444A">
        <w:rPr>
          <w:sz w:val="28"/>
          <w:szCs w:val="28"/>
        </w:rPr>
        <w:br w:type="page"/>
      </w:r>
      <w:bookmarkStart w:id="35" w:name="_Toc5708913"/>
      <w:bookmarkStart w:id="36" w:name="_Toc5712764"/>
    </w:p>
    <w:p w14:paraId="0BA6EF56" w14:textId="4E4B467C" w:rsidR="00954E52" w:rsidRDefault="00D46840" w:rsidP="008C2E8A">
      <w:pPr>
        <w:pStyle w:val="1"/>
        <w:spacing w:line="276" w:lineRule="auto"/>
        <w:ind w:firstLine="0"/>
        <w:jc w:val="center"/>
        <w:rPr>
          <w:rFonts w:ascii="Arial" w:hAnsi="Arial" w:cs="Arial"/>
          <w:sz w:val="20"/>
        </w:rPr>
      </w:pPr>
      <w:bookmarkStart w:id="37" w:name="_Toc32402557"/>
      <w:bookmarkStart w:id="38" w:name="_Toc79147030"/>
      <w:bookmarkStart w:id="39" w:name="_Toc87523095"/>
      <w:bookmarkStart w:id="40" w:name="_Toc363426530"/>
      <w:bookmarkStart w:id="41" w:name="_Toc5708407"/>
      <w:bookmarkEnd w:id="35"/>
      <w:bookmarkEnd w:id="36"/>
      <w:r w:rsidRPr="00954E52">
        <w:rPr>
          <w:rFonts w:ascii="Arial" w:hAnsi="Arial" w:cs="Arial"/>
          <w:sz w:val="20"/>
        </w:rPr>
        <w:lastRenderedPageBreak/>
        <w:t xml:space="preserve">Приложение </w:t>
      </w:r>
      <w:bookmarkEnd w:id="37"/>
      <w:r w:rsidR="002D0AC9" w:rsidRPr="00954E52">
        <w:rPr>
          <w:rFonts w:ascii="Arial" w:hAnsi="Arial" w:cs="Arial"/>
          <w:sz w:val="20"/>
        </w:rPr>
        <w:t>А</w:t>
      </w:r>
      <w:r w:rsidR="00154C8A" w:rsidRPr="00954E52">
        <w:rPr>
          <w:rFonts w:ascii="Arial" w:hAnsi="Arial" w:cs="Arial"/>
          <w:sz w:val="20"/>
        </w:rPr>
        <w:br/>
        <w:t>(рекомендуемое)</w:t>
      </w:r>
      <w:r w:rsidR="00954E52" w:rsidRPr="00954E52">
        <w:rPr>
          <w:rFonts w:ascii="Arial" w:hAnsi="Arial" w:cs="Arial"/>
          <w:sz w:val="20"/>
        </w:rPr>
        <w:t xml:space="preserve"> </w:t>
      </w:r>
      <w:r w:rsidR="008C2E8A" w:rsidRPr="00954E52">
        <w:rPr>
          <w:rFonts w:ascii="Arial" w:hAnsi="Arial" w:cs="Arial"/>
          <w:sz w:val="20"/>
        </w:rPr>
        <w:br/>
      </w:r>
      <w:r w:rsidR="00954E52" w:rsidRPr="00954E52">
        <w:rPr>
          <w:rFonts w:ascii="Arial" w:hAnsi="Arial" w:cs="Arial"/>
          <w:sz w:val="20"/>
        </w:rPr>
        <w:br/>
        <w:t>Построение функциональной зависимости между двумя величинами</w:t>
      </w:r>
      <w:bookmarkEnd w:id="38"/>
      <w:bookmarkEnd w:id="39"/>
    </w:p>
    <w:p w14:paraId="38DBEB46" w14:textId="6721CFF7" w:rsidR="001B30D0" w:rsidRDefault="001B30D0" w:rsidP="001B30D0"/>
    <w:p w14:paraId="173416A4" w14:textId="64C2E60B" w:rsidR="001B30D0" w:rsidRPr="001B30D0" w:rsidRDefault="001B30D0" w:rsidP="001B30D0">
      <w:r>
        <w:t>…………………………………………………………………………………………………………………………………………………………………………………………………………………………</w:t>
      </w:r>
    </w:p>
    <w:p w14:paraId="6536C91C" w14:textId="7B480834" w:rsidR="001B30D0" w:rsidRDefault="001B30D0">
      <w:pPr>
        <w:rPr>
          <w:color w:val="000000" w:themeColor="text1"/>
        </w:rPr>
      </w:pPr>
      <w:r>
        <w:rPr>
          <w:color w:val="000000" w:themeColor="text1"/>
        </w:rPr>
        <w:br w:type="page"/>
      </w:r>
    </w:p>
    <w:p w14:paraId="3673C7EF" w14:textId="41503498" w:rsidR="00954E52" w:rsidRPr="008C2E8A" w:rsidRDefault="00D46840" w:rsidP="008C2E8A">
      <w:pPr>
        <w:pStyle w:val="1"/>
        <w:ind w:firstLine="0"/>
        <w:jc w:val="center"/>
        <w:rPr>
          <w:rFonts w:ascii="Arial" w:eastAsia="Calibri" w:hAnsi="Arial" w:cs="Arial"/>
          <w:sz w:val="20"/>
        </w:rPr>
      </w:pPr>
      <w:bookmarkStart w:id="42" w:name="_Toc32402558"/>
      <w:bookmarkStart w:id="43" w:name="_Toc87523096"/>
      <w:r w:rsidRPr="00954E52">
        <w:rPr>
          <w:rStyle w:val="10"/>
          <w:rFonts w:ascii="Arial" w:eastAsia="Calibri" w:hAnsi="Arial" w:cs="Arial"/>
          <w:b/>
          <w:sz w:val="20"/>
        </w:rPr>
        <w:lastRenderedPageBreak/>
        <w:t xml:space="preserve">Приложение </w:t>
      </w:r>
      <w:bookmarkEnd w:id="42"/>
      <w:r w:rsidR="00456584" w:rsidRPr="00954E52">
        <w:rPr>
          <w:rStyle w:val="10"/>
          <w:rFonts w:ascii="Arial" w:eastAsia="Calibri" w:hAnsi="Arial" w:cs="Arial"/>
          <w:b/>
          <w:sz w:val="20"/>
        </w:rPr>
        <w:t>Б</w:t>
      </w:r>
      <w:r w:rsidR="00954E52" w:rsidRPr="00954E52">
        <w:rPr>
          <w:rFonts w:ascii="Arial" w:hAnsi="Arial" w:cs="Arial"/>
          <w:sz w:val="20"/>
        </w:rPr>
        <w:br/>
      </w:r>
      <w:r w:rsidR="00954E52" w:rsidRPr="00954E52">
        <w:rPr>
          <w:rFonts w:ascii="Arial" w:eastAsia="Calibri" w:hAnsi="Arial" w:cs="Arial"/>
          <w:sz w:val="20"/>
        </w:rPr>
        <w:t>(справочное)</w:t>
      </w:r>
      <w:r w:rsidR="00954E52" w:rsidRPr="00954E52">
        <w:rPr>
          <w:rFonts w:ascii="Arial" w:hAnsi="Arial" w:cs="Arial"/>
          <w:sz w:val="20"/>
        </w:rPr>
        <w:t xml:space="preserve"> </w:t>
      </w:r>
      <w:r w:rsidR="008C2E8A" w:rsidRPr="00954E52">
        <w:rPr>
          <w:rFonts w:ascii="Arial" w:hAnsi="Arial" w:cs="Arial"/>
          <w:sz w:val="20"/>
        </w:rPr>
        <w:br/>
      </w:r>
      <w:r w:rsidR="008C2E8A" w:rsidRPr="00954E52">
        <w:rPr>
          <w:rFonts w:ascii="Arial" w:hAnsi="Arial" w:cs="Arial"/>
          <w:sz w:val="20"/>
        </w:rPr>
        <w:br/>
      </w:r>
      <w:r w:rsidR="00954E52" w:rsidRPr="00954E52">
        <w:rPr>
          <w:rFonts w:ascii="Arial" w:eastAsia="Calibri" w:hAnsi="Arial" w:cs="Arial"/>
          <w:sz w:val="20"/>
        </w:rPr>
        <w:t>Пример оценки влияния</w:t>
      </w:r>
      <w:r w:rsidR="00954E52" w:rsidRPr="00954E52">
        <w:rPr>
          <w:rFonts w:ascii="Arial" w:hAnsi="Arial" w:cs="Arial"/>
          <w:sz w:val="20"/>
        </w:rPr>
        <w:t xml:space="preserve"> </w:t>
      </w:r>
      <w:r w:rsidR="007A08FA">
        <w:rPr>
          <w:rFonts w:ascii="Arial" w:hAnsi="Arial" w:cs="Arial"/>
          <w:sz w:val="20"/>
        </w:rPr>
        <w:t>программного обеспечения</w:t>
      </w:r>
      <w:r w:rsidR="00954E52" w:rsidRPr="00954E52">
        <w:rPr>
          <w:rFonts w:ascii="Arial" w:hAnsi="Arial" w:cs="Arial"/>
          <w:sz w:val="20"/>
        </w:rPr>
        <w:t xml:space="preserve"> для обработки диаграмм деформации при проведении механических испытаний</w:t>
      </w:r>
      <w:bookmarkEnd w:id="43"/>
    </w:p>
    <w:p w14:paraId="23E28E66" w14:textId="7E7D0959" w:rsidR="00D46840" w:rsidRDefault="00D46840" w:rsidP="00B0680C">
      <w:pPr>
        <w:spacing w:line="276" w:lineRule="auto"/>
        <w:rPr>
          <w:rFonts w:ascii="Arial" w:hAnsi="Arial" w:cs="Arial"/>
          <w:bCs/>
          <w:color w:val="000000" w:themeColor="text1"/>
          <w:sz w:val="20"/>
          <w:szCs w:val="20"/>
        </w:rPr>
      </w:pPr>
    </w:p>
    <w:p w14:paraId="35B618BC" w14:textId="77777777" w:rsidR="001B30D0" w:rsidRPr="001B30D0" w:rsidRDefault="001B30D0" w:rsidP="001B30D0">
      <w:r>
        <w:t>…………………………………………………………………………………………………………………………………………………………………………………………………………………………</w:t>
      </w:r>
    </w:p>
    <w:p w14:paraId="1DDC95B2" w14:textId="77777777" w:rsidR="001B30D0" w:rsidRPr="00DB444A" w:rsidRDefault="001B30D0" w:rsidP="00B0680C">
      <w:pPr>
        <w:spacing w:line="276" w:lineRule="auto"/>
        <w:rPr>
          <w:rFonts w:ascii="Arial" w:hAnsi="Arial" w:cs="Arial"/>
          <w:bCs/>
          <w:color w:val="000000" w:themeColor="text1"/>
          <w:sz w:val="20"/>
          <w:szCs w:val="20"/>
        </w:rPr>
      </w:pPr>
    </w:p>
    <w:p w14:paraId="4E4D5670" w14:textId="5BDC4C79" w:rsidR="007F4EF8" w:rsidRPr="00DB444A" w:rsidRDefault="007F4EF8" w:rsidP="00B0680C">
      <w:pPr>
        <w:spacing w:line="276" w:lineRule="auto"/>
        <w:rPr>
          <w:rFonts w:ascii="Arial" w:hAnsi="Arial" w:cs="Arial"/>
          <w:sz w:val="16"/>
          <w:szCs w:val="16"/>
        </w:rPr>
      </w:pPr>
      <w:r w:rsidRPr="00DB444A">
        <w:rPr>
          <w:rFonts w:ascii="Arial" w:hAnsi="Arial" w:cs="Arial"/>
          <w:sz w:val="16"/>
          <w:szCs w:val="16"/>
        </w:rPr>
        <w:br w:type="page"/>
      </w:r>
    </w:p>
    <w:p w14:paraId="479287FA" w14:textId="23897EFE" w:rsidR="003F6A35" w:rsidRPr="008C2E8A" w:rsidRDefault="003F6A35" w:rsidP="008C2E8A">
      <w:pPr>
        <w:pStyle w:val="1"/>
        <w:spacing w:line="276" w:lineRule="auto"/>
        <w:ind w:firstLine="0"/>
        <w:jc w:val="center"/>
        <w:rPr>
          <w:rFonts w:ascii="Arial" w:eastAsia="Calibri" w:hAnsi="Arial" w:cs="Arial"/>
          <w:sz w:val="20"/>
        </w:rPr>
      </w:pPr>
      <w:bookmarkStart w:id="44" w:name="_Toc32402559"/>
      <w:bookmarkStart w:id="45" w:name="_Toc87523097"/>
      <w:bookmarkEnd w:id="40"/>
      <w:bookmarkEnd w:id="41"/>
      <w:r w:rsidRPr="00DF7C09">
        <w:rPr>
          <w:rFonts w:ascii="Arial" w:eastAsia="Calibri" w:hAnsi="Arial" w:cs="Arial"/>
          <w:sz w:val="20"/>
        </w:rPr>
        <w:lastRenderedPageBreak/>
        <w:t xml:space="preserve">Приложение </w:t>
      </w:r>
      <w:bookmarkEnd w:id="44"/>
      <w:r w:rsidR="00456584">
        <w:rPr>
          <w:rFonts w:ascii="Arial" w:eastAsia="Calibri" w:hAnsi="Arial" w:cs="Arial"/>
          <w:sz w:val="20"/>
        </w:rPr>
        <w:t>В</w:t>
      </w:r>
      <w:r w:rsidR="00154C8A">
        <w:rPr>
          <w:sz w:val="20"/>
        </w:rPr>
        <w:br/>
      </w:r>
      <w:r w:rsidR="00154C8A" w:rsidRPr="00154C8A">
        <w:rPr>
          <w:rFonts w:ascii="Arial" w:eastAsia="Calibri" w:hAnsi="Arial" w:cs="Arial"/>
          <w:color w:val="000000" w:themeColor="text1"/>
          <w:spacing w:val="-2"/>
          <w:sz w:val="20"/>
        </w:rPr>
        <w:t>(справочное)</w:t>
      </w:r>
      <w:r w:rsidR="008C2E8A" w:rsidRPr="008C2E8A">
        <w:rPr>
          <w:rFonts w:ascii="Arial" w:hAnsi="Arial" w:cs="Arial"/>
          <w:sz w:val="20"/>
        </w:rPr>
        <w:t xml:space="preserve"> </w:t>
      </w:r>
      <w:r w:rsidR="008C2E8A" w:rsidRPr="00954E52">
        <w:rPr>
          <w:rFonts w:ascii="Arial" w:hAnsi="Arial" w:cs="Arial"/>
          <w:sz w:val="20"/>
        </w:rPr>
        <w:br/>
      </w:r>
      <w:r w:rsidR="008C2E8A" w:rsidRPr="00954E52">
        <w:rPr>
          <w:rFonts w:ascii="Arial" w:hAnsi="Arial" w:cs="Arial"/>
          <w:sz w:val="20"/>
        </w:rPr>
        <w:br/>
      </w:r>
      <w:r w:rsidR="00154C8A" w:rsidRPr="00154C8A">
        <w:rPr>
          <w:rFonts w:ascii="Arial" w:eastAsia="Calibri" w:hAnsi="Arial" w:cs="Arial"/>
          <w:sz w:val="20"/>
        </w:rPr>
        <w:t>Рекомендуемый алгоритм оценки влияния программного обеспечения для обработки гамма-спектров, измеренных полупроводниковым детектором</w:t>
      </w:r>
      <w:bookmarkEnd w:id="45"/>
    </w:p>
    <w:p w14:paraId="0CA31065" w14:textId="5AB37DF1" w:rsidR="003F6A35" w:rsidRDefault="003F6A35" w:rsidP="00B0680C">
      <w:pPr>
        <w:spacing w:line="276" w:lineRule="auto"/>
        <w:jc w:val="center"/>
        <w:rPr>
          <w:rFonts w:ascii="Arial" w:hAnsi="Arial" w:cs="Arial"/>
          <w:b/>
          <w:bCs/>
          <w:color w:val="000000" w:themeColor="text1"/>
          <w:sz w:val="20"/>
          <w:szCs w:val="20"/>
        </w:rPr>
      </w:pPr>
    </w:p>
    <w:p w14:paraId="62924AA2" w14:textId="77777777" w:rsidR="001B30D0" w:rsidRPr="001B30D0" w:rsidRDefault="001B30D0" w:rsidP="001B30D0">
      <w:r>
        <w:t>…………………………………………………………………………………………………………………………………………………………………………………………………………………………</w:t>
      </w:r>
    </w:p>
    <w:p w14:paraId="32F359F2" w14:textId="77777777" w:rsidR="001B30D0" w:rsidRPr="00DB444A" w:rsidRDefault="001B30D0" w:rsidP="00B0680C">
      <w:pPr>
        <w:spacing w:line="276" w:lineRule="auto"/>
        <w:jc w:val="center"/>
        <w:rPr>
          <w:rFonts w:ascii="Arial" w:hAnsi="Arial" w:cs="Arial"/>
          <w:b/>
          <w:bCs/>
          <w:color w:val="000000" w:themeColor="text1"/>
          <w:sz w:val="20"/>
          <w:szCs w:val="20"/>
        </w:rPr>
      </w:pPr>
    </w:p>
    <w:p w14:paraId="0FB14056" w14:textId="0A83CCB1" w:rsidR="00237B96" w:rsidRDefault="00704D9B" w:rsidP="00140AA4">
      <w:pPr>
        <w:pStyle w:val="1"/>
        <w:spacing w:after="120" w:line="276" w:lineRule="auto"/>
        <w:ind w:firstLine="0"/>
        <w:jc w:val="center"/>
        <w:rPr>
          <w:rFonts w:ascii="Arial" w:hAnsi="Arial" w:cs="Arial"/>
          <w:sz w:val="20"/>
        </w:rPr>
      </w:pPr>
      <w:r w:rsidRPr="00DB444A">
        <w:rPr>
          <w:rFonts w:ascii="Arial" w:hAnsi="Arial" w:cs="Arial"/>
          <w:b w:val="0"/>
          <w:szCs w:val="24"/>
        </w:rPr>
        <w:br w:type="page"/>
      </w:r>
      <w:bookmarkStart w:id="46" w:name="_Toc32402560"/>
      <w:bookmarkStart w:id="47" w:name="_Toc87523098"/>
      <w:r w:rsidR="004E433F" w:rsidRPr="00140AA4">
        <w:rPr>
          <w:rFonts w:ascii="Arial" w:eastAsia="Calibri" w:hAnsi="Arial" w:cs="Arial"/>
          <w:color w:val="000000" w:themeColor="text1"/>
          <w:spacing w:val="-2"/>
          <w:sz w:val="20"/>
        </w:rPr>
        <w:lastRenderedPageBreak/>
        <w:t xml:space="preserve">Приложение </w:t>
      </w:r>
      <w:bookmarkEnd w:id="46"/>
      <w:r w:rsidR="005C24A6" w:rsidRPr="00140AA4">
        <w:rPr>
          <w:rFonts w:ascii="Arial" w:eastAsia="Calibri" w:hAnsi="Arial" w:cs="Arial"/>
          <w:color w:val="000000" w:themeColor="text1"/>
          <w:spacing w:val="-2"/>
          <w:sz w:val="20"/>
        </w:rPr>
        <w:t>Г</w:t>
      </w:r>
      <w:r w:rsidR="00140AA4" w:rsidRPr="00140AA4">
        <w:rPr>
          <w:rFonts w:ascii="Arial" w:hAnsi="Arial" w:cs="Arial"/>
          <w:sz w:val="20"/>
        </w:rPr>
        <w:br/>
        <w:t>(справочное)</w:t>
      </w:r>
      <w:r w:rsidR="00140AA4" w:rsidRPr="00140AA4">
        <w:rPr>
          <w:rFonts w:ascii="Arial" w:hAnsi="Arial" w:cs="Arial"/>
          <w:sz w:val="20"/>
        </w:rPr>
        <w:br/>
      </w:r>
      <w:r w:rsidR="00140AA4" w:rsidRPr="00140AA4">
        <w:rPr>
          <w:rFonts w:ascii="Arial" w:hAnsi="Arial" w:cs="Arial"/>
          <w:sz w:val="20"/>
        </w:rPr>
        <w:br/>
        <w:t xml:space="preserve">Пример оценки влияния </w:t>
      </w:r>
      <w:r w:rsidR="007A08FA">
        <w:rPr>
          <w:rFonts w:ascii="Arial" w:hAnsi="Arial" w:cs="Arial"/>
          <w:sz w:val="20"/>
        </w:rPr>
        <w:t>программного обеспечения</w:t>
      </w:r>
      <w:r w:rsidR="00140AA4" w:rsidRPr="00140AA4">
        <w:rPr>
          <w:rFonts w:ascii="Arial" w:hAnsi="Arial" w:cs="Arial"/>
          <w:sz w:val="20"/>
        </w:rPr>
        <w:t xml:space="preserve"> обработки изображений микроструктуры ядерного топлива</w:t>
      </w:r>
      <w:bookmarkEnd w:id="47"/>
      <w:r w:rsidR="00154C8A" w:rsidRPr="00140AA4">
        <w:rPr>
          <w:rFonts w:ascii="Arial" w:hAnsi="Arial" w:cs="Arial"/>
          <w:sz w:val="20"/>
        </w:rPr>
        <w:br/>
      </w:r>
    </w:p>
    <w:p w14:paraId="7D5056BF" w14:textId="162AC6A5" w:rsidR="00A77E0B" w:rsidRPr="001B30D0" w:rsidRDefault="00A77E0B" w:rsidP="001B30D0">
      <w:r>
        <w:t>………………………………………………………………….…………………………….…………….………………………………………………………………….…………………………….……...</w:t>
      </w:r>
    </w:p>
    <w:p w14:paraId="0D748845" w14:textId="3F61B646" w:rsidR="00C74C21" w:rsidRDefault="004E433F" w:rsidP="00140AA4">
      <w:pPr>
        <w:pStyle w:val="1"/>
        <w:spacing w:after="120"/>
        <w:ind w:firstLine="0"/>
        <w:jc w:val="center"/>
        <w:rPr>
          <w:rFonts w:ascii="Arial" w:eastAsia="Calibri" w:hAnsi="Arial" w:cs="Arial"/>
          <w:sz w:val="20"/>
        </w:rPr>
      </w:pPr>
      <w:r w:rsidRPr="00DB444A">
        <w:rPr>
          <w:rFonts w:ascii="Arial" w:hAnsi="Arial" w:cs="Arial"/>
          <w:color w:val="000000" w:themeColor="text1"/>
          <w:sz w:val="20"/>
        </w:rPr>
        <w:br w:type="page"/>
      </w:r>
      <w:bookmarkStart w:id="48" w:name="_Toc32402561"/>
      <w:bookmarkStart w:id="49" w:name="_Toc87523099"/>
      <w:r w:rsidR="00C74C21" w:rsidRPr="00140AA4">
        <w:rPr>
          <w:rFonts w:ascii="Arial" w:eastAsia="Calibri" w:hAnsi="Arial" w:cs="Arial"/>
          <w:color w:val="000000" w:themeColor="text1"/>
          <w:spacing w:val="-2"/>
          <w:sz w:val="20"/>
        </w:rPr>
        <w:lastRenderedPageBreak/>
        <w:t xml:space="preserve">Приложение </w:t>
      </w:r>
      <w:bookmarkEnd w:id="48"/>
      <w:r w:rsidR="005C24A6" w:rsidRPr="00140AA4">
        <w:rPr>
          <w:rFonts w:ascii="Arial" w:eastAsia="Calibri" w:hAnsi="Arial" w:cs="Arial"/>
          <w:color w:val="000000" w:themeColor="text1"/>
          <w:spacing w:val="-2"/>
          <w:sz w:val="20"/>
        </w:rPr>
        <w:t>Д</w:t>
      </w:r>
      <w:r w:rsidR="00140AA4" w:rsidRPr="00140AA4">
        <w:rPr>
          <w:rFonts w:ascii="Arial" w:hAnsi="Arial" w:cs="Arial"/>
          <w:sz w:val="20"/>
        </w:rPr>
        <w:br/>
        <w:t>(справочное)</w:t>
      </w:r>
      <w:r w:rsidR="00140AA4" w:rsidRPr="00140AA4">
        <w:rPr>
          <w:rFonts w:ascii="Arial" w:hAnsi="Arial" w:cs="Arial"/>
          <w:sz w:val="20"/>
        </w:rPr>
        <w:br/>
      </w:r>
      <w:r w:rsidR="00140AA4" w:rsidRPr="00140AA4">
        <w:rPr>
          <w:rFonts w:ascii="Arial" w:hAnsi="Arial" w:cs="Arial"/>
          <w:sz w:val="20"/>
        </w:rPr>
        <w:br/>
        <w:t>Методы генерации случайных чисел</w:t>
      </w:r>
      <w:bookmarkEnd w:id="49"/>
      <w:r w:rsidR="00154C8A" w:rsidRPr="00140AA4">
        <w:rPr>
          <w:rFonts w:ascii="Arial" w:hAnsi="Arial" w:cs="Arial"/>
          <w:sz w:val="20"/>
        </w:rPr>
        <w:br/>
      </w:r>
    </w:p>
    <w:p w14:paraId="229A7C50" w14:textId="3D421BA0" w:rsidR="001B30D0" w:rsidRPr="001B30D0" w:rsidRDefault="001B30D0" w:rsidP="001B30D0">
      <w:pPr>
        <w:rPr>
          <w:rFonts w:eastAsia="Calibri"/>
        </w:rPr>
      </w:pPr>
      <w:r>
        <w:t>………………………………………………………………….…………………………….…………….………………………………………………………………….…………………………….……..</w:t>
      </w:r>
    </w:p>
    <w:p w14:paraId="387C12CB" w14:textId="77777777" w:rsidR="00E124D3" w:rsidRPr="00DB444A" w:rsidRDefault="007B380A" w:rsidP="00B0680C">
      <w:pPr>
        <w:spacing w:line="276" w:lineRule="auto"/>
        <w:jc w:val="center"/>
        <w:rPr>
          <w:rFonts w:ascii="Arial" w:hAnsi="Arial" w:cs="Arial"/>
          <w:b/>
          <w:bCs/>
          <w:sz w:val="16"/>
          <w:szCs w:val="16"/>
        </w:rPr>
      </w:pPr>
      <w:bookmarkStart w:id="50" w:name="_GoBack"/>
      <w:bookmarkEnd w:id="50"/>
      <w:r w:rsidRPr="00DB444A">
        <w:rPr>
          <w:rFonts w:ascii="Arial" w:hAnsi="Arial" w:cs="Arial"/>
          <w:b/>
          <w:bCs/>
          <w:sz w:val="16"/>
          <w:szCs w:val="16"/>
        </w:rPr>
        <w:br w:type="page"/>
      </w:r>
    </w:p>
    <w:p w14:paraId="16AE191F" w14:textId="77777777" w:rsidR="007535A3" w:rsidRPr="00DB444A" w:rsidRDefault="007535A3" w:rsidP="00B0680C">
      <w:pPr>
        <w:pStyle w:val="1"/>
        <w:spacing w:line="276" w:lineRule="auto"/>
        <w:ind w:firstLine="0"/>
        <w:jc w:val="center"/>
        <w:rPr>
          <w:rFonts w:ascii="Arial" w:hAnsi="Arial" w:cs="Arial"/>
        </w:rPr>
      </w:pPr>
      <w:bookmarkStart w:id="51" w:name="_Toc32402562"/>
      <w:bookmarkStart w:id="52" w:name="_Toc87523100"/>
      <w:r w:rsidRPr="00DB444A">
        <w:rPr>
          <w:rFonts w:ascii="Arial" w:hAnsi="Arial" w:cs="Arial"/>
        </w:rPr>
        <w:lastRenderedPageBreak/>
        <w:t>Библиография</w:t>
      </w:r>
      <w:bookmarkEnd w:id="51"/>
      <w:bookmarkEnd w:id="52"/>
    </w:p>
    <w:p w14:paraId="4C2459C1" w14:textId="77777777" w:rsidR="00715BAA" w:rsidRPr="00DB444A" w:rsidRDefault="00715BAA" w:rsidP="00B0680C">
      <w:pPr>
        <w:spacing w:line="276" w:lineRule="auto"/>
      </w:pPr>
    </w:p>
    <w:tbl>
      <w:tblPr>
        <w:tblStyle w:val="af0"/>
        <w:tblW w:w="0" w:type="auto"/>
        <w:tblInd w:w="-34" w:type="dxa"/>
        <w:tblLook w:val="04A0" w:firstRow="1" w:lastRow="0" w:firstColumn="1" w:lastColumn="0" w:noHBand="0" w:noVBand="1"/>
      </w:tblPr>
      <w:tblGrid>
        <w:gridCol w:w="559"/>
        <w:gridCol w:w="1662"/>
        <w:gridCol w:w="7734"/>
      </w:tblGrid>
      <w:tr w:rsidR="004F1C98" w:rsidRPr="00DB444A" w14:paraId="7F36C81B" w14:textId="77777777" w:rsidTr="000C7315">
        <w:trPr>
          <w:trHeight w:val="521"/>
        </w:trPr>
        <w:tc>
          <w:tcPr>
            <w:tcW w:w="561" w:type="dxa"/>
            <w:tcBorders>
              <w:top w:val="nil"/>
              <w:left w:val="nil"/>
              <w:bottom w:val="nil"/>
              <w:right w:val="nil"/>
            </w:tcBorders>
          </w:tcPr>
          <w:p w14:paraId="12C3B7A4" w14:textId="71C77F77" w:rsidR="00C23C4A" w:rsidRPr="00DB444A" w:rsidRDefault="00FE0630" w:rsidP="002B09E1">
            <w:pPr>
              <w:spacing w:line="276" w:lineRule="auto"/>
              <w:jc w:val="both"/>
              <w:rPr>
                <w:rFonts w:ascii="Arial" w:hAnsi="Arial" w:cs="Arial"/>
                <w:sz w:val="20"/>
                <w:szCs w:val="16"/>
              </w:rPr>
            </w:pPr>
            <w:r w:rsidRPr="00DB444A">
              <w:rPr>
                <w:rFonts w:ascii="Arial" w:hAnsi="Arial" w:cs="Arial"/>
                <w:sz w:val="20"/>
                <w:szCs w:val="16"/>
              </w:rPr>
              <w:t>[1</w:t>
            </w:r>
            <w:r w:rsidR="00C23C4A" w:rsidRPr="00DB444A">
              <w:rPr>
                <w:rFonts w:ascii="Arial" w:hAnsi="Arial" w:cs="Arial"/>
                <w:sz w:val="20"/>
                <w:szCs w:val="16"/>
              </w:rPr>
              <w:t>]</w:t>
            </w:r>
          </w:p>
        </w:tc>
        <w:tc>
          <w:tcPr>
            <w:tcW w:w="1678" w:type="dxa"/>
            <w:tcBorders>
              <w:top w:val="nil"/>
              <w:left w:val="nil"/>
              <w:bottom w:val="nil"/>
              <w:right w:val="nil"/>
            </w:tcBorders>
          </w:tcPr>
          <w:p w14:paraId="7968BB15" w14:textId="77777777" w:rsidR="00C23C4A" w:rsidRPr="00DB444A" w:rsidRDefault="00C23C4A" w:rsidP="002B09E1">
            <w:pPr>
              <w:spacing w:line="276" w:lineRule="auto"/>
              <w:contextualSpacing/>
              <w:jc w:val="both"/>
              <w:rPr>
                <w:sz w:val="20"/>
                <w:szCs w:val="16"/>
              </w:rPr>
            </w:pPr>
            <w:r w:rsidRPr="00DB444A">
              <w:rPr>
                <w:rFonts w:ascii="Arial" w:hAnsi="Arial" w:cs="Arial"/>
                <w:bCs/>
                <w:kern w:val="36"/>
                <w:sz w:val="20"/>
                <w:szCs w:val="16"/>
              </w:rPr>
              <w:t>РМГ 29</w:t>
            </w:r>
            <w:r w:rsidRPr="00DB444A">
              <w:rPr>
                <w:rFonts w:ascii="Arial" w:hAnsi="Arial" w:cs="Arial"/>
                <w:sz w:val="20"/>
                <w:szCs w:val="16"/>
              </w:rPr>
              <w:t>–</w:t>
            </w:r>
            <w:r w:rsidRPr="00DB444A">
              <w:rPr>
                <w:rFonts w:ascii="Arial" w:hAnsi="Arial" w:cs="Arial"/>
                <w:bCs/>
                <w:kern w:val="36"/>
                <w:sz w:val="20"/>
                <w:szCs w:val="16"/>
              </w:rPr>
              <w:t>2013</w:t>
            </w:r>
          </w:p>
        </w:tc>
        <w:tc>
          <w:tcPr>
            <w:tcW w:w="7826" w:type="dxa"/>
            <w:tcBorders>
              <w:top w:val="nil"/>
              <w:left w:val="nil"/>
              <w:bottom w:val="nil"/>
              <w:right w:val="nil"/>
            </w:tcBorders>
          </w:tcPr>
          <w:p w14:paraId="41DE10C9" w14:textId="047F7B5C" w:rsidR="00C23C4A" w:rsidRPr="00DB444A" w:rsidRDefault="00B210BF" w:rsidP="00B210BF">
            <w:pPr>
              <w:spacing w:line="276" w:lineRule="auto"/>
              <w:jc w:val="both"/>
              <w:rPr>
                <w:sz w:val="20"/>
                <w:szCs w:val="16"/>
              </w:rPr>
            </w:pPr>
            <w:r w:rsidRPr="00B210BF">
              <w:rPr>
                <w:rFonts w:ascii="Arial" w:hAnsi="Arial" w:cs="Arial"/>
                <w:sz w:val="20"/>
                <w:szCs w:val="20"/>
              </w:rPr>
              <w:t>Государственная система обеспечения единства измерений. Метрология. Основные термины и определени</w:t>
            </w:r>
            <w:r>
              <w:rPr>
                <w:rFonts w:ascii="Arial" w:hAnsi="Arial" w:cs="Arial"/>
                <w:sz w:val="20"/>
                <w:szCs w:val="20"/>
              </w:rPr>
              <w:t>я</w:t>
            </w:r>
          </w:p>
        </w:tc>
      </w:tr>
      <w:tr w:rsidR="00542891" w:rsidRPr="00DB444A" w14:paraId="3BEC020B" w14:textId="77777777" w:rsidTr="000C7315">
        <w:tc>
          <w:tcPr>
            <w:tcW w:w="561" w:type="dxa"/>
            <w:tcBorders>
              <w:top w:val="nil"/>
              <w:left w:val="nil"/>
              <w:bottom w:val="nil"/>
              <w:right w:val="nil"/>
            </w:tcBorders>
          </w:tcPr>
          <w:p w14:paraId="12770EF8" w14:textId="1D22AE49" w:rsidR="00542891" w:rsidRPr="00DB444A" w:rsidRDefault="006A4A51" w:rsidP="002B09E1">
            <w:pPr>
              <w:spacing w:line="276" w:lineRule="auto"/>
              <w:jc w:val="both"/>
              <w:rPr>
                <w:rFonts w:ascii="Arial" w:hAnsi="Arial" w:cs="Arial"/>
                <w:sz w:val="20"/>
                <w:szCs w:val="16"/>
              </w:rPr>
            </w:pPr>
            <w:r w:rsidRPr="00DB444A">
              <w:rPr>
                <w:rFonts w:ascii="Arial" w:hAnsi="Arial" w:cs="Arial"/>
                <w:sz w:val="20"/>
                <w:szCs w:val="16"/>
              </w:rPr>
              <w:t>[</w:t>
            </w:r>
            <w:r>
              <w:rPr>
                <w:rFonts w:ascii="Arial" w:hAnsi="Arial" w:cs="Arial"/>
                <w:sz w:val="20"/>
                <w:szCs w:val="16"/>
                <w:lang w:val="en-US"/>
              </w:rPr>
              <w:t>2</w:t>
            </w:r>
            <w:r w:rsidRPr="00DB444A">
              <w:rPr>
                <w:rFonts w:ascii="Arial" w:hAnsi="Arial" w:cs="Arial"/>
                <w:sz w:val="20"/>
                <w:szCs w:val="16"/>
              </w:rPr>
              <w:t>]</w:t>
            </w:r>
          </w:p>
        </w:tc>
        <w:tc>
          <w:tcPr>
            <w:tcW w:w="9504" w:type="dxa"/>
            <w:gridSpan w:val="2"/>
            <w:tcBorders>
              <w:top w:val="nil"/>
              <w:left w:val="nil"/>
              <w:bottom w:val="nil"/>
              <w:right w:val="nil"/>
            </w:tcBorders>
          </w:tcPr>
          <w:p w14:paraId="7C860147" w14:textId="55B9A194" w:rsidR="00542891" w:rsidRPr="009266BA" w:rsidRDefault="00542891" w:rsidP="000C7315">
            <w:pPr>
              <w:pStyle w:val="af2"/>
              <w:spacing w:line="276" w:lineRule="auto"/>
              <w:contextualSpacing/>
              <w:jc w:val="both"/>
              <w:rPr>
                <w:rFonts w:ascii="Arial" w:hAnsi="Arial" w:cs="Arial"/>
              </w:rPr>
            </w:pPr>
            <w:r w:rsidRPr="00DB444A">
              <w:rPr>
                <w:rFonts w:ascii="Arial" w:hAnsi="Arial" w:cs="Arial"/>
                <w:color w:val="000000" w:themeColor="text1"/>
              </w:rPr>
              <w:t>Федеральный закон от 26</w:t>
            </w:r>
            <w:r>
              <w:rPr>
                <w:rFonts w:ascii="Arial" w:hAnsi="Arial" w:cs="Arial"/>
                <w:color w:val="000000" w:themeColor="text1"/>
              </w:rPr>
              <w:t>.</w:t>
            </w:r>
            <w:r w:rsidRPr="00542891">
              <w:rPr>
                <w:rFonts w:ascii="Arial" w:hAnsi="Arial" w:cs="Arial"/>
                <w:color w:val="000000" w:themeColor="text1"/>
              </w:rPr>
              <w:t>06.</w:t>
            </w:r>
            <w:r w:rsidRPr="00DB444A">
              <w:rPr>
                <w:rFonts w:ascii="Arial" w:hAnsi="Arial" w:cs="Arial"/>
                <w:color w:val="000000" w:themeColor="text1"/>
              </w:rPr>
              <w:t>2008</w:t>
            </w:r>
            <w:r w:rsidRPr="00DB444A">
              <w:t xml:space="preserve"> </w:t>
            </w:r>
            <w:r w:rsidRPr="00DB444A">
              <w:rPr>
                <w:rFonts w:ascii="Arial" w:hAnsi="Arial" w:cs="Arial"/>
                <w:color w:val="000000" w:themeColor="text1"/>
              </w:rPr>
              <w:t>№ 102-ФЗ «Об о</w:t>
            </w:r>
            <w:r>
              <w:rPr>
                <w:rFonts w:ascii="Arial" w:hAnsi="Arial" w:cs="Arial"/>
                <w:color w:val="000000" w:themeColor="text1"/>
              </w:rPr>
              <w:t>беспечении единства измерений»</w:t>
            </w:r>
          </w:p>
        </w:tc>
      </w:tr>
      <w:tr w:rsidR="004F1C98" w:rsidRPr="00DB444A" w14:paraId="5B83E5F1" w14:textId="77777777" w:rsidTr="000C7315">
        <w:tc>
          <w:tcPr>
            <w:tcW w:w="561" w:type="dxa"/>
            <w:tcBorders>
              <w:top w:val="nil"/>
              <w:left w:val="nil"/>
              <w:bottom w:val="nil"/>
              <w:right w:val="nil"/>
            </w:tcBorders>
          </w:tcPr>
          <w:p w14:paraId="73A7B2E2" w14:textId="0CBFC46E" w:rsidR="00C23C4A" w:rsidRPr="00DB444A" w:rsidRDefault="002F4378" w:rsidP="002B09E1">
            <w:pPr>
              <w:spacing w:line="276" w:lineRule="auto"/>
              <w:jc w:val="both"/>
              <w:rPr>
                <w:rFonts w:ascii="Arial" w:hAnsi="Arial" w:cs="Arial"/>
                <w:sz w:val="20"/>
                <w:szCs w:val="16"/>
              </w:rPr>
            </w:pPr>
            <w:r w:rsidRPr="00DB444A">
              <w:rPr>
                <w:rFonts w:ascii="Arial" w:hAnsi="Arial" w:cs="Arial"/>
                <w:sz w:val="20"/>
                <w:szCs w:val="16"/>
              </w:rPr>
              <w:t>[</w:t>
            </w:r>
            <w:r w:rsidR="00542891">
              <w:rPr>
                <w:rFonts w:ascii="Arial" w:hAnsi="Arial" w:cs="Arial"/>
                <w:sz w:val="20"/>
                <w:szCs w:val="16"/>
                <w:lang w:val="en-US"/>
              </w:rPr>
              <w:t>3</w:t>
            </w:r>
            <w:r w:rsidRPr="00DB444A">
              <w:rPr>
                <w:rFonts w:ascii="Arial" w:hAnsi="Arial" w:cs="Arial"/>
                <w:sz w:val="20"/>
                <w:szCs w:val="16"/>
              </w:rPr>
              <w:t>]</w:t>
            </w:r>
          </w:p>
        </w:tc>
        <w:tc>
          <w:tcPr>
            <w:tcW w:w="9504" w:type="dxa"/>
            <w:gridSpan w:val="2"/>
            <w:tcBorders>
              <w:top w:val="nil"/>
              <w:left w:val="nil"/>
              <w:bottom w:val="nil"/>
              <w:right w:val="nil"/>
            </w:tcBorders>
          </w:tcPr>
          <w:p w14:paraId="7EC73519" w14:textId="4D78996F" w:rsidR="009266BA" w:rsidRPr="009266BA" w:rsidRDefault="009266BA" w:rsidP="002B09E1">
            <w:pPr>
              <w:pStyle w:val="af2"/>
              <w:spacing w:line="276" w:lineRule="auto"/>
              <w:contextualSpacing/>
              <w:jc w:val="both"/>
              <w:rPr>
                <w:rFonts w:ascii="Arial" w:hAnsi="Arial" w:cs="Arial"/>
              </w:rPr>
            </w:pPr>
            <w:r w:rsidRPr="009266BA">
              <w:rPr>
                <w:rFonts w:ascii="Arial" w:hAnsi="Arial" w:cs="Arial"/>
              </w:rPr>
              <w:t>Приказ Госкорпорации «Росатом» от 31.10.2013 № 1/10-НПА «Об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p w14:paraId="03868AB5" w14:textId="30065A69" w:rsidR="00C23C4A" w:rsidRPr="00DB444A" w:rsidRDefault="00C23C4A" w:rsidP="002B09E1">
            <w:pPr>
              <w:spacing w:line="276" w:lineRule="auto"/>
              <w:contextualSpacing/>
              <w:jc w:val="both"/>
              <w:rPr>
                <w:rFonts w:ascii="Arial" w:hAnsi="Arial" w:cs="Arial"/>
                <w:sz w:val="20"/>
                <w:szCs w:val="16"/>
              </w:rPr>
            </w:pPr>
          </w:p>
        </w:tc>
      </w:tr>
    </w:tbl>
    <w:p w14:paraId="1ED83415" w14:textId="77777777" w:rsidR="00006CB5" w:rsidRPr="00DB444A" w:rsidRDefault="00006CB5" w:rsidP="002B09E1">
      <w:pPr>
        <w:pStyle w:val="-1"/>
        <w:widowControl/>
        <w:spacing w:line="276" w:lineRule="auto"/>
        <w:rPr>
          <w:rFonts w:ascii="Arial" w:hAnsi="Arial" w:cs="Arial"/>
          <w:sz w:val="28"/>
          <w:szCs w:val="28"/>
        </w:rPr>
      </w:pPr>
    </w:p>
    <w:p w14:paraId="37D9CB48" w14:textId="5AE7D809" w:rsidR="009621A3" w:rsidRPr="007D78B2" w:rsidRDefault="00CB0AB4" w:rsidP="007D78B2">
      <w:pPr>
        <w:rPr>
          <w:rFonts w:ascii="Arial" w:hAnsi="Arial" w:cs="Arial"/>
          <w:sz w:val="28"/>
          <w:szCs w:val="28"/>
        </w:rPr>
      </w:pPr>
      <w:r>
        <w:rPr>
          <w:rFonts w:ascii="Arial" w:hAnsi="Arial" w:cs="Arial"/>
          <w:sz w:val="28"/>
          <w:szCs w:val="28"/>
        </w:rPr>
        <w:br w:type="page"/>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842B4" w14:paraId="15221B98" w14:textId="77777777" w:rsidTr="00154C8A">
        <w:tc>
          <w:tcPr>
            <w:tcW w:w="10137" w:type="dxa"/>
          </w:tcPr>
          <w:p w14:paraId="687A38A7" w14:textId="16A4E067" w:rsidR="00E842B4" w:rsidRPr="00332F04" w:rsidRDefault="00E842B4" w:rsidP="00237B96">
            <w:pPr>
              <w:pStyle w:val="-1"/>
              <w:suppressAutoHyphens/>
              <w:spacing w:before="120" w:line="276" w:lineRule="auto"/>
              <w:jc w:val="right"/>
              <w:rPr>
                <w:rFonts w:ascii="Arial" w:hAnsi="Arial" w:cs="Arial"/>
                <w:sz w:val="20"/>
              </w:rPr>
            </w:pPr>
            <w:r w:rsidRPr="00712F3A">
              <w:rPr>
                <w:rFonts w:ascii="Times New Roman" w:hAnsi="Times New Roman"/>
                <w:b/>
                <w:sz w:val="28"/>
                <w:szCs w:val="28"/>
              </w:rPr>
              <w:lastRenderedPageBreak/>
              <w:tab/>
            </w:r>
            <w:r w:rsidRPr="00712F3A">
              <w:rPr>
                <w:rFonts w:ascii="Times New Roman" w:hAnsi="Times New Roman"/>
                <w:b/>
                <w:sz w:val="28"/>
                <w:szCs w:val="28"/>
              </w:rPr>
              <w:tab/>
            </w:r>
            <w:r w:rsidRPr="00712F3A">
              <w:rPr>
                <w:rFonts w:ascii="Times New Roman" w:hAnsi="Times New Roman"/>
                <w:b/>
                <w:sz w:val="28"/>
                <w:szCs w:val="28"/>
              </w:rPr>
              <w:tab/>
            </w:r>
            <w:r w:rsidRPr="00712F3A">
              <w:rPr>
                <w:rFonts w:ascii="Times New Roman" w:hAnsi="Times New Roman"/>
                <w:b/>
                <w:sz w:val="28"/>
                <w:szCs w:val="28"/>
              </w:rPr>
              <w:tab/>
            </w:r>
            <w:r w:rsidRPr="00712F3A">
              <w:rPr>
                <w:rFonts w:ascii="Arial" w:hAnsi="Arial" w:cs="Arial"/>
                <w:b/>
                <w:sz w:val="20"/>
              </w:rPr>
              <w:tab/>
            </w:r>
            <w:r w:rsidRPr="00712F3A">
              <w:rPr>
                <w:rFonts w:ascii="Arial" w:hAnsi="Arial" w:cs="Arial"/>
                <w:b/>
                <w:sz w:val="20"/>
              </w:rPr>
              <w:tab/>
            </w:r>
            <w:r w:rsidRPr="00712F3A">
              <w:rPr>
                <w:rFonts w:ascii="Arial" w:hAnsi="Arial" w:cs="Arial"/>
                <w:b/>
                <w:sz w:val="20"/>
              </w:rPr>
              <w:tab/>
            </w:r>
            <w:r w:rsidRPr="00712F3A">
              <w:rPr>
                <w:rFonts w:ascii="Arial" w:hAnsi="Arial" w:cs="Arial"/>
                <w:b/>
                <w:sz w:val="20"/>
              </w:rPr>
              <w:tab/>
              <w:t xml:space="preserve">         </w:t>
            </w:r>
            <w:r w:rsidRPr="00712F3A">
              <w:rPr>
                <w:rFonts w:ascii="Arial" w:hAnsi="Arial" w:cs="Arial"/>
                <w:b/>
                <w:sz w:val="20"/>
              </w:rPr>
              <w:tab/>
            </w:r>
            <w:r w:rsidRPr="00712F3A">
              <w:rPr>
                <w:rFonts w:ascii="Arial" w:hAnsi="Arial" w:cs="Arial"/>
                <w:b/>
                <w:sz w:val="20"/>
              </w:rPr>
              <w:tab/>
              <w:t xml:space="preserve">    </w:t>
            </w:r>
            <w:r w:rsidRPr="00332F04">
              <w:rPr>
                <w:rFonts w:ascii="Arial" w:hAnsi="Arial" w:cs="Arial"/>
                <w:sz w:val="20"/>
              </w:rPr>
              <w:t xml:space="preserve">ОКС 17.020 </w:t>
            </w:r>
          </w:p>
          <w:p w14:paraId="33DC45C5" w14:textId="77777777" w:rsidR="00E842B4" w:rsidRPr="00712F3A" w:rsidRDefault="00E842B4" w:rsidP="00154C8A">
            <w:pPr>
              <w:pStyle w:val="-1"/>
              <w:suppressAutoHyphens/>
              <w:spacing w:line="276" w:lineRule="auto"/>
              <w:rPr>
                <w:rFonts w:ascii="Arial" w:hAnsi="Arial" w:cs="Arial"/>
                <w:sz w:val="20"/>
              </w:rPr>
            </w:pPr>
          </w:p>
          <w:p w14:paraId="246D6E02" w14:textId="45F08C11" w:rsidR="00E842B4" w:rsidRDefault="00E842B4" w:rsidP="00140AA4">
            <w:pPr>
              <w:pStyle w:val="-1"/>
              <w:widowControl/>
              <w:suppressAutoHyphens/>
              <w:spacing w:after="120" w:line="276" w:lineRule="auto"/>
              <w:rPr>
                <w:rFonts w:ascii="Times New Roman" w:hAnsi="Times New Roman"/>
                <w:sz w:val="28"/>
                <w:szCs w:val="28"/>
              </w:rPr>
            </w:pPr>
            <w:r w:rsidRPr="00BA1554">
              <w:rPr>
                <w:rFonts w:ascii="Arial" w:hAnsi="Arial" w:cs="Arial"/>
                <w:sz w:val="20"/>
              </w:rPr>
              <w:t>Ключевые слова:</w:t>
            </w:r>
            <w:r w:rsidRPr="00712F3A">
              <w:rPr>
                <w:rFonts w:ascii="Arial" w:hAnsi="Arial" w:cs="Arial"/>
                <w:sz w:val="20"/>
              </w:rPr>
              <w:t xml:space="preserve"> </w:t>
            </w:r>
            <w:r w:rsidR="00140AA4" w:rsidRPr="00AA5279">
              <w:rPr>
                <w:rFonts w:ascii="Arial" w:hAnsi="Arial" w:cs="Arial"/>
                <w:sz w:val="20"/>
              </w:rPr>
              <w:t>методики (методы) измерений</w:t>
            </w:r>
            <w:r w:rsidR="00140AA4">
              <w:rPr>
                <w:rFonts w:ascii="Arial" w:hAnsi="Arial" w:cs="Arial"/>
                <w:sz w:val="20"/>
              </w:rPr>
              <w:t xml:space="preserve">, </w:t>
            </w:r>
            <w:r w:rsidRPr="00AA5279">
              <w:rPr>
                <w:rFonts w:ascii="Arial" w:hAnsi="Arial" w:cs="Arial"/>
                <w:sz w:val="20"/>
              </w:rPr>
              <w:t xml:space="preserve">программное обеспечение, средства </w:t>
            </w:r>
            <w:r w:rsidR="00140AA4">
              <w:rPr>
                <w:rFonts w:ascii="Arial" w:hAnsi="Arial" w:cs="Arial"/>
                <w:sz w:val="20"/>
              </w:rPr>
              <w:t>измерени</w:t>
            </w:r>
            <w:r w:rsidR="009D6F6B">
              <w:rPr>
                <w:rFonts w:ascii="Arial" w:hAnsi="Arial" w:cs="Arial"/>
                <w:sz w:val="20"/>
              </w:rPr>
              <w:t>й</w:t>
            </w:r>
          </w:p>
        </w:tc>
      </w:tr>
    </w:tbl>
    <w:p w14:paraId="58895A07" w14:textId="77777777" w:rsidR="00E842B4" w:rsidRDefault="00E842B4" w:rsidP="00E842B4">
      <w:pPr>
        <w:pStyle w:val="-1"/>
        <w:widowControl/>
        <w:suppressAutoHyphens/>
        <w:spacing w:line="276" w:lineRule="auto"/>
        <w:rPr>
          <w:rFonts w:ascii="Times New Roman" w:hAnsi="Times New Roman"/>
          <w:sz w:val="28"/>
          <w:szCs w:val="28"/>
        </w:rPr>
      </w:pPr>
    </w:p>
    <w:p w14:paraId="6DBD1480" w14:textId="77777777" w:rsidR="002A2D3D" w:rsidRPr="00DB444A" w:rsidRDefault="002A2D3D" w:rsidP="00B0680C">
      <w:pPr>
        <w:pStyle w:val="-1"/>
        <w:widowControl/>
        <w:spacing w:line="276" w:lineRule="auto"/>
        <w:rPr>
          <w:rFonts w:ascii="Arial" w:hAnsi="Arial" w:cs="Arial"/>
          <w:sz w:val="28"/>
          <w:szCs w:val="28"/>
        </w:rPr>
      </w:pPr>
    </w:p>
    <w:p w14:paraId="09C874E1" w14:textId="77777777" w:rsidR="002A2D3D" w:rsidRPr="00DB444A" w:rsidRDefault="002A2D3D" w:rsidP="00B0680C">
      <w:pPr>
        <w:pStyle w:val="-1"/>
        <w:widowControl/>
        <w:spacing w:line="276" w:lineRule="auto"/>
        <w:rPr>
          <w:rFonts w:ascii="Arial" w:hAnsi="Arial" w:cs="Arial"/>
          <w:sz w:val="28"/>
          <w:szCs w:val="28"/>
        </w:rPr>
      </w:pPr>
    </w:p>
    <w:p w14:paraId="6A38914F" w14:textId="77777777" w:rsidR="002A2D3D" w:rsidRPr="00DB444A" w:rsidRDefault="002A2D3D" w:rsidP="00B0680C">
      <w:pPr>
        <w:pStyle w:val="-1"/>
        <w:widowControl/>
        <w:spacing w:line="276" w:lineRule="auto"/>
        <w:rPr>
          <w:rFonts w:ascii="Arial" w:hAnsi="Arial" w:cs="Arial"/>
          <w:sz w:val="28"/>
          <w:szCs w:val="28"/>
        </w:rPr>
      </w:pPr>
    </w:p>
    <w:p w14:paraId="172B7F09" w14:textId="77777777" w:rsidR="002A2D3D" w:rsidRPr="00DB444A" w:rsidRDefault="002A2D3D" w:rsidP="00B0680C">
      <w:pPr>
        <w:pStyle w:val="-1"/>
        <w:widowControl/>
        <w:spacing w:line="276" w:lineRule="auto"/>
        <w:rPr>
          <w:rFonts w:ascii="Arial" w:hAnsi="Arial" w:cs="Arial"/>
          <w:sz w:val="28"/>
          <w:szCs w:val="28"/>
        </w:rPr>
      </w:pPr>
    </w:p>
    <w:p w14:paraId="7AB52EFE" w14:textId="77777777" w:rsidR="002A2D3D" w:rsidRPr="00DB444A" w:rsidRDefault="002A2D3D" w:rsidP="00B0680C">
      <w:pPr>
        <w:pStyle w:val="-1"/>
        <w:widowControl/>
        <w:spacing w:line="276" w:lineRule="auto"/>
        <w:rPr>
          <w:rFonts w:ascii="Arial" w:hAnsi="Arial" w:cs="Arial"/>
          <w:sz w:val="28"/>
          <w:szCs w:val="28"/>
        </w:rPr>
      </w:pPr>
    </w:p>
    <w:p w14:paraId="25028F95" w14:textId="4866A0DE" w:rsidR="002A2D3D" w:rsidRPr="00DB444A" w:rsidRDefault="002A2D3D" w:rsidP="00B0680C">
      <w:pPr>
        <w:pStyle w:val="-1"/>
        <w:widowControl/>
        <w:spacing w:line="276" w:lineRule="auto"/>
        <w:rPr>
          <w:rFonts w:ascii="Arial" w:hAnsi="Arial" w:cs="Arial"/>
          <w:sz w:val="28"/>
          <w:szCs w:val="28"/>
        </w:rPr>
      </w:pPr>
    </w:p>
    <w:p w14:paraId="6E4B1401" w14:textId="77777777" w:rsidR="002A2D3D" w:rsidRPr="00DB444A" w:rsidRDefault="002A2D3D" w:rsidP="00B0680C">
      <w:pPr>
        <w:pStyle w:val="-1"/>
        <w:widowControl/>
        <w:spacing w:line="276" w:lineRule="auto"/>
        <w:rPr>
          <w:rFonts w:ascii="Arial" w:hAnsi="Arial" w:cs="Arial"/>
          <w:sz w:val="28"/>
          <w:szCs w:val="28"/>
        </w:rPr>
      </w:pPr>
    </w:p>
    <w:p w14:paraId="514B5223" w14:textId="77777777" w:rsidR="002A2D3D" w:rsidRPr="00DB444A" w:rsidRDefault="002A2D3D" w:rsidP="00B0680C">
      <w:pPr>
        <w:pStyle w:val="-1"/>
        <w:widowControl/>
        <w:spacing w:line="276" w:lineRule="auto"/>
        <w:rPr>
          <w:rFonts w:ascii="Arial" w:hAnsi="Arial" w:cs="Arial"/>
          <w:sz w:val="28"/>
          <w:szCs w:val="28"/>
        </w:rPr>
      </w:pPr>
    </w:p>
    <w:p w14:paraId="519AF895" w14:textId="77777777" w:rsidR="005F61AF" w:rsidRPr="00DB444A" w:rsidRDefault="005F61AF" w:rsidP="00B0680C">
      <w:pPr>
        <w:pStyle w:val="-1"/>
        <w:widowControl/>
        <w:spacing w:line="276" w:lineRule="auto"/>
        <w:rPr>
          <w:rFonts w:ascii="Arial" w:hAnsi="Arial" w:cs="Arial"/>
          <w:sz w:val="28"/>
          <w:szCs w:val="28"/>
        </w:rPr>
      </w:pPr>
    </w:p>
    <w:p w14:paraId="413F4D3C" w14:textId="157FF8EB" w:rsidR="002A2D3D" w:rsidRPr="004F1C98" w:rsidRDefault="002A2D3D" w:rsidP="00B0680C">
      <w:pPr>
        <w:pStyle w:val="-1"/>
        <w:widowControl/>
        <w:spacing w:line="276" w:lineRule="auto"/>
        <w:rPr>
          <w:rFonts w:ascii="Arial" w:hAnsi="Arial" w:cs="Arial"/>
          <w:sz w:val="28"/>
          <w:szCs w:val="28"/>
        </w:rPr>
      </w:pPr>
    </w:p>
    <w:sectPr w:rsidR="002A2D3D" w:rsidRPr="004F1C98" w:rsidSect="00E67C24">
      <w:headerReference w:type="default" r:id="rId10"/>
      <w:footerReference w:type="default" r:id="rId11"/>
      <w:pgSz w:w="11906" w:h="16838" w:code="9"/>
      <w:pgMar w:top="142" w:right="567" w:bottom="567" w:left="1418" w:header="510" w:footer="3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BCD6" w14:textId="77777777" w:rsidR="009312D3" w:rsidRDefault="009312D3">
      <w:r>
        <w:separator/>
      </w:r>
    </w:p>
  </w:endnote>
  <w:endnote w:type="continuationSeparator" w:id="0">
    <w:p w14:paraId="03EBF740" w14:textId="77777777" w:rsidR="009312D3" w:rsidRDefault="0093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HelvDL">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Noto Sans CJK SC Regular;Times">
    <w:altName w:val="Times New Roman"/>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42273683"/>
      <w:docPartObj>
        <w:docPartGallery w:val="Page Numbers (Bottom of Page)"/>
        <w:docPartUnique/>
      </w:docPartObj>
    </w:sdtPr>
    <w:sdtEndPr/>
    <w:sdtContent>
      <w:p w14:paraId="4CE94870" w14:textId="5617FB69" w:rsidR="009312D3" w:rsidRPr="00C70B91" w:rsidRDefault="009312D3">
        <w:pPr>
          <w:pStyle w:val="a6"/>
          <w:jc w:val="right"/>
          <w:rPr>
            <w:rFonts w:ascii="Arial" w:hAnsi="Arial" w:cs="Arial"/>
          </w:rPr>
        </w:pPr>
        <w:r w:rsidRPr="00C70B91">
          <w:rPr>
            <w:rFonts w:ascii="Arial" w:hAnsi="Arial" w:cs="Arial"/>
          </w:rPr>
          <w:fldChar w:fldCharType="begin"/>
        </w:r>
        <w:r w:rsidRPr="00C70B91">
          <w:rPr>
            <w:rFonts w:ascii="Arial" w:hAnsi="Arial" w:cs="Arial"/>
          </w:rPr>
          <w:instrText>PAGE   \* MERGEFORMAT</w:instrText>
        </w:r>
        <w:r w:rsidRPr="00C70B91">
          <w:rPr>
            <w:rFonts w:ascii="Arial" w:hAnsi="Arial" w:cs="Arial"/>
          </w:rPr>
          <w:fldChar w:fldCharType="separate"/>
        </w:r>
        <w:r w:rsidR="001B30D0">
          <w:rPr>
            <w:rFonts w:ascii="Arial" w:hAnsi="Arial" w:cs="Arial"/>
            <w:noProof/>
          </w:rPr>
          <w:t>15</w:t>
        </w:r>
        <w:r w:rsidRPr="00C70B91">
          <w:rPr>
            <w:rFonts w:ascii="Arial" w:hAnsi="Arial" w:cs="Arial"/>
          </w:rPr>
          <w:fldChar w:fldCharType="end"/>
        </w:r>
      </w:p>
    </w:sdtContent>
  </w:sdt>
  <w:p w14:paraId="2C8CD29F" w14:textId="77777777" w:rsidR="009312D3" w:rsidRDefault="009312D3" w:rsidP="005236AD">
    <w:pPr>
      <w:pStyle w:val="a6"/>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A046" w14:textId="77777777" w:rsidR="009312D3" w:rsidRDefault="009312D3">
      <w:r>
        <w:separator/>
      </w:r>
    </w:p>
  </w:footnote>
  <w:footnote w:type="continuationSeparator" w:id="0">
    <w:p w14:paraId="2D94766B" w14:textId="77777777" w:rsidR="009312D3" w:rsidRDefault="009312D3">
      <w:r>
        <w:continuationSeparator/>
      </w:r>
    </w:p>
  </w:footnote>
  <w:footnote w:id="1">
    <w:p w14:paraId="0998E77F" w14:textId="33DF6490" w:rsidR="009312D3" w:rsidRDefault="009312D3" w:rsidP="00CC58E1">
      <w:pPr>
        <w:pStyle w:val="aff6"/>
        <w:spacing w:line="276" w:lineRule="auto"/>
        <w:ind w:firstLine="709"/>
        <w:jc w:val="both"/>
      </w:pPr>
      <w:r>
        <w:rPr>
          <w:rStyle w:val="aff8"/>
        </w:rPr>
        <w:footnoteRef/>
      </w:r>
      <w:r>
        <w:t xml:space="preserve"> </w:t>
      </w:r>
      <w:r w:rsidRPr="00CC58E1">
        <w:rPr>
          <w:rFonts w:ascii="Arial" w:hAnsi="Arial" w:cs="Arial"/>
          <w:sz w:val="16"/>
          <w:szCs w:val="16"/>
        </w:rPr>
        <w:t>В</w:t>
      </w:r>
      <w:r>
        <w:t xml:space="preserve"> </w:t>
      </w:r>
      <w:r w:rsidRPr="007130EB">
        <w:rPr>
          <w:rFonts w:ascii="Arial" w:hAnsi="Arial" w:cs="Arial"/>
          <w:sz w:val="16"/>
          <w:szCs w:val="16"/>
        </w:rPr>
        <w:t>Метрологически</w:t>
      </w:r>
      <w:r>
        <w:rPr>
          <w:rFonts w:ascii="Arial" w:hAnsi="Arial" w:cs="Arial"/>
          <w:sz w:val="16"/>
          <w:szCs w:val="16"/>
        </w:rPr>
        <w:t>х</w:t>
      </w:r>
      <w:r w:rsidRPr="007130EB">
        <w:rPr>
          <w:rFonts w:ascii="Arial" w:hAnsi="Arial" w:cs="Arial"/>
          <w:sz w:val="16"/>
          <w:szCs w:val="16"/>
        </w:rPr>
        <w:t xml:space="preserve"> требования</w:t>
      </w:r>
      <w:r>
        <w:rPr>
          <w:rFonts w:ascii="Arial" w:hAnsi="Arial" w:cs="Arial"/>
          <w:sz w:val="16"/>
          <w:szCs w:val="16"/>
        </w:rPr>
        <w:t>х</w:t>
      </w:r>
      <w:r w:rsidRPr="007130EB" w:rsidDel="007130EB">
        <w:rPr>
          <w:rFonts w:ascii="Arial" w:hAnsi="Arial" w:cs="Arial"/>
          <w:sz w:val="16"/>
          <w:szCs w:val="16"/>
        </w:rPr>
        <w:t xml:space="preserve"> </w:t>
      </w:r>
      <w:r w:rsidRPr="00841254">
        <w:rPr>
          <w:rFonts w:ascii="Arial" w:hAnsi="Arial" w:cs="Arial"/>
          <w:color w:val="000000" w:themeColor="text1"/>
          <w:sz w:val="16"/>
          <w:szCs w:val="16"/>
        </w:rPr>
        <w:t>[</w:t>
      </w:r>
      <w:r w:rsidRPr="00C7690E">
        <w:rPr>
          <w:rFonts w:ascii="Arial" w:hAnsi="Arial" w:cs="Arial"/>
          <w:color w:val="000000" w:themeColor="text1"/>
          <w:sz w:val="16"/>
          <w:szCs w:val="16"/>
        </w:rPr>
        <w:t>3</w:t>
      </w:r>
      <w:r w:rsidRPr="00841254">
        <w:rPr>
          <w:rFonts w:ascii="Arial" w:hAnsi="Arial" w:cs="Arial"/>
          <w:color w:val="000000" w:themeColor="text1"/>
          <w:sz w:val="16"/>
          <w:szCs w:val="16"/>
        </w:rPr>
        <w:t xml:space="preserve">] применяется термин «аттестация ПО», использовавшийся </w:t>
      </w:r>
      <w:r>
        <w:rPr>
          <w:rFonts w:ascii="Arial" w:hAnsi="Arial" w:cs="Arial"/>
          <w:color w:val="000000" w:themeColor="text1"/>
          <w:sz w:val="16"/>
          <w:szCs w:val="16"/>
        </w:rPr>
        <w:t>на момент его утверждения</w:t>
      </w:r>
      <w:r w:rsidRPr="00841254">
        <w:rPr>
          <w:rFonts w:ascii="Arial" w:hAnsi="Arial" w:cs="Arial"/>
          <w:color w:val="000000" w:themeColor="text1"/>
          <w:sz w:val="16"/>
          <w:szCs w:val="16"/>
        </w:rPr>
        <w:t xml:space="preserve"> </w:t>
      </w:r>
      <w:r w:rsidRPr="00841254">
        <w:rPr>
          <w:rFonts w:ascii="Arial" w:hAnsi="Arial" w:cs="Arial"/>
          <w:sz w:val="16"/>
          <w:szCs w:val="16"/>
        </w:rPr>
        <w:t xml:space="preserve">в нормативных документах Государственной системы обеспечения единства измерений. В настоящее время под этим термином подразумевается оценка влияния ПО по настоящему </w:t>
      </w:r>
      <w:r>
        <w:rPr>
          <w:rFonts w:ascii="Arial" w:hAnsi="Arial" w:cs="Arial"/>
          <w:sz w:val="16"/>
          <w:szCs w:val="16"/>
        </w:rPr>
        <w:t>стандарту</w:t>
      </w:r>
      <w:r w:rsidRPr="00841254">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E7B1" w14:textId="4938D7A8" w:rsidR="009312D3" w:rsidRPr="00923B7E" w:rsidRDefault="009312D3" w:rsidP="00090A70">
    <w:pPr>
      <w:pStyle w:val="ad"/>
      <w:tabs>
        <w:tab w:val="clear" w:pos="4677"/>
        <w:tab w:val="center" w:pos="0"/>
      </w:tabs>
      <w:jc w:val="center"/>
      <w:rPr>
        <w:rFonts w:ascii="Arial" w:hAnsi="Arial" w:cs="Arial"/>
      </w:rPr>
    </w:pPr>
  </w:p>
  <w:tbl>
    <w:tblPr>
      <w:tblW w:w="9214" w:type="dxa"/>
      <w:jc w:val="right"/>
      <w:tblLook w:val="04A0" w:firstRow="1" w:lastRow="0" w:firstColumn="1" w:lastColumn="0" w:noHBand="0" w:noVBand="1"/>
    </w:tblPr>
    <w:tblGrid>
      <w:gridCol w:w="9214"/>
    </w:tblGrid>
    <w:tr w:rsidR="009312D3" w:rsidRPr="0095602A" w14:paraId="56280442" w14:textId="77777777" w:rsidTr="00090A70">
      <w:trPr>
        <w:jc w:val="right"/>
      </w:trPr>
      <w:tc>
        <w:tcPr>
          <w:tcW w:w="9214" w:type="dxa"/>
          <w:shd w:val="clear" w:color="auto" w:fill="auto"/>
        </w:tcPr>
        <w:p w14:paraId="4FE73D5A" w14:textId="3ED59DF9" w:rsidR="009312D3" w:rsidRDefault="009312D3" w:rsidP="00A77E0B">
          <w:pPr>
            <w:tabs>
              <w:tab w:val="center" w:pos="4677"/>
              <w:tab w:val="right" w:pos="9355"/>
            </w:tabs>
            <w:jc w:val="right"/>
            <w:rPr>
              <w:rFonts w:ascii="Arial" w:eastAsia="Calibri" w:hAnsi="Arial" w:cs="Arial"/>
              <w:bCs/>
            </w:rPr>
          </w:pPr>
          <w:r>
            <w:rPr>
              <w:rFonts w:ascii="Arial" w:eastAsia="Calibri" w:hAnsi="Arial" w:cs="Arial"/>
              <w:bCs/>
            </w:rPr>
            <w:t xml:space="preserve">  </w:t>
          </w:r>
          <w:r w:rsidRPr="00CE238C">
            <w:rPr>
              <w:noProof/>
            </w:rPr>
            <w:drawing>
              <wp:anchor distT="0" distB="0" distL="114300" distR="114300" simplePos="0" relativeHeight="251659264" behindDoc="0" locked="0" layoutInCell="1" allowOverlap="1" wp14:anchorId="0B88DCD1" wp14:editId="1C8BFBD2">
                <wp:simplePos x="0" y="0"/>
                <wp:positionH relativeFrom="column">
                  <wp:posOffset>-225425</wp:posOffset>
                </wp:positionH>
                <wp:positionV relativeFrom="paragraph">
                  <wp:posOffset>-130810</wp:posOffset>
                </wp:positionV>
                <wp:extent cx="575945" cy="725170"/>
                <wp:effectExtent l="0" t="0" r="0" b="0"/>
                <wp:wrapNone/>
                <wp:docPr id="15" name="Рисунок 15" descr="Изображение выглядит как игр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srcRect l="25398" t="20111" r="25937" b="18622"/>
                        <a:stretch>
                          <a:fillRect/>
                        </a:stretch>
                      </pic:blipFill>
                      <pic:spPr bwMode="auto">
                        <a:xfrm>
                          <a:off x="0" y="0"/>
                          <a:ext cx="575945" cy="725170"/>
                        </a:xfrm>
                        <a:prstGeom prst="rect">
                          <a:avLst/>
                        </a:prstGeom>
                        <a:noFill/>
                        <a:ln w="9525">
                          <a:noFill/>
                          <a:miter lim="800000"/>
                          <a:headEnd/>
                          <a:tailEnd/>
                        </a:ln>
                      </pic:spPr>
                    </pic:pic>
                  </a:graphicData>
                </a:graphic>
              </wp:anchor>
            </w:drawing>
          </w:r>
          <w:r>
            <w:rPr>
              <w:rFonts w:ascii="Arial" w:eastAsia="Calibri" w:hAnsi="Arial" w:cs="Arial"/>
              <w:bCs/>
            </w:rPr>
            <w:t xml:space="preserve">                                   </w:t>
          </w:r>
          <w:r w:rsidR="00A77E0B">
            <w:rPr>
              <w:rFonts w:ascii="Arial" w:eastAsia="Calibri" w:hAnsi="Arial" w:cs="Arial"/>
              <w:bCs/>
            </w:rPr>
            <w:t xml:space="preserve">                        </w:t>
          </w:r>
          <w:r w:rsidR="00A77E0B" w:rsidRPr="00A77E0B">
            <w:rPr>
              <w:rFonts w:ascii="Arial" w:eastAsia="Calibri" w:hAnsi="Arial" w:cs="Arial"/>
              <w:b/>
              <w:bCs/>
              <w:i/>
            </w:rPr>
            <w:t>Выдержки из</w:t>
          </w:r>
          <w:r w:rsidR="00A77E0B">
            <w:rPr>
              <w:rFonts w:ascii="Arial" w:eastAsia="Calibri" w:hAnsi="Arial" w:cs="Arial"/>
              <w:bCs/>
            </w:rPr>
            <w:t xml:space="preserve"> </w:t>
          </w:r>
          <w:r>
            <w:rPr>
              <w:rFonts w:ascii="Arial" w:eastAsia="Calibri" w:hAnsi="Arial" w:cs="Arial"/>
              <w:bCs/>
            </w:rPr>
            <w:t>СТО 95 12073-2021</w:t>
          </w:r>
        </w:p>
        <w:p w14:paraId="75298D8B" w14:textId="77777777" w:rsidR="009312D3" w:rsidRPr="00C70B91" w:rsidRDefault="009312D3" w:rsidP="00C70B91">
          <w:pPr>
            <w:tabs>
              <w:tab w:val="center" w:pos="4677"/>
              <w:tab w:val="right" w:pos="9355"/>
            </w:tabs>
            <w:ind w:firstLine="708"/>
            <w:rPr>
              <w:rFonts w:ascii="Arial" w:eastAsia="Calibri" w:hAnsi="Arial" w:cs="Arial"/>
              <w:bCs/>
            </w:rPr>
          </w:pPr>
        </w:p>
      </w:tc>
    </w:tr>
    <w:tr w:rsidR="009312D3" w:rsidRPr="0095602A" w14:paraId="4FD5F6CC" w14:textId="77777777" w:rsidTr="00090A70">
      <w:trPr>
        <w:jc w:val="right"/>
      </w:trPr>
      <w:tc>
        <w:tcPr>
          <w:tcW w:w="9214" w:type="dxa"/>
          <w:shd w:val="clear" w:color="auto" w:fill="auto"/>
        </w:tcPr>
        <w:p w14:paraId="1002A08D" w14:textId="77777777" w:rsidR="009312D3" w:rsidRDefault="009312D3" w:rsidP="00C70B91">
          <w:pPr>
            <w:tabs>
              <w:tab w:val="center" w:pos="4677"/>
              <w:tab w:val="right" w:pos="9355"/>
            </w:tabs>
            <w:rPr>
              <w:rFonts w:ascii="Arial" w:eastAsia="Calibri" w:hAnsi="Arial" w:cs="Arial"/>
              <w:bCs/>
            </w:rPr>
          </w:pPr>
        </w:p>
      </w:tc>
    </w:tr>
  </w:tbl>
  <w:p w14:paraId="215B8570" w14:textId="77777777" w:rsidR="009312D3" w:rsidRDefault="009312D3">
    <w:pPr>
      <w:pStyle w:val="ad"/>
      <w:rPr>
        <w:lang w:val="ru-RU"/>
      </w:rPr>
    </w:pPr>
  </w:p>
  <w:p w14:paraId="05B9371C" w14:textId="77777777" w:rsidR="009312D3" w:rsidRDefault="009312D3">
    <w:pPr>
      <w:pStyle w:val="ad"/>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F610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55237"/>
    <w:multiLevelType w:val="hybridMultilevel"/>
    <w:tmpl w:val="11FAF0D6"/>
    <w:lvl w:ilvl="0" w:tplc="F8F46DC0">
      <w:start w:val="1"/>
      <w:numFmt w:val="decimal"/>
      <w:lvlText w:val="4.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80CBF"/>
    <w:multiLevelType w:val="multilevel"/>
    <w:tmpl w:val="3E8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C21F5"/>
    <w:multiLevelType w:val="hybridMultilevel"/>
    <w:tmpl w:val="DFE0462A"/>
    <w:lvl w:ilvl="0" w:tplc="23BC47E8">
      <w:start w:val="1"/>
      <w:numFmt w:val="decimal"/>
      <w:lvlText w:val="%1)"/>
      <w:lvlJc w:val="left"/>
      <w:pPr>
        <w:ind w:left="786" w:hanging="360"/>
      </w:pPr>
      <w:rPr>
        <w:rFonts w:hint="default"/>
        <w:i w:val="0"/>
      </w:rPr>
    </w:lvl>
    <w:lvl w:ilvl="1" w:tplc="04190019" w:tentative="1">
      <w:start w:val="1"/>
      <w:numFmt w:val="lowerLetter"/>
      <w:lvlText w:val="%2."/>
      <w:lvlJc w:val="left"/>
      <w:pPr>
        <w:ind w:left="865" w:hanging="360"/>
      </w:pPr>
    </w:lvl>
    <w:lvl w:ilvl="2" w:tplc="0419001B" w:tentative="1">
      <w:start w:val="1"/>
      <w:numFmt w:val="lowerRoman"/>
      <w:lvlText w:val="%3."/>
      <w:lvlJc w:val="right"/>
      <w:pPr>
        <w:ind w:left="1585" w:hanging="180"/>
      </w:pPr>
    </w:lvl>
    <w:lvl w:ilvl="3" w:tplc="0419000F" w:tentative="1">
      <w:start w:val="1"/>
      <w:numFmt w:val="decimal"/>
      <w:lvlText w:val="%4."/>
      <w:lvlJc w:val="left"/>
      <w:pPr>
        <w:ind w:left="2305" w:hanging="360"/>
      </w:pPr>
    </w:lvl>
    <w:lvl w:ilvl="4" w:tplc="04190019" w:tentative="1">
      <w:start w:val="1"/>
      <w:numFmt w:val="lowerLetter"/>
      <w:lvlText w:val="%5."/>
      <w:lvlJc w:val="left"/>
      <w:pPr>
        <w:ind w:left="3025" w:hanging="360"/>
      </w:pPr>
    </w:lvl>
    <w:lvl w:ilvl="5" w:tplc="0419001B" w:tentative="1">
      <w:start w:val="1"/>
      <w:numFmt w:val="lowerRoman"/>
      <w:lvlText w:val="%6."/>
      <w:lvlJc w:val="right"/>
      <w:pPr>
        <w:ind w:left="3745" w:hanging="180"/>
      </w:pPr>
    </w:lvl>
    <w:lvl w:ilvl="6" w:tplc="0419000F" w:tentative="1">
      <w:start w:val="1"/>
      <w:numFmt w:val="decimal"/>
      <w:lvlText w:val="%7."/>
      <w:lvlJc w:val="left"/>
      <w:pPr>
        <w:ind w:left="4465" w:hanging="360"/>
      </w:pPr>
    </w:lvl>
    <w:lvl w:ilvl="7" w:tplc="04190019" w:tentative="1">
      <w:start w:val="1"/>
      <w:numFmt w:val="lowerLetter"/>
      <w:lvlText w:val="%8."/>
      <w:lvlJc w:val="left"/>
      <w:pPr>
        <w:ind w:left="5185" w:hanging="360"/>
      </w:pPr>
    </w:lvl>
    <w:lvl w:ilvl="8" w:tplc="0419001B" w:tentative="1">
      <w:start w:val="1"/>
      <w:numFmt w:val="lowerRoman"/>
      <w:lvlText w:val="%9."/>
      <w:lvlJc w:val="right"/>
      <w:pPr>
        <w:ind w:left="5905" w:hanging="180"/>
      </w:pPr>
    </w:lvl>
  </w:abstractNum>
  <w:abstractNum w:abstractNumId="4" w15:restartNumberingAfterBreak="0">
    <w:nsid w:val="071724DE"/>
    <w:multiLevelType w:val="hybridMultilevel"/>
    <w:tmpl w:val="3F80A41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7B612EF"/>
    <w:multiLevelType w:val="hybridMultilevel"/>
    <w:tmpl w:val="69EAB7A6"/>
    <w:lvl w:ilvl="0" w:tplc="051E8E7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7CD7175"/>
    <w:multiLevelType w:val="multilevel"/>
    <w:tmpl w:val="C2F6F7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A981762"/>
    <w:multiLevelType w:val="hybridMultilevel"/>
    <w:tmpl w:val="6646F812"/>
    <w:lvl w:ilvl="0" w:tplc="04190011">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8" w15:restartNumberingAfterBreak="0">
    <w:nsid w:val="13387965"/>
    <w:multiLevelType w:val="multilevel"/>
    <w:tmpl w:val="D42670EA"/>
    <w:lvl w:ilvl="0">
      <w:start w:val="1"/>
      <w:numFmt w:val="decimal"/>
      <w:lvlText w:val="%1"/>
      <w:lvlJc w:val="left"/>
      <w:pPr>
        <w:tabs>
          <w:tab w:val="num" w:pos="732"/>
        </w:tabs>
        <w:ind w:left="732" w:hanging="360"/>
      </w:pPr>
      <w:rPr>
        <w:rFonts w:ascii="Times New Roman" w:eastAsia="Times New Roman" w:hAnsi="Times New Roman" w:cs="Arial"/>
      </w:rPr>
    </w:lvl>
    <w:lvl w:ilvl="1">
      <w:start w:val="3"/>
      <w:numFmt w:val="decimal"/>
      <w:isLgl/>
      <w:lvlText w:val="%1.%2"/>
      <w:lvlJc w:val="left"/>
      <w:pPr>
        <w:ind w:left="1107" w:hanging="37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612" w:hanging="1440"/>
      </w:pPr>
      <w:rPr>
        <w:rFonts w:hint="default"/>
      </w:rPr>
    </w:lvl>
    <w:lvl w:ilvl="6">
      <w:start w:val="1"/>
      <w:numFmt w:val="decimal"/>
      <w:isLgl/>
      <w:lvlText w:val="%1.%2.%3.%4.%5.%6.%7"/>
      <w:lvlJc w:val="left"/>
      <w:pPr>
        <w:ind w:left="3972" w:hanging="1440"/>
      </w:pPr>
      <w:rPr>
        <w:rFonts w:hint="default"/>
      </w:rPr>
    </w:lvl>
    <w:lvl w:ilvl="7">
      <w:start w:val="1"/>
      <w:numFmt w:val="decimal"/>
      <w:isLgl/>
      <w:lvlText w:val="%1.%2.%3.%4.%5.%6.%7.%8"/>
      <w:lvlJc w:val="left"/>
      <w:pPr>
        <w:ind w:left="4692" w:hanging="1800"/>
      </w:pPr>
      <w:rPr>
        <w:rFonts w:hint="default"/>
      </w:rPr>
    </w:lvl>
    <w:lvl w:ilvl="8">
      <w:start w:val="1"/>
      <w:numFmt w:val="decimal"/>
      <w:isLgl/>
      <w:lvlText w:val="%1.%2.%3.%4.%5.%6.%7.%8.%9"/>
      <w:lvlJc w:val="left"/>
      <w:pPr>
        <w:ind w:left="5052" w:hanging="1800"/>
      </w:pPr>
      <w:rPr>
        <w:rFonts w:hint="default"/>
      </w:rPr>
    </w:lvl>
  </w:abstractNum>
  <w:abstractNum w:abstractNumId="9" w15:restartNumberingAfterBreak="0">
    <w:nsid w:val="15603720"/>
    <w:multiLevelType w:val="multilevel"/>
    <w:tmpl w:val="ED881EEE"/>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3276" w:hanging="108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7656" w:hanging="1800"/>
      </w:pPr>
      <w:rPr>
        <w:rFonts w:hint="default"/>
      </w:rPr>
    </w:lvl>
  </w:abstractNum>
  <w:abstractNum w:abstractNumId="10" w15:restartNumberingAfterBreak="0">
    <w:nsid w:val="1ACD65C6"/>
    <w:multiLevelType w:val="multilevel"/>
    <w:tmpl w:val="D42670EA"/>
    <w:lvl w:ilvl="0">
      <w:start w:val="1"/>
      <w:numFmt w:val="decimal"/>
      <w:lvlText w:val="%1"/>
      <w:lvlJc w:val="left"/>
      <w:pPr>
        <w:tabs>
          <w:tab w:val="num" w:pos="732"/>
        </w:tabs>
        <w:ind w:left="732" w:hanging="360"/>
      </w:pPr>
      <w:rPr>
        <w:rFonts w:ascii="Times New Roman" w:eastAsia="Times New Roman" w:hAnsi="Times New Roman" w:cs="Arial"/>
      </w:rPr>
    </w:lvl>
    <w:lvl w:ilvl="1">
      <w:start w:val="3"/>
      <w:numFmt w:val="decimal"/>
      <w:isLgl/>
      <w:lvlText w:val="%1.%2"/>
      <w:lvlJc w:val="left"/>
      <w:pPr>
        <w:ind w:left="1107" w:hanging="37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612" w:hanging="1440"/>
      </w:pPr>
      <w:rPr>
        <w:rFonts w:hint="default"/>
      </w:rPr>
    </w:lvl>
    <w:lvl w:ilvl="6">
      <w:start w:val="1"/>
      <w:numFmt w:val="decimal"/>
      <w:isLgl/>
      <w:lvlText w:val="%1.%2.%3.%4.%5.%6.%7"/>
      <w:lvlJc w:val="left"/>
      <w:pPr>
        <w:ind w:left="3972" w:hanging="1440"/>
      </w:pPr>
      <w:rPr>
        <w:rFonts w:hint="default"/>
      </w:rPr>
    </w:lvl>
    <w:lvl w:ilvl="7">
      <w:start w:val="1"/>
      <w:numFmt w:val="decimal"/>
      <w:isLgl/>
      <w:lvlText w:val="%1.%2.%3.%4.%5.%6.%7.%8"/>
      <w:lvlJc w:val="left"/>
      <w:pPr>
        <w:ind w:left="4692" w:hanging="1800"/>
      </w:pPr>
      <w:rPr>
        <w:rFonts w:hint="default"/>
      </w:rPr>
    </w:lvl>
    <w:lvl w:ilvl="8">
      <w:start w:val="1"/>
      <w:numFmt w:val="decimal"/>
      <w:isLgl/>
      <w:lvlText w:val="%1.%2.%3.%4.%5.%6.%7.%8.%9"/>
      <w:lvlJc w:val="left"/>
      <w:pPr>
        <w:ind w:left="5052" w:hanging="1800"/>
      </w:pPr>
      <w:rPr>
        <w:rFonts w:hint="default"/>
      </w:rPr>
    </w:lvl>
  </w:abstractNum>
  <w:abstractNum w:abstractNumId="11" w15:restartNumberingAfterBreak="0">
    <w:nsid w:val="213C20D2"/>
    <w:multiLevelType w:val="multilevel"/>
    <w:tmpl w:val="D42670EA"/>
    <w:lvl w:ilvl="0">
      <w:start w:val="1"/>
      <w:numFmt w:val="decimal"/>
      <w:lvlText w:val="%1"/>
      <w:lvlJc w:val="left"/>
      <w:pPr>
        <w:tabs>
          <w:tab w:val="num" w:pos="732"/>
        </w:tabs>
        <w:ind w:left="732" w:hanging="360"/>
      </w:pPr>
      <w:rPr>
        <w:rFonts w:ascii="Times New Roman" w:eastAsia="Times New Roman" w:hAnsi="Times New Roman" w:cs="Arial"/>
      </w:rPr>
    </w:lvl>
    <w:lvl w:ilvl="1">
      <w:start w:val="3"/>
      <w:numFmt w:val="decimal"/>
      <w:isLgl/>
      <w:lvlText w:val="%1.%2"/>
      <w:lvlJc w:val="left"/>
      <w:pPr>
        <w:ind w:left="1107" w:hanging="37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612" w:hanging="1440"/>
      </w:pPr>
      <w:rPr>
        <w:rFonts w:hint="default"/>
      </w:rPr>
    </w:lvl>
    <w:lvl w:ilvl="6">
      <w:start w:val="1"/>
      <w:numFmt w:val="decimal"/>
      <w:isLgl/>
      <w:lvlText w:val="%1.%2.%3.%4.%5.%6.%7"/>
      <w:lvlJc w:val="left"/>
      <w:pPr>
        <w:ind w:left="3972" w:hanging="1440"/>
      </w:pPr>
      <w:rPr>
        <w:rFonts w:hint="default"/>
      </w:rPr>
    </w:lvl>
    <w:lvl w:ilvl="7">
      <w:start w:val="1"/>
      <w:numFmt w:val="decimal"/>
      <w:isLgl/>
      <w:lvlText w:val="%1.%2.%3.%4.%5.%6.%7.%8"/>
      <w:lvlJc w:val="left"/>
      <w:pPr>
        <w:ind w:left="4692" w:hanging="1800"/>
      </w:pPr>
      <w:rPr>
        <w:rFonts w:hint="default"/>
      </w:rPr>
    </w:lvl>
    <w:lvl w:ilvl="8">
      <w:start w:val="1"/>
      <w:numFmt w:val="decimal"/>
      <w:isLgl/>
      <w:lvlText w:val="%1.%2.%3.%4.%5.%6.%7.%8.%9"/>
      <w:lvlJc w:val="left"/>
      <w:pPr>
        <w:ind w:left="5052" w:hanging="1800"/>
      </w:pPr>
      <w:rPr>
        <w:rFonts w:hint="default"/>
      </w:rPr>
    </w:lvl>
  </w:abstractNum>
  <w:abstractNum w:abstractNumId="12" w15:restartNumberingAfterBreak="0">
    <w:nsid w:val="22CC2488"/>
    <w:multiLevelType w:val="multilevel"/>
    <w:tmpl w:val="2BB87686"/>
    <w:lvl w:ilvl="0">
      <w:start w:val="1"/>
      <w:numFmt w:val="decimal"/>
      <w:lvlText w:val="%1."/>
      <w:lvlJc w:val="left"/>
      <w:pPr>
        <w:ind w:left="624" w:hanging="360"/>
      </w:pPr>
      <w:rPr>
        <w:rFonts w:cs="Times New Roman" w:hint="default"/>
      </w:rPr>
    </w:lvl>
    <w:lvl w:ilvl="1">
      <w:start w:val="1"/>
      <w:numFmt w:val="decimal"/>
      <w:isLgl/>
      <w:lvlText w:val="%1.%2."/>
      <w:lvlJc w:val="left"/>
      <w:pPr>
        <w:ind w:left="660" w:hanging="360"/>
      </w:pPr>
      <w:rPr>
        <w:rFonts w:cs="Times New Roman" w:hint="default"/>
      </w:rPr>
    </w:lvl>
    <w:lvl w:ilvl="2">
      <w:start w:val="1"/>
      <w:numFmt w:val="decimal"/>
      <w:isLgl/>
      <w:lvlText w:val="%1.%2.%3."/>
      <w:lvlJc w:val="left"/>
      <w:pPr>
        <w:ind w:left="1056" w:hanging="720"/>
      </w:pPr>
      <w:rPr>
        <w:rFonts w:cs="Times New Roman" w:hint="default"/>
      </w:rPr>
    </w:lvl>
    <w:lvl w:ilvl="3">
      <w:start w:val="1"/>
      <w:numFmt w:val="decimal"/>
      <w:isLgl/>
      <w:lvlText w:val="%1.%2.%3.%4."/>
      <w:lvlJc w:val="left"/>
      <w:pPr>
        <w:ind w:left="1092" w:hanging="720"/>
      </w:pPr>
      <w:rPr>
        <w:rFonts w:cs="Times New Roman" w:hint="default"/>
      </w:rPr>
    </w:lvl>
    <w:lvl w:ilvl="4">
      <w:start w:val="1"/>
      <w:numFmt w:val="decimal"/>
      <w:isLgl/>
      <w:lvlText w:val="%1.%2.%3.%4.%5."/>
      <w:lvlJc w:val="left"/>
      <w:pPr>
        <w:ind w:left="1488" w:hanging="1080"/>
      </w:pPr>
      <w:rPr>
        <w:rFonts w:cs="Times New Roman" w:hint="default"/>
      </w:rPr>
    </w:lvl>
    <w:lvl w:ilvl="5">
      <w:start w:val="1"/>
      <w:numFmt w:val="decimal"/>
      <w:isLgl/>
      <w:lvlText w:val="%1.%2.%3.%4.%5.%6."/>
      <w:lvlJc w:val="left"/>
      <w:pPr>
        <w:ind w:left="1524"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56" w:hanging="1440"/>
      </w:pPr>
      <w:rPr>
        <w:rFonts w:cs="Times New Roman" w:hint="default"/>
      </w:rPr>
    </w:lvl>
    <w:lvl w:ilvl="8">
      <w:start w:val="1"/>
      <w:numFmt w:val="decimal"/>
      <w:isLgl/>
      <w:lvlText w:val="%1.%2.%3.%4.%5.%6.%7.%8.%9."/>
      <w:lvlJc w:val="left"/>
      <w:pPr>
        <w:ind w:left="2352" w:hanging="1800"/>
      </w:pPr>
      <w:rPr>
        <w:rFonts w:cs="Times New Roman" w:hint="default"/>
      </w:rPr>
    </w:lvl>
  </w:abstractNum>
  <w:abstractNum w:abstractNumId="13" w15:restartNumberingAfterBreak="0">
    <w:nsid w:val="28A8628E"/>
    <w:multiLevelType w:val="hybridMultilevel"/>
    <w:tmpl w:val="B7E68EAE"/>
    <w:lvl w:ilvl="0" w:tplc="2262591C">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DD758DF"/>
    <w:multiLevelType w:val="hybridMultilevel"/>
    <w:tmpl w:val="DE726F94"/>
    <w:lvl w:ilvl="0" w:tplc="E0861F0C">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01726F9"/>
    <w:multiLevelType w:val="multilevel"/>
    <w:tmpl w:val="D42670EA"/>
    <w:lvl w:ilvl="0">
      <w:start w:val="1"/>
      <w:numFmt w:val="decimal"/>
      <w:lvlText w:val="%1"/>
      <w:lvlJc w:val="left"/>
      <w:pPr>
        <w:tabs>
          <w:tab w:val="num" w:pos="732"/>
        </w:tabs>
        <w:ind w:left="732" w:hanging="360"/>
      </w:pPr>
      <w:rPr>
        <w:rFonts w:ascii="Times New Roman" w:eastAsia="Times New Roman" w:hAnsi="Times New Roman" w:cs="Arial"/>
      </w:rPr>
    </w:lvl>
    <w:lvl w:ilvl="1">
      <w:start w:val="3"/>
      <w:numFmt w:val="decimal"/>
      <w:isLgl/>
      <w:lvlText w:val="%1.%2"/>
      <w:lvlJc w:val="left"/>
      <w:pPr>
        <w:ind w:left="1107" w:hanging="37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612" w:hanging="1440"/>
      </w:pPr>
      <w:rPr>
        <w:rFonts w:hint="default"/>
      </w:rPr>
    </w:lvl>
    <w:lvl w:ilvl="6">
      <w:start w:val="1"/>
      <w:numFmt w:val="decimal"/>
      <w:isLgl/>
      <w:lvlText w:val="%1.%2.%3.%4.%5.%6.%7"/>
      <w:lvlJc w:val="left"/>
      <w:pPr>
        <w:ind w:left="3972" w:hanging="1440"/>
      </w:pPr>
      <w:rPr>
        <w:rFonts w:hint="default"/>
      </w:rPr>
    </w:lvl>
    <w:lvl w:ilvl="7">
      <w:start w:val="1"/>
      <w:numFmt w:val="decimal"/>
      <w:isLgl/>
      <w:lvlText w:val="%1.%2.%3.%4.%5.%6.%7.%8"/>
      <w:lvlJc w:val="left"/>
      <w:pPr>
        <w:ind w:left="4692" w:hanging="1800"/>
      </w:pPr>
      <w:rPr>
        <w:rFonts w:hint="default"/>
      </w:rPr>
    </w:lvl>
    <w:lvl w:ilvl="8">
      <w:start w:val="1"/>
      <w:numFmt w:val="decimal"/>
      <w:isLgl/>
      <w:lvlText w:val="%1.%2.%3.%4.%5.%6.%7.%8.%9"/>
      <w:lvlJc w:val="left"/>
      <w:pPr>
        <w:ind w:left="5052" w:hanging="1800"/>
      </w:pPr>
      <w:rPr>
        <w:rFonts w:hint="default"/>
      </w:rPr>
    </w:lvl>
  </w:abstractNum>
  <w:abstractNum w:abstractNumId="16" w15:restartNumberingAfterBreak="0">
    <w:nsid w:val="356A5FCE"/>
    <w:multiLevelType w:val="multilevel"/>
    <w:tmpl w:val="0EB0DF1E"/>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3A9060B6"/>
    <w:multiLevelType w:val="hybridMultilevel"/>
    <w:tmpl w:val="CBB0C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D654D"/>
    <w:multiLevelType w:val="hybridMultilevel"/>
    <w:tmpl w:val="1DBE80DA"/>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425B71C8"/>
    <w:multiLevelType w:val="hybridMultilevel"/>
    <w:tmpl w:val="B03695F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25087F"/>
    <w:multiLevelType w:val="hybridMultilevel"/>
    <w:tmpl w:val="431033D4"/>
    <w:lvl w:ilvl="0" w:tplc="0434B80E">
      <w:start w:val="1"/>
      <w:numFmt w:val="decimal"/>
      <w:pStyle w:val="a1"/>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15:restartNumberingAfterBreak="0">
    <w:nsid w:val="4C2A33A1"/>
    <w:multiLevelType w:val="multilevel"/>
    <w:tmpl w:val="C60E7F1A"/>
    <w:lvl w:ilvl="0">
      <w:start w:val="6"/>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2" w15:restartNumberingAfterBreak="0">
    <w:nsid w:val="4CF630C9"/>
    <w:multiLevelType w:val="hybridMultilevel"/>
    <w:tmpl w:val="74A0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7E7DF3"/>
    <w:multiLevelType w:val="hybridMultilevel"/>
    <w:tmpl w:val="E9D42C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AC697A"/>
    <w:multiLevelType w:val="hybridMultilevel"/>
    <w:tmpl w:val="E21613C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D266DE"/>
    <w:multiLevelType w:val="hybridMultilevel"/>
    <w:tmpl w:val="480A20BA"/>
    <w:lvl w:ilvl="0" w:tplc="C5ACF8A4">
      <w:start w:val="1"/>
      <w:numFmt w:val="bullet"/>
      <w:lvlText w:val=""/>
      <w:lvlJc w:val="left"/>
      <w:pPr>
        <w:tabs>
          <w:tab w:val="num" w:pos="4534"/>
        </w:tabs>
        <w:ind w:left="453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508835DB"/>
    <w:multiLevelType w:val="hybridMultilevel"/>
    <w:tmpl w:val="63E6D22C"/>
    <w:lvl w:ilvl="0" w:tplc="4164FAC0">
      <w:start w:val="1"/>
      <w:numFmt w:val="decimal"/>
      <w:lvlText w:val="%1."/>
      <w:lvlJc w:val="left"/>
      <w:pPr>
        <w:ind w:left="624" w:hanging="360"/>
      </w:pPr>
      <w:rPr>
        <w:rFonts w:cs="Times New Roman" w:hint="default"/>
      </w:rPr>
    </w:lvl>
    <w:lvl w:ilvl="1" w:tplc="04190019">
      <w:start w:val="1"/>
      <w:numFmt w:val="lowerLetter"/>
      <w:lvlText w:val="%2."/>
      <w:lvlJc w:val="left"/>
      <w:pPr>
        <w:ind w:left="1344" w:hanging="360"/>
      </w:pPr>
      <w:rPr>
        <w:rFonts w:cs="Times New Roman"/>
      </w:rPr>
    </w:lvl>
    <w:lvl w:ilvl="2" w:tplc="0419001B" w:tentative="1">
      <w:start w:val="1"/>
      <w:numFmt w:val="lowerRoman"/>
      <w:lvlText w:val="%3."/>
      <w:lvlJc w:val="right"/>
      <w:pPr>
        <w:ind w:left="2064" w:hanging="180"/>
      </w:pPr>
      <w:rPr>
        <w:rFonts w:cs="Times New Roman"/>
      </w:rPr>
    </w:lvl>
    <w:lvl w:ilvl="3" w:tplc="0419000F" w:tentative="1">
      <w:start w:val="1"/>
      <w:numFmt w:val="decimal"/>
      <w:lvlText w:val="%4."/>
      <w:lvlJc w:val="left"/>
      <w:pPr>
        <w:ind w:left="2784" w:hanging="360"/>
      </w:pPr>
      <w:rPr>
        <w:rFonts w:cs="Times New Roman"/>
      </w:rPr>
    </w:lvl>
    <w:lvl w:ilvl="4" w:tplc="04190019" w:tentative="1">
      <w:start w:val="1"/>
      <w:numFmt w:val="lowerLetter"/>
      <w:lvlText w:val="%5."/>
      <w:lvlJc w:val="left"/>
      <w:pPr>
        <w:ind w:left="3504" w:hanging="360"/>
      </w:pPr>
      <w:rPr>
        <w:rFonts w:cs="Times New Roman"/>
      </w:rPr>
    </w:lvl>
    <w:lvl w:ilvl="5" w:tplc="0419001B" w:tentative="1">
      <w:start w:val="1"/>
      <w:numFmt w:val="lowerRoman"/>
      <w:lvlText w:val="%6."/>
      <w:lvlJc w:val="right"/>
      <w:pPr>
        <w:ind w:left="4224" w:hanging="180"/>
      </w:pPr>
      <w:rPr>
        <w:rFonts w:cs="Times New Roman"/>
      </w:rPr>
    </w:lvl>
    <w:lvl w:ilvl="6" w:tplc="0419000F" w:tentative="1">
      <w:start w:val="1"/>
      <w:numFmt w:val="decimal"/>
      <w:lvlText w:val="%7."/>
      <w:lvlJc w:val="left"/>
      <w:pPr>
        <w:ind w:left="4944" w:hanging="360"/>
      </w:pPr>
      <w:rPr>
        <w:rFonts w:cs="Times New Roman"/>
      </w:rPr>
    </w:lvl>
    <w:lvl w:ilvl="7" w:tplc="04190019" w:tentative="1">
      <w:start w:val="1"/>
      <w:numFmt w:val="lowerLetter"/>
      <w:lvlText w:val="%8."/>
      <w:lvlJc w:val="left"/>
      <w:pPr>
        <w:ind w:left="5664" w:hanging="360"/>
      </w:pPr>
      <w:rPr>
        <w:rFonts w:cs="Times New Roman"/>
      </w:rPr>
    </w:lvl>
    <w:lvl w:ilvl="8" w:tplc="0419001B" w:tentative="1">
      <w:start w:val="1"/>
      <w:numFmt w:val="lowerRoman"/>
      <w:lvlText w:val="%9."/>
      <w:lvlJc w:val="right"/>
      <w:pPr>
        <w:ind w:left="6384" w:hanging="180"/>
      </w:pPr>
      <w:rPr>
        <w:rFonts w:cs="Times New Roman"/>
      </w:rPr>
    </w:lvl>
  </w:abstractNum>
  <w:abstractNum w:abstractNumId="27" w15:restartNumberingAfterBreak="0">
    <w:nsid w:val="531A4D8F"/>
    <w:multiLevelType w:val="multilevel"/>
    <w:tmpl w:val="6BF28CE2"/>
    <w:lvl w:ilvl="0">
      <w:start w:val="6"/>
      <w:numFmt w:val="decimal"/>
      <w:lvlText w:val="%1"/>
      <w:lvlJc w:val="left"/>
      <w:pPr>
        <w:ind w:left="1085" w:hanging="375"/>
      </w:pPr>
      <w:rPr>
        <w:rFonts w:hint="default"/>
      </w:rPr>
    </w:lvl>
    <w:lvl w:ilvl="1">
      <w:start w:val="6"/>
      <w:numFmt w:val="decimal"/>
      <w:lvlText w:val="%1.%2"/>
      <w:lvlJc w:val="left"/>
      <w:pPr>
        <w:ind w:left="1510" w:hanging="37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342" w:hanging="1080"/>
      </w:pPr>
      <w:rPr>
        <w:rFonts w:hint="default"/>
      </w:rPr>
    </w:lvl>
    <w:lvl w:ilvl="5">
      <w:start w:val="1"/>
      <w:numFmt w:val="decimal"/>
      <w:lvlText w:val="%1.%2.%3.%4.%5.%6"/>
      <w:lvlJc w:val="left"/>
      <w:pPr>
        <w:ind w:left="5411"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189" w:hanging="1800"/>
      </w:pPr>
      <w:rPr>
        <w:rFonts w:hint="default"/>
      </w:rPr>
    </w:lvl>
    <w:lvl w:ilvl="8">
      <w:start w:val="1"/>
      <w:numFmt w:val="decimal"/>
      <w:lvlText w:val="%1.%2.%3.%4.%5.%6.%7.%8.%9"/>
      <w:lvlJc w:val="left"/>
      <w:pPr>
        <w:ind w:left="8258" w:hanging="2160"/>
      </w:pPr>
      <w:rPr>
        <w:rFonts w:hint="default"/>
      </w:rPr>
    </w:lvl>
  </w:abstractNum>
  <w:abstractNum w:abstractNumId="28" w15:restartNumberingAfterBreak="0">
    <w:nsid w:val="54D36992"/>
    <w:multiLevelType w:val="hybridMultilevel"/>
    <w:tmpl w:val="AB546410"/>
    <w:lvl w:ilvl="0" w:tplc="C5ACF8A4">
      <w:start w:val="1"/>
      <w:numFmt w:val="bullet"/>
      <w:lvlText w:val=""/>
      <w:lvlJc w:val="left"/>
      <w:pPr>
        <w:tabs>
          <w:tab w:val="num" w:pos="4500"/>
        </w:tabs>
        <w:ind w:left="45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A7421"/>
    <w:multiLevelType w:val="hybridMultilevel"/>
    <w:tmpl w:val="C65E811C"/>
    <w:lvl w:ilvl="0" w:tplc="A73C2C1E">
      <w:start w:val="1"/>
      <w:numFmt w:val="decimal"/>
      <w:lvlText w:val="%1)"/>
      <w:lvlJc w:val="left"/>
      <w:pPr>
        <w:ind w:left="1077" w:hanging="360"/>
      </w:pPr>
      <w:rPr>
        <w:color w:val="FF000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15:restartNumberingAfterBreak="0">
    <w:nsid w:val="617104C7"/>
    <w:multiLevelType w:val="multilevel"/>
    <w:tmpl w:val="F18ADFFE"/>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2EA7667"/>
    <w:multiLevelType w:val="hybridMultilevel"/>
    <w:tmpl w:val="57C8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994F26"/>
    <w:multiLevelType w:val="hybridMultilevel"/>
    <w:tmpl w:val="80DE457A"/>
    <w:lvl w:ilvl="0" w:tplc="AB289DF2">
      <w:start w:val="1"/>
      <w:numFmt w:val="decimal"/>
      <w:lvlText w:val="%1."/>
      <w:lvlJc w:val="left"/>
      <w:pPr>
        <w:tabs>
          <w:tab w:val="num" w:pos="928"/>
        </w:tabs>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59603C"/>
    <w:multiLevelType w:val="hybridMultilevel"/>
    <w:tmpl w:val="1AFA3D84"/>
    <w:lvl w:ilvl="0" w:tplc="F260F768">
      <w:start w:val="1"/>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CD45F72"/>
    <w:multiLevelType w:val="hybridMultilevel"/>
    <w:tmpl w:val="9D44C980"/>
    <w:lvl w:ilvl="0" w:tplc="2A64B142">
      <w:start w:val="1"/>
      <w:numFmt w:val="decimal"/>
      <w:lvlText w:val="%1."/>
      <w:lvlJc w:val="left"/>
      <w:pPr>
        <w:ind w:left="859" w:hanging="360"/>
      </w:pPr>
      <w:rPr>
        <w:rFonts w:hint="default"/>
        <w:color w:val="000000"/>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35" w15:restartNumberingAfterBreak="0">
    <w:nsid w:val="6CFC49BF"/>
    <w:multiLevelType w:val="hybridMultilevel"/>
    <w:tmpl w:val="CB0C3EFA"/>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15:restartNumberingAfterBreak="0">
    <w:nsid w:val="70EC4F39"/>
    <w:multiLevelType w:val="multilevel"/>
    <w:tmpl w:val="607CF372"/>
    <w:lvl w:ilvl="0">
      <w:start w:val="4"/>
      <w:numFmt w:val="decimal"/>
      <w:pStyle w:val="2"/>
      <w:lvlText w:val="%1"/>
      <w:lvlJc w:val="left"/>
      <w:pPr>
        <w:tabs>
          <w:tab w:val="num" w:pos="360"/>
        </w:tabs>
        <w:ind w:left="360" w:hanging="360"/>
      </w:pPr>
      <w:rPr>
        <w:rFonts w:hint="default"/>
      </w:rPr>
    </w:lvl>
    <w:lvl w:ilvl="1">
      <w:start w:val="4"/>
      <w:numFmt w:val="decimal"/>
      <w:lvlText w:val="%1.1"/>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7" w15:restartNumberingAfterBreak="0">
    <w:nsid w:val="710F115B"/>
    <w:multiLevelType w:val="hybridMultilevel"/>
    <w:tmpl w:val="0A34B85C"/>
    <w:lvl w:ilvl="0" w:tplc="E0861F0C">
      <w:start w:val="1"/>
      <w:numFmt w:val="decimal"/>
      <w:lvlText w:val="%1)"/>
      <w:lvlJc w:val="left"/>
      <w:pPr>
        <w:ind w:left="1361" w:hanging="360"/>
      </w:pPr>
      <w:rPr>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15:restartNumberingAfterBreak="0">
    <w:nsid w:val="7AB82EB6"/>
    <w:multiLevelType w:val="hybridMultilevel"/>
    <w:tmpl w:val="63121900"/>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15:restartNumberingAfterBreak="0">
    <w:nsid w:val="7E3F1660"/>
    <w:multiLevelType w:val="hybridMultilevel"/>
    <w:tmpl w:val="1DBE80DA"/>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6"/>
  </w:num>
  <w:num w:numId="2">
    <w:abstractNumId w:val="33"/>
  </w:num>
  <w:num w:numId="3">
    <w:abstractNumId w:val="23"/>
  </w:num>
  <w:num w:numId="4">
    <w:abstractNumId w:val="24"/>
  </w:num>
  <w:num w:numId="5">
    <w:abstractNumId w:val="26"/>
  </w:num>
  <w:num w:numId="6">
    <w:abstractNumId w:val="12"/>
  </w:num>
  <w:num w:numId="7">
    <w:abstractNumId w:val="5"/>
  </w:num>
  <w:num w:numId="8">
    <w:abstractNumId w:val="2"/>
  </w:num>
  <w:num w:numId="9">
    <w:abstractNumId w:val="6"/>
  </w:num>
  <w:num w:numId="10">
    <w:abstractNumId w:val="25"/>
  </w:num>
  <w:num w:numId="11">
    <w:abstractNumId w:val="28"/>
  </w:num>
  <w:num w:numId="12">
    <w:abstractNumId w:val="4"/>
  </w:num>
  <w:num w:numId="13">
    <w:abstractNumId w:val="39"/>
  </w:num>
  <w:num w:numId="14">
    <w:abstractNumId w:val="35"/>
  </w:num>
  <w:num w:numId="15">
    <w:abstractNumId w:val="38"/>
  </w:num>
  <w:num w:numId="16">
    <w:abstractNumId w:val="29"/>
  </w:num>
  <w:num w:numId="17">
    <w:abstractNumId w:val="13"/>
  </w:num>
  <w:num w:numId="18">
    <w:abstractNumId w:val="14"/>
  </w:num>
  <w:num w:numId="19">
    <w:abstractNumId w:val="37"/>
  </w:num>
  <w:num w:numId="20">
    <w:abstractNumId w:val="7"/>
  </w:num>
  <w:num w:numId="21">
    <w:abstractNumId w:val="17"/>
  </w:num>
  <w:num w:numId="22">
    <w:abstractNumId w:val="19"/>
  </w:num>
  <w:num w:numId="23">
    <w:abstractNumId w:val="20"/>
  </w:num>
  <w:num w:numId="24">
    <w:abstractNumId w:val="16"/>
  </w:num>
  <w:num w:numId="25">
    <w:abstractNumId w:val="0"/>
  </w:num>
  <w:num w:numId="26">
    <w:abstractNumId w:val="32"/>
  </w:num>
  <w:num w:numId="27">
    <w:abstractNumId w:val="3"/>
  </w:num>
  <w:num w:numId="28">
    <w:abstractNumId w:val="18"/>
  </w:num>
  <w:num w:numId="29">
    <w:abstractNumId w:val="1"/>
  </w:num>
  <w:num w:numId="30">
    <w:abstractNumId w:val="22"/>
  </w:num>
  <w:num w:numId="31">
    <w:abstractNumId w:val="34"/>
  </w:num>
  <w:num w:numId="32">
    <w:abstractNumId w:val="31"/>
  </w:num>
  <w:num w:numId="33">
    <w:abstractNumId w:val="8"/>
  </w:num>
  <w:num w:numId="34">
    <w:abstractNumId w:val="9"/>
  </w:num>
  <w:num w:numId="35">
    <w:abstractNumId w:val="21"/>
  </w:num>
  <w:num w:numId="36">
    <w:abstractNumId w:val="27"/>
  </w:num>
  <w:num w:numId="37">
    <w:abstractNumId w:val="30"/>
  </w:num>
  <w:num w:numId="38">
    <w:abstractNumId w:val="11"/>
  </w:num>
  <w:num w:numId="39">
    <w:abstractNumId w:val="10"/>
  </w:num>
  <w:num w:numId="4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D1"/>
    <w:rsid w:val="00000F80"/>
    <w:rsid w:val="00001478"/>
    <w:rsid w:val="000020CF"/>
    <w:rsid w:val="000025BC"/>
    <w:rsid w:val="000030B3"/>
    <w:rsid w:val="000060ED"/>
    <w:rsid w:val="00006CB5"/>
    <w:rsid w:val="000122E0"/>
    <w:rsid w:val="00013159"/>
    <w:rsid w:val="0001335D"/>
    <w:rsid w:val="000149C5"/>
    <w:rsid w:val="000157BB"/>
    <w:rsid w:val="00016966"/>
    <w:rsid w:val="000178DC"/>
    <w:rsid w:val="0002021A"/>
    <w:rsid w:val="0002034F"/>
    <w:rsid w:val="0002079B"/>
    <w:rsid w:val="00020F37"/>
    <w:rsid w:val="00022730"/>
    <w:rsid w:val="0002280D"/>
    <w:rsid w:val="000229E4"/>
    <w:rsid w:val="00022EC8"/>
    <w:rsid w:val="000240BC"/>
    <w:rsid w:val="0002482F"/>
    <w:rsid w:val="000262E6"/>
    <w:rsid w:val="000267F0"/>
    <w:rsid w:val="0003236B"/>
    <w:rsid w:val="00032892"/>
    <w:rsid w:val="0003331B"/>
    <w:rsid w:val="00033F49"/>
    <w:rsid w:val="000359B2"/>
    <w:rsid w:val="000364DE"/>
    <w:rsid w:val="00037D55"/>
    <w:rsid w:val="0004016C"/>
    <w:rsid w:val="000405B7"/>
    <w:rsid w:val="00041D53"/>
    <w:rsid w:val="00041F32"/>
    <w:rsid w:val="00043CED"/>
    <w:rsid w:val="00043F7C"/>
    <w:rsid w:val="00044738"/>
    <w:rsid w:val="000451F7"/>
    <w:rsid w:val="0004629B"/>
    <w:rsid w:val="0004709D"/>
    <w:rsid w:val="000473D4"/>
    <w:rsid w:val="00047472"/>
    <w:rsid w:val="00047E7B"/>
    <w:rsid w:val="00047F8F"/>
    <w:rsid w:val="00050D47"/>
    <w:rsid w:val="00054973"/>
    <w:rsid w:val="000566FC"/>
    <w:rsid w:val="00057287"/>
    <w:rsid w:val="0006168F"/>
    <w:rsid w:val="00061D79"/>
    <w:rsid w:val="00063D3D"/>
    <w:rsid w:val="00064AF0"/>
    <w:rsid w:val="0006525E"/>
    <w:rsid w:val="00066D70"/>
    <w:rsid w:val="000676DC"/>
    <w:rsid w:val="0007067B"/>
    <w:rsid w:val="00072F5A"/>
    <w:rsid w:val="00073544"/>
    <w:rsid w:val="00073E17"/>
    <w:rsid w:val="000740B8"/>
    <w:rsid w:val="00075556"/>
    <w:rsid w:val="00075F06"/>
    <w:rsid w:val="00077239"/>
    <w:rsid w:val="0007745C"/>
    <w:rsid w:val="00077CC5"/>
    <w:rsid w:val="00080BC1"/>
    <w:rsid w:val="00081C44"/>
    <w:rsid w:val="00081EDC"/>
    <w:rsid w:val="00082294"/>
    <w:rsid w:val="000830A2"/>
    <w:rsid w:val="00083125"/>
    <w:rsid w:val="0008462E"/>
    <w:rsid w:val="00084959"/>
    <w:rsid w:val="00084F43"/>
    <w:rsid w:val="000855CD"/>
    <w:rsid w:val="0008662F"/>
    <w:rsid w:val="0008673F"/>
    <w:rsid w:val="00087562"/>
    <w:rsid w:val="00087937"/>
    <w:rsid w:val="00087CA3"/>
    <w:rsid w:val="00090272"/>
    <w:rsid w:val="000905C4"/>
    <w:rsid w:val="00090A70"/>
    <w:rsid w:val="0009119F"/>
    <w:rsid w:val="000920B7"/>
    <w:rsid w:val="0009472F"/>
    <w:rsid w:val="00095328"/>
    <w:rsid w:val="00096D4F"/>
    <w:rsid w:val="00096E07"/>
    <w:rsid w:val="00096E23"/>
    <w:rsid w:val="000A03FB"/>
    <w:rsid w:val="000A0F50"/>
    <w:rsid w:val="000A14C1"/>
    <w:rsid w:val="000A2DE1"/>
    <w:rsid w:val="000A3781"/>
    <w:rsid w:val="000A489D"/>
    <w:rsid w:val="000A4A08"/>
    <w:rsid w:val="000A6900"/>
    <w:rsid w:val="000A7BF5"/>
    <w:rsid w:val="000B07C0"/>
    <w:rsid w:val="000B11D3"/>
    <w:rsid w:val="000B2B6F"/>
    <w:rsid w:val="000B743D"/>
    <w:rsid w:val="000C0498"/>
    <w:rsid w:val="000C0F3A"/>
    <w:rsid w:val="000C18ED"/>
    <w:rsid w:val="000C1A7A"/>
    <w:rsid w:val="000C1EFF"/>
    <w:rsid w:val="000C2903"/>
    <w:rsid w:val="000C3B0E"/>
    <w:rsid w:val="000C4690"/>
    <w:rsid w:val="000C509D"/>
    <w:rsid w:val="000C5246"/>
    <w:rsid w:val="000C5335"/>
    <w:rsid w:val="000C7189"/>
    <w:rsid w:val="000C7315"/>
    <w:rsid w:val="000D0646"/>
    <w:rsid w:val="000D17B6"/>
    <w:rsid w:val="000D2C40"/>
    <w:rsid w:val="000D3038"/>
    <w:rsid w:val="000D34FB"/>
    <w:rsid w:val="000D3C03"/>
    <w:rsid w:val="000D3D5F"/>
    <w:rsid w:val="000D708A"/>
    <w:rsid w:val="000D73A5"/>
    <w:rsid w:val="000E0F79"/>
    <w:rsid w:val="000E132F"/>
    <w:rsid w:val="000E1ED1"/>
    <w:rsid w:val="000E258F"/>
    <w:rsid w:val="000E3670"/>
    <w:rsid w:val="000E4AF9"/>
    <w:rsid w:val="000E562C"/>
    <w:rsid w:val="000E6939"/>
    <w:rsid w:val="000E72CF"/>
    <w:rsid w:val="000F24DB"/>
    <w:rsid w:val="000F2AEA"/>
    <w:rsid w:val="000F3657"/>
    <w:rsid w:val="000F7462"/>
    <w:rsid w:val="000F74C7"/>
    <w:rsid w:val="001006DF"/>
    <w:rsid w:val="00100F79"/>
    <w:rsid w:val="001011B3"/>
    <w:rsid w:val="00101A60"/>
    <w:rsid w:val="00101FF8"/>
    <w:rsid w:val="001023EE"/>
    <w:rsid w:val="00102ADB"/>
    <w:rsid w:val="00103FF6"/>
    <w:rsid w:val="00104242"/>
    <w:rsid w:val="00104327"/>
    <w:rsid w:val="001045D1"/>
    <w:rsid w:val="00105E8E"/>
    <w:rsid w:val="0010632D"/>
    <w:rsid w:val="001069CB"/>
    <w:rsid w:val="001071DE"/>
    <w:rsid w:val="00107374"/>
    <w:rsid w:val="00107E97"/>
    <w:rsid w:val="00110259"/>
    <w:rsid w:val="00110596"/>
    <w:rsid w:val="001106B4"/>
    <w:rsid w:val="001111EF"/>
    <w:rsid w:val="00111291"/>
    <w:rsid w:val="00114B95"/>
    <w:rsid w:val="00115000"/>
    <w:rsid w:val="001156EE"/>
    <w:rsid w:val="00115F89"/>
    <w:rsid w:val="00116007"/>
    <w:rsid w:val="0011759B"/>
    <w:rsid w:val="00120C20"/>
    <w:rsid w:val="00121058"/>
    <w:rsid w:val="001215E8"/>
    <w:rsid w:val="00121777"/>
    <w:rsid w:val="00123172"/>
    <w:rsid w:val="001236FA"/>
    <w:rsid w:val="00123C44"/>
    <w:rsid w:val="00123D06"/>
    <w:rsid w:val="00124075"/>
    <w:rsid w:val="00131EF4"/>
    <w:rsid w:val="0013328F"/>
    <w:rsid w:val="0013366E"/>
    <w:rsid w:val="00135162"/>
    <w:rsid w:val="001353BC"/>
    <w:rsid w:val="00135C3D"/>
    <w:rsid w:val="001364D7"/>
    <w:rsid w:val="00137062"/>
    <w:rsid w:val="0014018E"/>
    <w:rsid w:val="0014025A"/>
    <w:rsid w:val="00140AA4"/>
    <w:rsid w:val="001413F0"/>
    <w:rsid w:val="00142232"/>
    <w:rsid w:val="00142B44"/>
    <w:rsid w:val="00143599"/>
    <w:rsid w:val="00146443"/>
    <w:rsid w:val="00150131"/>
    <w:rsid w:val="001501C6"/>
    <w:rsid w:val="001501F5"/>
    <w:rsid w:val="001520EB"/>
    <w:rsid w:val="00153877"/>
    <w:rsid w:val="00153A88"/>
    <w:rsid w:val="00153B69"/>
    <w:rsid w:val="00154C8A"/>
    <w:rsid w:val="00155349"/>
    <w:rsid w:val="001557E8"/>
    <w:rsid w:val="001558C4"/>
    <w:rsid w:val="001569EF"/>
    <w:rsid w:val="00156EFC"/>
    <w:rsid w:val="00157538"/>
    <w:rsid w:val="001578EC"/>
    <w:rsid w:val="00157922"/>
    <w:rsid w:val="0016006B"/>
    <w:rsid w:val="00161518"/>
    <w:rsid w:val="001616BE"/>
    <w:rsid w:val="00161724"/>
    <w:rsid w:val="00161950"/>
    <w:rsid w:val="00164EB4"/>
    <w:rsid w:val="00164ED7"/>
    <w:rsid w:val="00164EDD"/>
    <w:rsid w:val="001663A5"/>
    <w:rsid w:val="00166772"/>
    <w:rsid w:val="00167014"/>
    <w:rsid w:val="0016799F"/>
    <w:rsid w:val="001702F4"/>
    <w:rsid w:val="00171308"/>
    <w:rsid w:val="001713BF"/>
    <w:rsid w:val="00171F28"/>
    <w:rsid w:val="001731D9"/>
    <w:rsid w:val="00173598"/>
    <w:rsid w:val="00174838"/>
    <w:rsid w:val="00174F0C"/>
    <w:rsid w:val="00180417"/>
    <w:rsid w:val="00180429"/>
    <w:rsid w:val="00183765"/>
    <w:rsid w:val="001848FA"/>
    <w:rsid w:val="00185E72"/>
    <w:rsid w:val="001866AA"/>
    <w:rsid w:val="00186BEE"/>
    <w:rsid w:val="0018780B"/>
    <w:rsid w:val="001879B8"/>
    <w:rsid w:val="0019057F"/>
    <w:rsid w:val="0019256E"/>
    <w:rsid w:val="00193204"/>
    <w:rsid w:val="00193C91"/>
    <w:rsid w:val="00193CF5"/>
    <w:rsid w:val="00194230"/>
    <w:rsid w:val="00194237"/>
    <w:rsid w:val="00194837"/>
    <w:rsid w:val="0019674C"/>
    <w:rsid w:val="00196DFD"/>
    <w:rsid w:val="00197ABA"/>
    <w:rsid w:val="00197E22"/>
    <w:rsid w:val="001A08F2"/>
    <w:rsid w:val="001A104B"/>
    <w:rsid w:val="001A1325"/>
    <w:rsid w:val="001A24B6"/>
    <w:rsid w:val="001A36B0"/>
    <w:rsid w:val="001A397C"/>
    <w:rsid w:val="001A40C6"/>
    <w:rsid w:val="001A4F75"/>
    <w:rsid w:val="001A507D"/>
    <w:rsid w:val="001A5268"/>
    <w:rsid w:val="001A531A"/>
    <w:rsid w:val="001A71F0"/>
    <w:rsid w:val="001A735E"/>
    <w:rsid w:val="001A763C"/>
    <w:rsid w:val="001A7E89"/>
    <w:rsid w:val="001B0516"/>
    <w:rsid w:val="001B30D0"/>
    <w:rsid w:val="001B379B"/>
    <w:rsid w:val="001B3FE9"/>
    <w:rsid w:val="001B5020"/>
    <w:rsid w:val="001B5550"/>
    <w:rsid w:val="001B6979"/>
    <w:rsid w:val="001C092F"/>
    <w:rsid w:val="001C1AE5"/>
    <w:rsid w:val="001C1E33"/>
    <w:rsid w:val="001C3498"/>
    <w:rsid w:val="001C3F00"/>
    <w:rsid w:val="001C6881"/>
    <w:rsid w:val="001C6D70"/>
    <w:rsid w:val="001D0B02"/>
    <w:rsid w:val="001D1027"/>
    <w:rsid w:val="001D117E"/>
    <w:rsid w:val="001D2AA4"/>
    <w:rsid w:val="001D4517"/>
    <w:rsid w:val="001D5B29"/>
    <w:rsid w:val="001D5CFA"/>
    <w:rsid w:val="001D69E7"/>
    <w:rsid w:val="001E03B5"/>
    <w:rsid w:val="001E05EA"/>
    <w:rsid w:val="001E1239"/>
    <w:rsid w:val="001E2178"/>
    <w:rsid w:val="001E3CDA"/>
    <w:rsid w:val="001E4363"/>
    <w:rsid w:val="001E5373"/>
    <w:rsid w:val="001E572E"/>
    <w:rsid w:val="001E6479"/>
    <w:rsid w:val="001E7073"/>
    <w:rsid w:val="001E7E33"/>
    <w:rsid w:val="001F0109"/>
    <w:rsid w:val="001F05E4"/>
    <w:rsid w:val="001F1139"/>
    <w:rsid w:val="001F311C"/>
    <w:rsid w:val="001F51EF"/>
    <w:rsid w:val="001F564E"/>
    <w:rsid w:val="001F5DAF"/>
    <w:rsid w:val="001F72D0"/>
    <w:rsid w:val="001F78EB"/>
    <w:rsid w:val="0020002D"/>
    <w:rsid w:val="00200497"/>
    <w:rsid w:val="00203DE8"/>
    <w:rsid w:val="00204139"/>
    <w:rsid w:val="0020496C"/>
    <w:rsid w:val="002052FA"/>
    <w:rsid w:val="002057EF"/>
    <w:rsid w:val="00205E43"/>
    <w:rsid w:val="00206E5E"/>
    <w:rsid w:val="00210DDB"/>
    <w:rsid w:val="00210FE6"/>
    <w:rsid w:val="00212CF7"/>
    <w:rsid w:val="00213367"/>
    <w:rsid w:val="00213F5E"/>
    <w:rsid w:val="00213F86"/>
    <w:rsid w:val="0021503B"/>
    <w:rsid w:val="002156E5"/>
    <w:rsid w:val="00215E97"/>
    <w:rsid w:val="00216AC1"/>
    <w:rsid w:val="00216C4C"/>
    <w:rsid w:val="00216DD2"/>
    <w:rsid w:val="00217A3B"/>
    <w:rsid w:val="0022028E"/>
    <w:rsid w:val="00220C28"/>
    <w:rsid w:val="00221481"/>
    <w:rsid w:val="00222186"/>
    <w:rsid w:val="0022245A"/>
    <w:rsid w:val="00224261"/>
    <w:rsid w:val="00224415"/>
    <w:rsid w:val="00224B3C"/>
    <w:rsid w:val="002266EE"/>
    <w:rsid w:val="00227A1A"/>
    <w:rsid w:val="002301AD"/>
    <w:rsid w:val="00230F50"/>
    <w:rsid w:val="0023116C"/>
    <w:rsid w:val="0023169E"/>
    <w:rsid w:val="00231908"/>
    <w:rsid w:val="00231EC8"/>
    <w:rsid w:val="00232389"/>
    <w:rsid w:val="0023274E"/>
    <w:rsid w:val="002329BC"/>
    <w:rsid w:val="002346D7"/>
    <w:rsid w:val="00236BD5"/>
    <w:rsid w:val="002370B0"/>
    <w:rsid w:val="00237B96"/>
    <w:rsid w:val="002424D4"/>
    <w:rsid w:val="00245106"/>
    <w:rsid w:val="00245992"/>
    <w:rsid w:val="00245A26"/>
    <w:rsid w:val="00245EDA"/>
    <w:rsid w:val="002467E5"/>
    <w:rsid w:val="00246CDA"/>
    <w:rsid w:val="00247755"/>
    <w:rsid w:val="00247879"/>
    <w:rsid w:val="00250627"/>
    <w:rsid w:val="00252C9C"/>
    <w:rsid w:val="002537F4"/>
    <w:rsid w:val="002538C2"/>
    <w:rsid w:val="00254D65"/>
    <w:rsid w:val="00255318"/>
    <w:rsid w:val="00255B0D"/>
    <w:rsid w:val="00255B3B"/>
    <w:rsid w:val="00255BA6"/>
    <w:rsid w:val="00256270"/>
    <w:rsid w:val="00257B90"/>
    <w:rsid w:val="0026306E"/>
    <w:rsid w:val="002631A0"/>
    <w:rsid w:val="00263D8A"/>
    <w:rsid w:val="00264666"/>
    <w:rsid w:val="00265DCA"/>
    <w:rsid w:val="00267231"/>
    <w:rsid w:val="00270325"/>
    <w:rsid w:val="002706B7"/>
    <w:rsid w:val="00271D6F"/>
    <w:rsid w:val="00272F50"/>
    <w:rsid w:val="0027308A"/>
    <w:rsid w:val="0027319B"/>
    <w:rsid w:val="00274E5B"/>
    <w:rsid w:val="00275349"/>
    <w:rsid w:val="00275F66"/>
    <w:rsid w:val="002769C3"/>
    <w:rsid w:val="00276E15"/>
    <w:rsid w:val="00276F5F"/>
    <w:rsid w:val="00280BE5"/>
    <w:rsid w:val="00280E8A"/>
    <w:rsid w:val="00280EAE"/>
    <w:rsid w:val="002816A7"/>
    <w:rsid w:val="002823B5"/>
    <w:rsid w:val="002824A1"/>
    <w:rsid w:val="00283800"/>
    <w:rsid w:val="00283871"/>
    <w:rsid w:val="00284D67"/>
    <w:rsid w:val="002871E0"/>
    <w:rsid w:val="002878C4"/>
    <w:rsid w:val="002942EB"/>
    <w:rsid w:val="00294E99"/>
    <w:rsid w:val="00295B0E"/>
    <w:rsid w:val="00295E06"/>
    <w:rsid w:val="00297934"/>
    <w:rsid w:val="00297C60"/>
    <w:rsid w:val="002A10A6"/>
    <w:rsid w:val="002A2169"/>
    <w:rsid w:val="002A2D3D"/>
    <w:rsid w:val="002A35B1"/>
    <w:rsid w:val="002A53E5"/>
    <w:rsid w:val="002A661D"/>
    <w:rsid w:val="002B09E1"/>
    <w:rsid w:val="002B0DF5"/>
    <w:rsid w:val="002B0F19"/>
    <w:rsid w:val="002B20EB"/>
    <w:rsid w:val="002B2850"/>
    <w:rsid w:val="002B2C02"/>
    <w:rsid w:val="002B3165"/>
    <w:rsid w:val="002B5957"/>
    <w:rsid w:val="002B6941"/>
    <w:rsid w:val="002B69C4"/>
    <w:rsid w:val="002C00E7"/>
    <w:rsid w:val="002C068A"/>
    <w:rsid w:val="002C1692"/>
    <w:rsid w:val="002C1886"/>
    <w:rsid w:val="002C2329"/>
    <w:rsid w:val="002C4F63"/>
    <w:rsid w:val="002C5ABD"/>
    <w:rsid w:val="002D020C"/>
    <w:rsid w:val="002D0AC9"/>
    <w:rsid w:val="002D1250"/>
    <w:rsid w:val="002D1682"/>
    <w:rsid w:val="002D1732"/>
    <w:rsid w:val="002D1E8C"/>
    <w:rsid w:val="002D2681"/>
    <w:rsid w:val="002D2712"/>
    <w:rsid w:val="002D3408"/>
    <w:rsid w:val="002D4325"/>
    <w:rsid w:val="002D5ACD"/>
    <w:rsid w:val="002D5E57"/>
    <w:rsid w:val="002D6374"/>
    <w:rsid w:val="002D6EBE"/>
    <w:rsid w:val="002D7DD8"/>
    <w:rsid w:val="002E04E3"/>
    <w:rsid w:val="002E2682"/>
    <w:rsid w:val="002E289C"/>
    <w:rsid w:val="002E2D09"/>
    <w:rsid w:val="002E2E5C"/>
    <w:rsid w:val="002E368F"/>
    <w:rsid w:val="002E3F8D"/>
    <w:rsid w:val="002E51BA"/>
    <w:rsid w:val="002E5465"/>
    <w:rsid w:val="002E56B2"/>
    <w:rsid w:val="002E5C10"/>
    <w:rsid w:val="002E6059"/>
    <w:rsid w:val="002E6EE7"/>
    <w:rsid w:val="002F01C2"/>
    <w:rsid w:val="002F0DB0"/>
    <w:rsid w:val="002F0F23"/>
    <w:rsid w:val="002F1A13"/>
    <w:rsid w:val="002F1A37"/>
    <w:rsid w:val="002F1C73"/>
    <w:rsid w:val="002F2525"/>
    <w:rsid w:val="002F298C"/>
    <w:rsid w:val="002F2DD3"/>
    <w:rsid w:val="002F32C5"/>
    <w:rsid w:val="002F34FD"/>
    <w:rsid w:val="002F381C"/>
    <w:rsid w:val="002F3F57"/>
    <w:rsid w:val="002F4378"/>
    <w:rsid w:val="002F439C"/>
    <w:rsid w:val="002F44F9"/>
    <w:rsid w:val="002F546E"/>
    <w:rsid w:val="002F76F7"/>
    <w:rsid w:val="002F78E9"/>
    <w:rsid w:val="003007B6"/>
    <w:rsid w:val="00300E19"/>
    <w:rsid w:val="00301D70"/>
    <w:rsid w:val="003027B7"/>
    <w:rsid w:val="003028D6"/>
    <w:rsid w:val="00302FCE"/>
    <w:rsid w:val="00304265"/>
    <w:rsid w:val="003055D6"/>
    <w:rsid w:val="00306EEC"/>
    <w:rsid w:val="00307073"/>
    <w:rsid w:val="003106D6"/>
    <w:rsid w:val="00310ECC"/>
    <w:rsid w:val="00310F5A"/>
    <w:rsid w:val="00311AC5"/>
    <w:rsid w:val="00312B66"/>
    <w:rsid w:val="00314773"/>
    <w:rsid w:val="00316B3A"/>
    <w:rsid w:val="00316E2C"/>
    <w:rsid w:val="00317B91"/>
    <w:rsid w:val="003202BE"/>
    <w:rsid w:val="00322EF3"/>
    <w:rsid w:val="003238A5"/>
    <w:rsid w:val="003243A9"/>
    <w:rsid w:val="003250B2"/>
    <w:rsid w:val="00325BF0"/>
    <w:rsid w:val="00325EAE"/>
    <w:rsid w:val="003263A2"/>
    <w:rsid w:val="0032779C"/>
    <w:rsid w:val="00327B1D"/>
    <w:rsid w:val="00330513"/>
    <w:rsid w:val="003305CF"/>
    <w:rsid w:val="0033093E"/>
    <w:rsid w:val="003319A8"/>
    <w:rsid w:val="0033209D"/>
    <w:rsid w:val="00332878"/>
    <w:rsid w:val="003329BE"/>
    <w:rsid w:val="00334093"/>
    <w:rsid w:val="00334B3F"/>
    <w:rsid w:val="00335467"/>
    <w:rsid w:val="00335649"/>
    <w:rsid w:val="003376D3"/>
    <w:rsid w:val="00340FB5"/>
    <w:rsid w:val="00342638"/>
    <w:rsid w:val="003443EC"/>
    <w:rsid w:val="00345469"/>
    <w:rsid w:val="00346C78"/>
    <w:rsid w:val="00347F9E"/>
    <w:rsid w:val="003507CD"/>
    <w:rsid w:val="00352384"/>
    <w:rsid w:val="0035258E"/>
    <w:rsid w:val="00355F98"/>
    <w:rsid w:val="00356370"/>
    <w:rsid w:val="00357173"/>
    <w:rsid w:val="003572AD"/>
    <w:rsid w:val="00357910"/>
    <w:rsid w:val="00361050"/>
    <w:rsid w:val="003619E7"/>
    <w:rsid w:val="00361B03"/>
    <w:rsid w:val="00362854"/>
    <w:rsid w:val="00363BDD"/>
    <w:rsid w:val="0036476C"/>
    <w:rsid w:val="00364AB6"/>
    <w:rsid w:val="00364B50"/>
    <w:rsid w:val="00364D9A"/>
    <w:rsid w:val="003656DA"/>
    <w:rsid w:val="00366C62"/>
    <w:rsid w:val="003670EF"/>
    <w:rsid w:val="003706E8"/>
    <w:rsid w:val="00371533"/>
    <w:rsid w:val="00371B15"/>
    <w:rsid w:val="00372D68"/>
    <w:rsid w:val="00372D91"/>
    <w:rsid w:val="0037336E"/>
    <w:rsid w:val="003741EB"/>
    <w:rsid w:val="0037420F"/>
    <w:rsid w:val="00374246"/>
    <w:rsid w:val="00374865"/>
    <w:rsid w:val="00375593"/>
    <w:rsid w:val="003765CF"/>
    <w:rsid w:val="00380575"/>
    <w:rsid w:val="0038173E"/>
    <w:rsid w:val="00382726"/>
    <w:rsid w:val="00383089"/>
    <w:rsid w:val="00383195"/>
    <w:rsid w:val="00383DD8"/>
    <w:rsid w:val="003844C4"/>
    <w:rsid w:val="0038520E"/>
    <w:rsid w:val="003878CF"/>
    <w:rsid w:val="00390477"/>
    <w:rsid w:val="00391107"/>
    <w:rsid w:val="003911D5"/>
    <w:rsid w:val="003917BD"/>
    <w:rsid w:val="00391B50"/>
    <w:rsid w:val="00391C8B"/>
    <w:rsid w:val="00391F6C"/>
    <w:rsid w:val="00392578"/>
    <w:rsid w:val="003944A0"/>
    <w:rsid w:val="00395673"/>
    <w:rsid w:val="00395AB9"/>
    <w:rsid w:val="00395ACB"/>
    <w:rsid w:val="00395C80"/>
    <w:rsid w:val="00396CF3"/>
    <w:rsid w:val="00396D43"/>
    <w:rsid w:val="003A0E65"/>
    <w:rsid w:val="003A10A8"/>
    <w:rsid w:val="003A1325"/>
    <w:rsid w:val="003A18FF"/>
    <w:rsid w:val="003A27C1"/>
    <w:rsid w:val="003A4972"/>
    <w:rsid w:val="003A5129"/>
    <w:rsid w:val="003A5308"/>
    <w:rsid w:val="003A57BC"/>
    <w:rsid w:val="003A637F"/>
    <w:rsid w:val="003A64AB"/>
    <w:rsid w:val="003A7FA9"/>
    <w:rsid w:val="003B0485"/>
    <w:rsid w:val="003B13BA"/>
    <w:rsid w:val="003B18DD"/>
    <w:rsid w:val="003B28A2"/>
    <w:rsid w:val="003B2A9A"/>
    <w:rsid w:val="003B363A"/>
    <w:rsid w:val="003B45E7"/>
    <w:rsid w:val="003B5B0C"/>
    <w:rsid w:val="003B7409"/>
    <w:rsid w:val="003C056B"/>
    <w:rsid w:val="003C1005"/>
    <w:rsid w:val="003C21FC"/>
    <w:rsid w:val="003C2380"/>
    <w:rsid w:val="003C2CD3"/>
    <w:rsid w:val="003C2E71"/>
    <w:rsid w:val="003C42AB"/>
    <w:rsid w:val="003C5761"/>
    <w:rsid w:val="003C5849"/>
    <w:rsid w:val="003D0926"/>
    <w:rsid w:val="003D22DD"/>
    <w:rsid w:val="003D2965"/>
    <w:rsid w:val="003D46DF"/>
    <w:rsid w:val="003D5088"/>
    <w:rsid w:val="003D52D3"/>
    <w:rsid w:val="003D58F3"/>
    <w:rsid w:val="003D6E17"/>
    <w:rsid w:val="003D7C7E"/>
    <w:rsid w:val="003E0A86"/>
    <w:rsid w:val="003E18AF"/>
    <w:rsid w:val="003E1E1F"/>
    <w:rsid w:val="003E26CC"/>
    <w:rsid w:val="003E3180"/>
    <w:rsid w:val="003E34F7"/>
    <w:rsid w:val="003E438D"/>
    <w:rsid w:val="003E4FF1"/>
    <w:rsid w:val="003E698B"/>
    <w:rsid w:val="003E6E0F"/>
    <w:rsid w:val="003E716A"/>
    <w:rsid w:val="003E7C79"/>
    <w:rsid w:val="003F0252"/>
    <w:rsid w:val="003F06F2"/>
    <w:rsid w:val="003F0BD7"/>
    <w:rsid w:val="003F0D82"/>
    <w:rsid w:val="003F283B"/>
    <w:rsid w:val="003F2ECD"/>
    <w:rsid w:val="003F4095"/>
    <w:rsid w:val="003F44AD"/>
    <w:rsid w:val="003F48F5"/>
    <w:rsid w:val="003F4EA7"/>
    <w:rsid w:val="003F50D1"/>
    <w:rsid w:val="003F6A35"/>
    <w:rsid w:val="00401F79"/>
    <w:rsid w:val="0040244A"/>
    <w:rsid w:val="00402DA2"/>
    <w:rsid w:val="00403DA0"/>
    <w:rsid w:val="004045A5"/>
    <w:rsid w:val="00404C00"/>
    <w:rsid w:val="00404C40"/>
    <w:rsid w:val="00404CAB"/>
    <w:rsid w:val="00405018"/>
    <w:rsid w:val="004060FA"/>
    <w:rsid w:val="00406384"/>
    <w:rsid w:val="0041006E"/>
    <w:rsid w:val="004104A2"/>
    <w:rsid w:val="00412B08"/>
    <w:rsid w:val="004139B4"/>
    <w:rsid w:val="00413F3A"/>
    <w:rsid w:val="00415633"/>
    <w:rsid w:val="00415C1F"/>
    <w:rsid w:val="00415DCE"/>
    <w:rsid w:val="00416E42"/>
    <w:rsid w:val="00420568"/>
    <w:rsid w:val="004205F0"/>
    <w:rsid w:val="00421169"/>
    <w:rsid w:val="0042148E"/>
    <w:rsid w:val="0042197F"/>
    <w:rsid w:val="00422683"/>
    <w:rsid w:val="0042364B"/>
    <w:rsid w:val="004237E0"/>
    <w:rsid w:val="00423F27"/>
    <w:rsid w:val="00424B6A"/>
    <w:rsid w:val="00424DC6"/>
    <w:rsid w:val="00424FDE"/>
    <w:rsid w:val="004251D4"/>
    <w:rsid w:val="004252BC"/>
    <w:rsid w:val="0042547D"/>
    <w:rsid w:val="00425B42"/>
    <w:rsid w:val="00425D71"/>
    <w:rsid w:val="004265D1"/>
    <w:rsid w:val="00427287"/>
    <w:rsid w:val="004276F7"/>
    <w:rsid w:val="00427E7D"/>
    <w:rsid w:val="00430032"/>
    <w:rsid w:val="004307EB"/>
    <w:rsid w:val="00430FE1"/>
    <w:rsid w:val="00432873"/>
    <w:rsid w:val="00432BE3"/>
    <w:rsid w:val="00434087"/>
    <w:rsid w:val="00434411"/>
    <w:rsid w:val="00434C90"/>
    <w:rsid w:val="00434CE6"/>
    <w:rsid w:val="0043513D"/>
    <w:rsid w:val="00435FCD"/>
    <w:rsid w:val="0043695C"/>
    <w:rsid w:val="00440E0C"/>
    <w:rsid w:val="00441AF6"/>
    <w:rsid w:val="00443879"/>
    <w:rsid w:val="00443AB7"/>
    <w:rsid w:val="00443B85"/>
    <w:rsid w:val="0044408A"/>
    <w:rsid w:val="00444199"/>
    <w:rsid w:val="00444484"/>
    <w:rsid w:val="004445C5"/>
    <w:rsid w:val="00445835"/>
    <w:rsid w:val="004459AA"/>
    <w:rsid w:val="0044654D"/>
    <w:rsid w:val="004477F3"/>
    <w:rsid w:val="00447D0B"/>
    <w:rsid w:val="00447FE5"/>
    <w:rsid w:val="0045013A"/>
    <w:rsid w:val="00450C45"/>
    <w:rsid w:val="0045130B"/>
    <w:rsid w:val="00452745"/>
    <w:rsid w:val="00453171"/>
    <w:rsid w:val="00453510"/>
    <w:rsid w:val="00453905"/>
    <w:rsid w:val="00454F6F"/>
    <w:rsid w:val="0045582C"/>
    <w:rsid w:val="004560F7"/>
    <w:rsid w:val="00456584"/>
    <w:rsid w:val="0045715F"/>
    <w:rsid w:val="004571CC"/>
    <w:rsid w:val="0046056E"/>
    <w:rsid w:val="00461BD0"/>
    <w:rsid w:val="004622FA"/>
    <w:rsid w:val="00463541"/>
    <w:rsid w:val="00465084"/>
    <w:rsid w:val="00467013"/>
    <w:rsid w:val="00467665"/>
    <w:rsid w:val="00467711"/>
    <w:rsid w:val="00467F5B"/>
    <w:rsid w:val="00471F3A"/>
    <w:rsid w:val="00473522"/>
    <w:rsid w:val="00474A23"/>
    <w:rsid w:val="00474AF4"/>
    <w:rsid w:val="00475CF4"/>
    <w:rsid w:val="00476434"/>
    <w:rsid w:val="00477381"/>
    <w:rsid w:val="00480D4C"/>
    <w:rsid w:val="00481780"/>
    <w:rsid w:val="004820C9"/>
    <w:rsid w:val="00482562"/>
    <w:rsid w:val="00482EAB"/>
    <w:rsid w:val="00483226"/>
    <w:rsid w:val="00483D12"/>
    <w:rsid w:val="00483DF5"/>
    <w:rsid w:val="004841FF"/>
    <w:rsid w:val="0048439C"/>
    <w:rsid w:val="00484CFA"/>
    <w:rsid w:val="0048647F"/>
    <w:rsid w:val="00486C7D"/>
    <w:rsid w:val="00487A6D"/>
    <w:rsid w:val="00487DB1"/>
    <w:rsid w:val="004901F6"/>
    <w:rsid w:val="00490BC2"/>
    <w:rsid w:val="00490E9E"/>
    <w:rsid w:val="00492223"/>
    <w:rsid w:val="00493FFD"/>
    <w:rsid w:val="00494D0F"/>
    <w:rsid w:val="00495241"/>
    <w:rsid w:val="004953C5"/>
    <w:rsid w:val="00495663"/>
    <w:rsid w:val="00495B43"/>
    <w:rsid w:val="00495D5B"/>
    <w:rsid w:val="00496FCE"/>
    <w:rsid w:val="004A1492"/>
    <w:rsid w:val="004A27F6"/>
    <w:rsid w:val="004A3C76"/>
    <w:rsid w:val="004A43AC"/>
    <w:rsid w:val="004A452D"/>
    <w:rsid w:val="004A546D"/>
    <w:rsid w:val="004A577D"/>
    <w:rsid w:val="004A7B09"/>
    <w:rsid w:val="004B1567"/>
    <w:rsid w:val="004B1895"/>
    <w:rsid w:val="004B1974"/>
    <w:rsid w:val="004B1A49"/>
    <w:rsid w:val="004B2FAE"/>
    <w:rsid w:val="004B5A07"/>
    <w:rsid w:val="004B6255"/>
    <w:rsid w:val="004B6942"/>
    <w:rsid w:val="004B7814"/>
    <w:rsid w:val="004C3350"/>
    <w:rsid w:val="004C3D6F"/>
    <w:rsid w:val="004C731A"/>
    <w:rsid w:val="004D0E9F"/>
    <w:rsid w:val="004D0F90"/>
    <w:rsid w:val="004D1462"/>
    <w:rsid w:val="004D258E"/>
    <w:rsid w:val="004D25C3"/>
    <w:rsid w:val="004D33E1"/>
    <w:rsid w:val="004D38BD"/>
    <w:rsid w:val="004D4A73"/>
    <w:rsid w:val="004D5F3F"/>
    <w:rsid w:val="004D6054"/>
    <w:rsid w:val="004D6458"/>
    <w:rsid w:val="004D6CE6"/>
    <w:rsid w:val="004D71E6"/>
    <w:rsid w:val="004D7D7A"/>
    <w:rsid w:val="004E0FBC"/>
    <w:rsid w:val="004E42E4"/>
    <w:rsid w:val="004E433F"/>
    <w:rsid w:val="004E4384"/>
    <w:rsid w:val="004E4892"/>
    <w:rsid w:val="004E4984"/>
    <w:rsid w:val="004E53DC"/>
    <w:rsid w:val="004E546E"/>
    <w:rsid w:val="004E738C"/>
    <w:rsid w:val="004E7C5E"/>
    <w:rsid w:val="004F044D"/>
    <w:rsid w:val="004F1244"/>
    <w:rsid w:val="004F1C98"/>
    <w:rsid w:val="004F2162"/>
    <w:rsid w:val="004F38A4"/>
    <w:rsid w:val="004F5305"/>
    <w:rsid w:val="004F6B29"/>
    <w:rsid w:val="00500040"/>
    <w:rsid w:val="00500477"/>
    <w:rsid w:val="0050078F"/>
    <w:rsid w:val="005007F7"/>
    <w:rsid w:val="00500965"/>
    <w:rsid w:val="0050267A"/>
    <w:rsid w:val="00502FEA"/>
    <w:rsid w:val="0051137F"/>
    <w:rsid w:val="00511593"/>
    <w:rsid w:val="00511AAF"/>
    <w:rsid w:val="00511AF4"/>
    <w:rsid w:val="005132FF"/>
    <w:rsid w:val="00513AFC"/>
    <w:rsid w:val="00513DDA"/>
    <w:rsid w:val="00514D12"/>
    <w:rsid w:val="005206A7"/>
    <w:rsid w:val="00521104"/>
    <w:rsid w:val="00521CF3"/>
    <w:rsid w:val="00521E9C"/>
    <w:rsid w:val="0052225D"/>
    <w:rsid w:val="005222AD"/>
    <w:rsid w:val="0052249C"/>
    <w:rsid w:val="005236AD"/>
    <w:rsid w:val="0052532D"/>
    <w:rsid w:val="005261DD"/>
    <w:rsid w:val="005266C6"/>
    <w:rsid w:val="00527156"/>
    <w:rsid w:val="00527505"/>
    <w:rsid w:val="005300E9"/>
    <w:rsid w:val="005301BE"/>
    <w:rsid w:val="00531BEA"/>
    <w:rsid w:val="00532032"/>
    <w:rsid w:val="0053289B"/>
    <w:rsid w:val="005328C5"/>
    <w:rsid w:val="005330A6"/>
    <w:rsid w:val="0053362A"/>
    <w:rsid w:val="005345D6"/>
    <w:rsid w:val="00534903"/>
    <w:rsid w:val="00536679"/>
    <w:rsid w:val="00536950"/>
    <w:rsid w:val="00536C7F"/>
    <w:rsid w:val="00537010"/>
    <w:rsid w:val="00542355"/>
    <w:rsid w:val="00542891"/>
    <w:rsid w:val="00542B04"/>
    <w:rsid w:val="00544C12"/>
    <w:rsid w:val="00546978"/>
    <w:rsid w:val="005477B6"/>
    <w:rsid w:val="00547F84"/>
    <w:rsid w:val="005516A2"/>
    <w:rsid w:val="005520B1"/>
    <w:rsid w:val="00552342"/>
    <w:rsid w:val="00553826"/>
    <w:rsid w:val="005547AB"/>
    <w:rsid w:val="0055501B"/>
    <w:rsid w:val="00560BF2"/>
    <w:rsid w:val="005636E2"/>
    <w:rsid w:val="0056376E"/>
    <w:rsid w:val="00564BC1"/>
    <w:rsid w:val="0056578B"/>
    <w:rsid w:val="00565FBB"/>
    <w:rsid w:val="00566167"/>
    <w:rsid w:val="00566352"/>
    <w:rsid w:val="00566CBE"/>
    <w:rsid w:val="00570920"/>
    <w:rsid w:val="00571EA1"/>
    <w:rsid w:val="00573897"/>
    <w:rsid w:val="00574724"/>
    <w:rsid w:val="00574BF6"/>
    <w:rsid w:val="00576FF8"/>
    <w:rsid w:val="00577123"/>
    <w:rsid w:val="0057734C"/>
    <w:rsid w:val="00577456"/>
    <w:rsid w:val="005802D9"/>
    <w:rsid w:val="005806CD"/>
    <w:rsid w:val="005808B0"/>
    <w:rsid w:val="00582134"/>
    <w:rsid w:val="00583522"/>
    <w:rsid w:val="00584E15"/>
    <w:rsid w:val="00584F9E"/>
    <w:rsid w:val="00585099"/>
    <w:rsid w:val="00586C65"/>
    <w:rsid w:val="00586D5B"/>
    <w:rsid w:val="00587872"/>
    <w:rsid w:val="005901BE"/>
    <w:rsid w:val="00590796"/>
    <w:rsid w:val="00590A29"/>
    <w:rsid w:val="00591422"/>
    <w:rsid w:val="00591D98"/>
    <w:rsid w:val="005942F2"/>
    <w:rsid w:val="0059476C"/>
    <w:rsid w:val="00595540"/>
    <w:rsid w:val="00595DD1"/>
    <w:rsid w:val="00596A78"/>
    <w:rsid w:val="005A3786"/>
    <w:rsid w:val="005A3F05"/>
    <w:rsid w:val="005A462E"/>
    <w:rsid w:val="005A4811"/>
    <w:rsid w:val="005A5B26"/>
    <w:rsid w:val="005A75A0"/>
    <w:rsid w:val="005A7D0B"/>
    <w:rsid w:val="005B0656"/>
    <w:rsid w:val="005B07FE"/>
    <w:rsid w:val="005B129D"/>
    <w:rsid w:val="005B2460"/>
    <w:rsid w:val="005B317C"/>
    <w:rsid w:val="005B6BA3"/>
    <w:rsid w:val="005B71E8"/>
    <w:rsid w:val="005B7641"/>
    <w:rsid w:val="005C0BC8"/>
    <w:rsid w:val="005C24A6"/>
    <w:rsid w:val="005C3173"/>
    <w:rsid w:val="005C31C1"/>
    <w:rsid w:val="005C35F8"/>
    <w:rsid w:val="005C3B22"/>
    <w:rsid w:val="005C48A9"/>
    <w:rsid w:val="005C633F"/>
    <w:rsid w:val="005C67A3"/>
    <w:rsid w:val="005D053E"/>
    <w:rsid w:val="005D0601"/>
    <w:rsid w:val="005D0F62"/>
    <w:rsid w:val="005D0F65"/>
    <w:rsid w:val="005D20D3"/>
    <w:rsid w:val="005D22EB"/>
    <w:rsid w:val="005D3DB0"/>
    <w:rsid w:val="005D431A"/>
    <w:rsid w:val="005D456D"/>
    <w:rsid w:val="005D4FB7"/>
    <w:rsid w:val="005D5346"/>
    <w:rsid w:val="005D5E83"/>
    <w:rsid w:val="005D7365"/>
    <w:rsid w:val="005D79ED"/>
    <w:rsid w:val="005D7D04"/>
    <w:rsid w:val="005E079C"/>
    <w:rsid w:val="005E109F"/>
    <w:rsid w:val="005E1B4B"/>
    <w:rsid w:val="005E1C2C"/>
    <w:rsid w:val="005E21C8"/>
    <w:rsid w:val="005E4865"/>
    <w:rsid w:val="005E5182"/>
    <w:rsid w:val="005E5375"/>
    <w:rsid w:val="005E5543"/>
    <w:rsid w:val="005E581E"/>
    <w:rsid w:val="005E6C24"/>
    <w:rsid w:val="005E79B3"/>
    <w:rsid w:val="005F08C4"/>
    <w:rsid w:val="005F08E7"/>
    <w:rsid w:val="005F1456"/>
    <w:rsid w:val="005F354F"/>
    <w:rsid w:val="005F37C4"/>
    <w:rsid w:val="005F38BA"/>
    <w:rsid w:val="005F3993"/>
    <w:rsid w:val="005F46E4"/>
    <w:rsid w:val="005F4C7C"/>
    <w:rsid w:val="005F4F6F"/>
    <w:rsid w:val="005F506A"/>
    <w:rsid w:val="005F61AF"/>
    <w:rsid w:val="005F66A0"/>
    <w:rsid w:val="005F6C8D"/>
    <w:rsid w:val="005F6E46"/>
    <w:rsid w:val="0060032D"/>
    <w:rsid w:val="00601463"/>
    <w:rsid w:val="006015F8"/>
    <w:rsid w:val="006023DB"/>
    <w:rsid w:val="00605BC1"/>
    <w:rsid w:val="00606020"/>
    <w:rsid w:val="00606747"/>
    <w:rsid w:val="00606817"/>
    <w:rsid w:val="00606819"/>
    <w:rsid w:val="00606A73"/>
    <w:rsid w:val="006079B8"/>
    <w:rsid w:val="00610147"/>
    <w:rsid w:val="006121CE"/>
    <w:rsid w:val="0061461F"/>
    <w:rsid w:val="00614A99"/>
    <w:rsid w:val="00614AC9"/>
    <w:rsid w:val="00614E94"/>
    <w:rsid w:val="00616360"/>
    <w:rsid w:val="00616755"/>
    <w:rsid w:val="006167A0"/>
    <w:rsid w:val="00616BC0"/>
    <w:rsid w:val="00617E0C"/>
    <w:rsid w:val="00622FF4"/>
    <w:rsid w:val="00624A8D"/>
    <w:rsid w:val="006257A2"/>
    <w:rsid w:val="00625C63"/>
    <w:rsid w:val="0062603A"/>
    <w:rsid w:val="00626604"/>
    <w:rsid w:val="006273D5"/>
    <w:rsid w:val="006276AB"/>
    <w:rsid w:val="0063064A"/>
    <w:rsid w:val="00630A23"/>
    <w:rsid w:val="00631799"/>
    <w:rsid w:val="00631A51"/>
    <w:rsid w:val="00632774"/>
    <w:rsid w:val="006329C2"/>
    <w:rsid w:val="00633092"/>
    <w:rsid w:val="00633B9B"/>
    <w:rsid w:val="00633D2F"/>
    <w:rsid w:val="00633DC2"/>
    <w:rsid w:val="00633FB8"/>
    <w:rsid w:val="0063467E"/>
    <w:rsid w:val="00634783"/>
    <w:rsid w:val="00635127"/>
    <w:rsid w:val="00636775"/>
    <w:rsid w:val="00636AB3"/>
    <w:rsid w:val="0063792F"/>
    <w:rsid w:val="00637AAF"/>
    <w:rsid w:val="0064010E"/>
    <w:rsid w:val="00640E88"/>
    <w:rsid w:val="0064165A"/>
    <w:rsid w:val="006417F8"/>
    <w:rsid w:val="00641CCA"/>
    <w:rsid w:val="00642C86"/>
    <w:rsid w:val="00642D87"/>
    <w:rsid w:val="006431ED"/>
    <w:rsid w:val="00643554"/>
    <w:rsid w:val="00643DF2"/>
    <w:rsid w:val="0064407A"/>
    <w:rsid w:val="00645044"/>
    <w:rsid w:val="00645C74"/>
    <w:rsid w:val="006460F5"/>
    <w:rsid w:val="0064650B"/>
    <w:rsid w:val="0064651D"/>
    <w:rsid w:val="00646B08"/>
    <w:rsid w:val="00647B30"/>
    <w:rsid w:val="00650FC7"/>
    <w:rsid w:val="006535DA"/>
    <w:rsid w:val="00653C10"/>
    <w:rsid w:val="00655D4B"/>
    <w:rsid w:val="00655D89"/>
    <w:rsid w:val="00655E28"/>
    <w:rsid w:val="00656A20"/>
    <w:rsid w:val="00657505"/>
    <w:rsid w:val="00657C7E"/>
    <w:rsid w:val="00660565"/>
    <w:rsid w:val="00660A6E"/>
    <w:rsid w:val="0066159F"/>
    <w:rsid w:val="00661FCD"/>
    <w:rsid w:val="00662488"/>
    <w:rsid w:val="00664A43"/>
    <w:rsid w:val="00666058"/>
    <w:rsid w:val="0066685B"/>
    <w:rsid w:val="00666E4D"/>
    <w:rsid w:val="00671176"/>
    <w:rsid w:val="00672CC4"/>
    <w:rsid w:val="00674285"/>
    <w:rsid w:val="00674E13"/>
    <w:rsid w:val="00675D0E"/>
    <w:rsid w:val="00675F8B"/>
    <w:rsid w:val="00680686"/>
    <w:rsid w:val="006807EC"/>
    <w:rsid w:val="00682FF9"/>
    <w:rsid w:val="00683261"/>
    <w:rsid w:val="00683BC8"/>
    <w:rsid w:val="00684970"/>
    <w:rsid w:val="00684B3F"/>
    <w:rsid w:val="00684EF4"/>
    <w:rsid w:val="006870E2"/>
    <w:rsid w:val="00687367"/>
    <w:rsid w:val="00687F48"/>
    <w:rsid w:val="00690C74"/>
    <w:rsid w:val="00690E0B"/>
    <w:rsid w:val="00690EAD"/>
    <w:rsid w:val="006915A0"/>
    <w:rsid w:val="006919A0"/>
    <w:rsid w:val="006925B7"/>
    <w:rsid w:val="00693AF1"/>
    <w:rsid w:val="006943E9"/>
    <w:rsid w:val="006949A8"/>
    <w:rsid w:val="00694C88"/>
    <w:rsid w:val="00696F8F"/>
    <w:rsid w:val="006A1B59"/>
    <w:rsid w:val="006A2544"/>
    <w:rsid w:val="006A368D"/>
    <w:rsid w:val="006A48C8"/>
    <w:rsid w:val="006A4A51"/>
    <w:rsid w:val="006A55D6"/>
    <w:rsid w:val="006A6356"/>
    <w:rsid w:val="006A70FE"/>
    <w:rsid w:val="006B0401"/>
    <w:rsid w:val="006B3F05"/>
    <w:rsid w:val="006B51C3"/>
    <w:rsid w:val="006B51DA"/>
    <w:rsid w:val="006B5C69"/>
    <w:rsid w:val="006B65F6"/>
    <w:rsid w:val="006B758A"/>
    <w:rsid w:val="006B7C26"/>
    <w:rsid w:val="006C02BA"/>
    <w:rsid w:val="006C0A3E"/>
    <w:rsid w:val="006C0A4F"/>
    <w:rsid w:val="006C19FF"/>
    <w:rsid w:val="006C1F9E"/>
    <w:rsid w:val="006C2623"/>
    <w:rsid w:val="006C282D"/>
    <w:rsid w:val="006C3E8B"/>
    <w:rsid w:val="006C4590"/>
    <w:rsid w:val="006C4EFE"/>
    <w:rsid w:val="006C508F"/>
    <w:rsid w:val="006C5B8C"/>
    <w:rsid w:val="006C6A73"/>
    <w:rsid w:val="006D059F"/>
    <w:rsid w:val="006D126F"/>
    <w:rsid w:val="006D3725"/>
    <w:rsid w:val="006D4E7E"/>
    <w:rsid w:val="006D5F8E"/>
    <w:rsid w:val="006D790D"/>
    <w:rsid w:val="006E002A"/>
    <w:rsid w:val="006E01E7"/>
    <w:rsid w:val="006E0F0D"/>
    <w:rsid w:val="006E2C37"/>
    <w:rsid w:val="006E34F1"/>
    <w:rsid w:val="006E3F56"/>
    <w:rsid w:val="006E6093"/>
    <w:rsid w:val="006E61B6"/>
    <w:rsid w:val="006E62A3"/>
    <w:rsid w:val="006E73FB"/>
    <w:rsid w:val="006F2100"/>
    <w:rsid w:val="006F220C"/>
    <w:rsid w:val="006F29AA"/>
    <w:rsid w:val="006F2AE8"/>
    <w:rsid w:val="006F3191"/>
    <w:rsid w:val="006F550E"/>
    <w:rsid w:val="006F5D57"/>
    <w:rsid w:val="006F5E57"/>
    <w:rsid w:val="006F7322"/>
    <w:rsid w:val="006F76CD"/>
    <w:rsid w:val="006F7711"/>
    <w:rsid w:val="0070055E"/>
    <w:rsid w:val="00700730"/>
    <w:rsid w:val="00701135"/>
    <w:rsid w:val="00701578"/>
    <w:rsid w:val="00701FE0"/>
    <w:rsid w:val="00702B5D"/>
    <w:rsid w:val="00703356"/>
    <w:rsid w:val="0070417E"/>
    <w:rsid w:val="00704D9B"/>
    <w:rsid w:val="00706141"/>
    <w:rsid w:val="00706FD4"/>
    <w:rsid w:val="00707B8D"/>
    <w:rsid w:val="00707EC4"/>
    <w:rsid w:val="00710D51"/>
    <w:rsid w:val="00711095"/>
    <w:rsid w:val="007118D1"/>
    <w:rsid w:val="00712003"/>
    <w:rsid w:val="00712CCE"/>
    <w:rsid w:val="007130EB"/>
    <w:rsid w:val="00713258"/>
    <w:rsid w:val="00713B38"/>
    <w:rsid w:val="00713B3E"/>
    <w:rsid w:val="00714640"/>
    <w:rsid w:val="00714E1E"/>
    <w:rsid w:val="00715692"/>
    <w:rsid w:val="00715BAA"/>
    <w:rsid w:val="00715E60"/>
    <w:rsid w:val="007160C1"/>
    <w:rsid w:val="00716897"/>
    <w:rsid w:val="00716C85"/>
    <w:rsid w:val="007205A3"/>
    <w:rsid w:val="00720A43"/>
    <w:rsid w:val="007214B1"/>
    <w:rsid w:val="00722CDC"/>
    <w:rsid w:val="00723C5A"/>
    <w:rsid w:val="00723C86"/>
    <w:rsid w:val="00725032"/>
    <w:rsid w:val="00725633"/>
    <w:rsid w:val="00726013"/>
    <w:rsid w:val="007266CB"/>
    <w:rsid w:val="00726A1B"/>
    <w:rsid w:val="00726EBC"/>
    <w:rsid w:val="007270E4"/>
    <w:rsid w:val="00730356"/>
    <w:rsid w:val="007306E1"/>
    <w:rsid w:val="00730F8C"/>
    <w:rsid w:val="00731D50"/>
    <w:rsid w:val="0073227C"/>
    <w:rsid w:val="007329F6"/>
    <w:rsid w:val="00733AA6"/>
    <w:rsid w:val="00734CE9"/>
    <w:rsid w:val="00734E6E"/>
    <w:rsid w:val="00735E86"/>
    <w:rsid w:val="0073683E"/>
    <w:rsid w:val="00736BEC"/>
    <w:rsid w:val="00736EAF"/>
    <w:rsid w:val="00737541"/>
    <w:rsid w:val="00737FA1"/>
    <w:rsid w:val="00740305"/>
    <w:rsid w:val="00740F38"/>
    <w:rsid w:val="00741161"/>
    <w:rsid w:val="007414DC"/>
    <w:rsid w:val="007419DE"/>
    <w:rsid w:val="00743C6F"/>
    <w:rsid w:val="00746327"/>
    <w:rsid w:val="00747B80"/>
    <w:rsid w:val="00750344"/>
    <w:rsid w:val="00750BBD"/>
    <w:rsid w:val="007511C0"/>
    <w:rsid w:val="00751254"/>
    <w:rsid w:val="007521A4"/>
    <w:rsid w:val="0075299B"/>
    <w:rsid w:val="007533A3"/>
    <w:rsid w:val="007535A3"/>
    <w:rsid w:val="00753F1F"/>
    <w:rsid w:val="0075415B"/>
    <w:rsid w:val="0075437E"/>
    <w:rsid w:val="0075440E"/>
    <w:rsid w:val="00755741"/>
    <w:rsid w:val="00755EB4"/>
    <w:rsid w:val="0075654B"/>
    <w:rsid w:val="007622DB"/>
    <w:rsid w:val="00762D0C"/>
    <w:rsid w:val="00763796"/>
    <w:rsid w:val="007639AA"/>
    <w:rsid w:val="00764EB1"/>
    <w:rsid w:val="00765CCD"/>
    <w:rsid w:val="00766711"/>
    <w:rsid w:val="007671B8"/>
    <w:rsid w:val="00770352"/>
    <w:rsid w:val="00770BAE"/>
    <w:rsid w:val="00770CA3"/>
    <w:rsid w:val="00772362"/>
    <w:rsid w:val="00772DB8"/>
    <w:rsid w:val="007737D7"/>
    <w:rsid w:val="00773E38"/>
    <w:rsid w:val="007740CB"/>
    <w:rsid w:val="007741F7"/>
    <w:rsid w:val="007742D0"/>
    <w:rsid w:val="007746BC"/>
    <w:rsid w:val="00777A3F"/>
    <w:rsid w:val="00780141"/>
    <w:rsid w:val="00781C8B"/>
    <w:rsid w:val="00782470"/>
    <w:rsid w:val="0078320A"/>
    <w:rsid w:val="007836FF"/>
    <w:rsid w:val="007853BE"/>
    <w:rsid w:val="00785497"/>
    <w:rsid w:val="00787715"/>
    <w:rsid w:val="00787987"/>
    <w:rsid w:val="00790211"/>
    <w:rsid w:val="00791058"/>
    <w:rsid w:val="00791FC3"/>
    <w:rsid w:val="0079344F"/>
    <w:rsid w:val="00793573"/>
    <w:rsid w:val="00794A3E"/>
    <w:rsid w:val="0079516F"/>
    <w:rsid w:val="00795B11"/>
    <w:rsid w:val="0079624F"/>
    <w:rsid w:val="00796254"/>
    <w:rsid w:val="0079752C"/>
    <w:rsid w:val="00797BA5"/>
    <w:rsid w:val="00797F80"/>
    <w:rsid w:val="007A08FA"/>
    <w:rsid w:val="007A0933"/>
    <w:rsid w:val="007A130A"/>
    <w:rsid w:val="007A1868"/>
    <w:rsid w:val="007A4ADD"/>
    <w:rsid w:val="007A4BFF"/>
    <w:rsid w:val="007A6202"/>
    <w:rsid w:val="007A6413"/>
    <w:rsid w:val="007A77F6"/>
    <w:rsid w:val="007B0CA5"/>
    <w:rsid w:val="007B24D1"/>
    <w:rsid w:val="007B2508"/>
    <w:rsid w:val="007B2A5F"/>
    <w:rsid w:val="007B2B24"/>
    <w:rsid w:val="007B380A"/>
    <w:rsid w:val="007B3F20"/>
    <w:rsid w:val="007B542A"/>
    <w:rsid w:val="007B5667"/>
    <w:rsid w:val="007B5E29"/>
    <w:rsid w:val="007B7135"/>
    <w:rsid w:val="007C00A3"/>
    <w:rsid w:val="007C0387"/>
    <w:rsid w:val="007C0825"/>
    <w:rsid w:val="007C181A"/>
    <w:rsid w:val="007C3191"/>
    <w:rsid w:val="007C4C1C"/>
    <w:rsid w:val="007C6F6C"/>
    <w:rsid w:val="007C7433"/>
    <w:rsid w:val="007C743C"/>
    <w:rsid w:val="007C7C66"/>
    <w:rsid w:val="007C7F25"/>
    <w:rsid w:val="007D09EF"/>
    <w:rsid w:val="007D1030"/>
    <w:rsid w:val="007D1332"/>
    <w:rsid w:val="007D2C7A"/>
    <w:rsid w:val="007D3077"/>
    <w:rsid w:val="007D4646"/>
    <w:rsid w:val="007D4951"/>
    <w:rsid w:val="007D54A3"/>
    <w:rsid w:val="007D61C8"/>
    <w:rsid w:val="007D6DF0"/>
    <w:rsid w:val="007D6E6A"/>
    <w:rsid w:val="007D709E"/>
    <w:rsid w:val="007D78B2"/>
    <w:rsid w:val="007D79B9"/>
    <w:rsid w:val="007D7C83"/>
    <w:rsid w:val="007D7DCA"/>
    <w:rsid w:val="007D7DDB"/>
    <w:rsid w:val="007D7FAF"/>
    <w:rsid w:val="007E1106"/>
    <w:rsid w:val="007E11EB"/>
    <w:rsid w:val="007E120B"/>
    <w:rsid w:val="007E2690"/>
    <w:rsid w:val="007E2846"/>
    <w:rsid w:val="007E2AB1"/>
    <w:rsid w:val="007E3CFF"/>
    <w:rsid w:val="007E414A"/>
    <w:rsid w:val="007E4CEB"/>
    <w:rsid w:val="007E5AE0"/>
    <w:rsid w:val="007E6A82"/>
    <w:rsid w:val="007E76DC"/>
    <w:rsid w:val="007E7856"/>
    <w:rsid w:val="007F003C"/>
    <w:rsid w:val="007F00D3"/>
    <w:rsid w:val="007F07AE"/>
    <w:rsid w:val="007F2923"/>
    <w:rsid w:val="007F2CD3"/>
    <w:rsid w:val="007F4EF8"/>
    <w:rsid w:val="007F5DD5"/>
    <w:rsid w:val="007F62B7"/>
    <w:rsid w:val="007F6834"/>
    <w:rsid w:val="007F6A0A"/>
    <w:rsid w:val="007F7276"/>
    <w:rsid w:val="007F74FC"/>
    <w:rsid w:val="007F7E1F"/>
    <w:rsid w:val="0080072A"/>
    <w:rsid w:val="00801176"/>
    <w:rsid w:val="00801C3B"/>
    <w:rsid w:val="00801F6A"/>
    <w:rsid w:val="00802032"/>
    <w:rsid w:val="00802A69"/>
    <w:rsid w:val="00803BB6"/>
    <w:rsid w:val="008047FA"/>
    <w:rsid w:val="008050DE"/>
    <w:rsid w:val="008054AC"/>
    <w:rsid w:val="00805E96"/>
    <w:rsid w:val="008072FF"/>
    <w:rsid w:val="00807835"/>
    <w:rsid w:val="008103F6"/>
    <w:rsid w:val="00810EC3"/>
    <w:rsid w:val="008117DD"/>
    <w:rsid w:val="00812F83"/>
    <w:rsid w:val="00815765"/>
    <w:rsid w:val="008157E9"/>
    <w:rsid w:val="00815BA6"/>
    <w:rsid w:val="00815F45"/>
    <w:rsid w:val="0081724B"/>
    <w:rsid w:val="0082082F"/>
    <w:rsid w:val="00821830"/>
    <w:rsid w:val="00822986"/>
    <w:rsid w:val="00823078"/>
    <w:rsid w:val="0082380F"/>
    <w:rsid w:val="00826293"/>
    <w:rsid w:val="00827AB3"/>
    <w:rsid w:val="00827BE4"/>
    <w:rsid w:val="00827C8F"/>
    <w:rsid w:val="008300F4"/>
    <w:rsid w:val="00830330"/>
    <w:rsid w:val="00831429"/>
    <w:rsid w:val="00831C92"/>
    <w:rsid w:val="00832A81"/>
    <w:rsid w:val="00832F0A"/>
    <w:rsid w:val="008338F6"/>
    <w:rsid w:val="00833993"/>
    <w:rsid w:val="00833A77"/>
    <w:rsid w:val="00833E4E"/>
    <w:rsid w:val="0083415D"/>
    <w:rsid w:val="0083486B"/>
    <w:rsid w:val="00836CC8"/>
    <w:rsid w:val="00836E12"/>
    <w:rsid w:val="0083742A"/>
    <w:rsid w:val="00840609"/>
    <w:rsid w:val="00840E80"/>
    <w:rsid w:val="00840F26"/>
    <w:rsid w:val="00841C71"/>
    <w:rsid w:val="00843A73"/>
    <w:rsid w:val="00843BAA"/>
    <w:rsid w:val="00845692"/>
    <w:rsid w:val="00845BA7"/>
    <w:rsid w:val="00850DCC"/>
    <w:rsid w:val="00851E36"/>
    <w:rsid w:val="00853DD9"/>
    <w:rsid w:val="008548B5"/>
    <w:rsid w:val="00856BFE"/>
    <w:rsid w:val="008577DA"/>
    <w:rsid w:val="00857802"/>
    <w:rsid w:val="00857F4E"/>
    <w:rsid w:val="008614A6"/>
    <w:rsid w:val="00862308"/>
    <w:rsid w:val="0086525E"/>
    <w:rsid w:val="0086617C"/>
    <w:rsid w:val="00867C7D"/>
    <w:rsid w:val="00870708"/>
    <w:rsid w:val="0087211E"/>
    <w:rsid w:val="00872137"/>
    <w:rsid w:val="00872318"/>
    <w:rsid w:val="00872DB4"/>
    <w:rsid w:val="00873C25"/>
    <w:rsid w:val="00873C32"/>
    <w:rsid w:val="008740D2"/>
    <w:rsid w:val="00874485"/>
    <w:rsid w:val="00874CFD"/>
    <w:rsid w:val="00876A32"/>
    <w:rsid w:val="00876F70"/>
    <w:rsid w:val="00877014"/>
    <w:rsid w:val="008772A5"/>
    <w:rsid w:val="00880DE4"/>
    <w:rsid w:val="00880E10"/>
    <w:rsid w:val="0088122D"/>
    <w:rsid w:val="008821A8"/>
    <w:rsid w:val="0088355C"/>
    <w:rsid w:val="008841E3"/>
    <w:rsid w:val="0088469F"/>
    <w:rsid w:val="008854D0"/>
    <w:rsid w:val="0088558F"/>
    <w:rsid w:val="008862EF"/>
    <w:rsid w:val="00886ECC"/>
    <w:rsid w:val="00887329"/>
    <w:rsid w:val="00890E3C"/>
    <w:rsid w:val="00891B17"/>
    <w:rsid w:val="00892DA7"/>
    <w:rsid w:val="008944BC"/>
    <w:rsid w:val="008962ED"/>
    <w:rsid w:val="00897DD1"/>
    <w:rsid w:val="008A03CA"/>
    <w:rsid w:val="008A0933"/>
    <w:rsid w:val="008A11EE"/>
    <w:rsid w:val="008A138C"/>
    <w:rsid w:val="008A1B60"/>
    <w:rsid w:val="008A20FF"/>
    <w:rsid w:val="008A3074"/>
    <w:rsid w:val="008A4026"/>
    <w:rsid w:val="008A48DF"/>
    <w:rsid w:val="008A544F"/>
    <w:rsid w:val="008A63B0"/>
    <w:rsid w:val="008A7A2D"/>
    <w:rsid w:val="008A7A39"/>
    <w:rsid w:val="008A7D5D"/>
    <w:rsid w:val="008B07A0"/>
    <w:rsid w:val="008B19D4"/>
    <w:rsid w:val="008B1FC2"/>
    <w:rsid w:val="008B24FB"/>
    <w:rsid w:val="008B2AF8"/>
    <w:rsid w:val="008B2D3F"/>
    <w:rsid w:val="008B31BA"/>
    <w:rsid w:val="008B5E3E"/>
    <w:rsid w:val="008B5F2D"/>
    <w:rsid w:val="008B6583"/>
    <w:rsid w:val="008B6815"/>
    <w:rsid w:val="008B6F2A"/>
    <w:rsid w:val="008C1587"/>
    <w:rsid w:val="008C15E7"/>
    <w:rsid w:val="008C166A"/>
    <w:rsid w:val="008C2207"/>
    <w:rsid w:val="008C2E8A"/>
    <w:rsid w:val="008C3FDF"/>
    <w:rsid w:val="008C440B"/>
    <w:rsid w:val="008C52DF"/>
    <w:rsid w:val="008C658B"/>
    <w:rsid w:val="008C67B1"/>
    <w:rsid w:val="008D12D0"/>
    <w:rsid w:val="008D2188"/>
    <w:rsid w:val="008D234A"/>
    <w:rsid w:val="008D2BF9"/>
    <w:rsid w:val="008D3C40"/>
    <w:rsid w:val="008D5D62"/>
    <w:rsid w:val="008D722F"/>
    <w:rsid w:val="008D7417"/>
    <w:rsid w:val="008D79F9"/>
    <w:rsid w:val="008E0AE4"/>
    <w:rsid w:val="008E1145"/>
    <w:rsid w:val="008E1A3C"/>
    <w:rsid w:val="008E382A"/>
    <w:rsid w:val="008E38BA"/>
    <w:rsid w:val="008E4B24"/>
    <w:rsid w:val="008E5B73"/>
    <w:rsid w:val="008E5DF7"/>
    <w:rsid w:val="008E6D69"/>
    <w:rsid w:val="008E7A64"/>
    <w:rsid w:val="008E7C61"/>
    <w:rsid w:val="008F27EF"/>
    <w:rsid w:val="008F288A"/>
    <w:rsid w:val="008F2A1B"/>
    <w:rsid w:val="008F4119"/>
    <w:rsid w:val="008F50DA"/>
    <w:rsid w:val="008F5718"/>
    <w:rsid w:val="008F580A"/>
    <w:rsid w:val="008F67A1"/>
    <w:rsid w:val="008F6983"/>
    <w:rsid w:val="008F6E84"/>
    <w:rsid w:val="00900A06"/>
    <w:rsid w:val="0090200A"/>
    <w:rsid w:val="00902599"/>
    <w:rsid w:val="0090316B"/>
    <w:rsid w:val="00904339"/>
    <w:rsid w:val="0090479F"/>
    <w:rsid w:val="00905366"/>
    <w:rsid w:val="00905C5B"/>
    <w:rsid w:val="009062EF"/>
    <w:rsid w:val="009069EE"/>
    <w:rsid w:val="009075EA"/>
    <w:rsid w:val="0091004A"/>
    <w:rsid w:val="00912268"/>
    <w:rsid w:val="00913FC3"/>
    <w:rsid w:val="00914432"/>
    <w:rsid w:val="009156A4"/>
    <w:rsid w:val="00915802"/>
    <w:rsid w:val="009160EE"/>
    <w:rsid w:val="00916DC9"/>
    <w:rsid w:val="0091721A"/>
    <w:rsid w:val="00917CA4"/>
    <w:rsid w:val="00917FB1"/>
    <w:rsid w:val="0092020D"/>
    <w:rsid w:val="0092070B"/>
    <w:rsid w:val="00920EC1"/>
    <w:rsid w:val="00921061"/>
    <w:rsid w:val="009211C9"/>
    <w:rsid w:val="009219B9"/>
    <w:rsid w:val="00923047"/>
    <w:rsid w:val="00923169"/>
    <w:rsid w:val="009239C9"/>
    <w:rsid w:val="009242C9"/>
    <w:rsid w:val="00924620"/>
    <w:rsid w:val="00925BA1"/>
    <w:rsid w:val="009266BA"/>
    <w:rsid w:val="009269E0"/>
    <w:rsid w:val="00927B2A"/>
    <w:rsid w:val="00930A20"/>
    <w:rsid w:val="00930F98"/>
    <w:rsid w:val="00931051"/>
    <w:rsid w:val="009312D3"/>
    <w:rsid w:val="009317D7"/>
    <w:rsid w:val="00931EC3"/>
    <w:rsid w:val="00932317"/>
    <w:rsid w:val="00932416"/>
    <w:rsid w:val="0093257C"/>
    <w:rsid w:val="00933312"/>
    <w:rsid w:val="009339B8"/>
    <w:rsid w:val="00933D49"/>
    <w:rsid w:val="009377C7"/>
    <w:rsid w:val="009405E8"/>
    <w:rsid w:val="00941A16"/>
    <w:rsid w:val="009424BD"/>
    <w:rsid w:val="00942D5A"/>
    <w:rsid w:val="00947C86"/>
    <w:rsid w:val="00950C5E"/>
    <w:rsid w:val="00951CDF"/>
    <w:rsid w:val="009523F7"/>
    <w:rsid w:val="00952FD4"/>
    <w:rsid w:val="00953C1A"/>
    <w:rsid w:val="00954E52"/>
    <w:rsid w:val="0095501F"/>
    <w:rsid w:val="0095602A"/>
    <w:rsid w:val="009562C3"/>
    <w:rsid w:val="00956CBF"/>
    <w:rsid w:val="00960797"/>
    <w:rsid w:val="009621A3"/>
    <w:rsid w:val="009621E5"/>
    <w:rsid w:val="00964597"/>
    <w:rsid w:val="009648B2"/>
    <w:rsid w:val="00965382"/>
    <w:rsid w:val="00965DAE"/>
    <w:rsid w:val="00967240"/>
    <w:rsid w:val="009700B4"/>
    <w:rsid w:val="00970C19"/>
    <w:rsid w:val="00970DDB"/>
    <w:rsid w:val="00970F47"/>
    <w:rsid w:val="00971774"/>
    <w:rsid w:val="00971C2C"/>
    <w:rsid w:val="00973D5D"/>
    <w:rsid w:val="00976492"/>
    <w:rsid w:val="00976EA6"/>
    <w:rsid w:val="009775DA"/>
    <w:rsid w:val="009779E8"/>
    <w:rsid w:val="009805B7"/>
    <w:rsid w:val="00980ABA"/>
    <w:rsid w:val="00980E68"/>
    <w:rsid w:val="00981DAE"/>
    <w:rsid w:val="00982A87"/>
    <w:rsid w:val="00982CD2"/>
    <w:rsid w:val="00983B36"/>
    <w:rsid w:val="00983FAF"/>
    <w:rsid w:val="00984BEE"/>
    <w:rsid w:val="009856F8"/>
    <w:rsid w:val="00985825"/>
    <w:rsid w:val="00986B58"/>
    <w:rsid w:val="0098725E"/>
    <w:rsid w:val="00987C4C"/>
    <w:rsid w:val="00990D83"/>
    <w:rsid w:val="009913BA"/>
    <w:rsid w:val="00994206"/>
    <w:rsid w:val="009954BF"/>
    <w:rsid w:val="00995BF1"/>
    <w:rsid w:val="009961BA"/>
    <w:rsid w:val="00997B3D"/>
    <w:rsid w:val="009A07AB"/>
    <w:rsid w:val="009A0B98"/>
    <w:rsid w:val="009A10B3"/>
    <w:rsid w:val="009A155C"/>
    <w:rsid w:val="009A167E"/>
    <w:rsid w:val="009A247A"/>
    <w:rsid w:val="009A3B68"/>
    <w:rsid w:val="009A479D"/>
    <w:rsid w:val="009A5271"/>
    <w:rsid w:val="009A54E5"/>
    <w:rsid w:val="009A68EB"/>
    <w:rsid w:val="009A7B31"/>
    <w:rsid w:val="009A7C2D"/>
    <w:rsid w:val="009B0954"/>
    <w:rsid w:val="009B121B"/>
    <w:rsid w:val="009B27E4"/>
    <w:rsid w:val="009B2A1A"/>
    <w:rsid w:val="009B2B73"/>
    <w:rsid w:val="009B301D"/>
    <w:rsid w:val="009B3732"/>
    <w:rsid w:val="009B3F21"/>
    <w:rsid w:val="009B4983"/>
    <w:rsid w:val="009B5D73"/>
    <w:rsid w:val="009B6267"/>
    <w:rsid w:val="009B6814"/>
    <w:rsid w:val="009B749B"/>
    <w:rsid w:val="009B777A"/>
    <w:rsid w:val="009B7E66"/>
    <w:rsid w:val="009B7E6C"/>
    <w:rsid w:val="009B7FA9"/>
    <w:rsid w:val="009C07E0"/>
    <w:rsid w:val="009C0D82"/>
    <w:rsid w:val="009C1031"/>
    <w:rsid w:val="009C2FE6"/>
    <w:rsid w:val="009C3228"/>
    <w:rsid w:val="009C4102"/>
    <w:rsid w:val="009C4AFB"/>
    <w:rsid w:val="009C5BA8"/>
    <w:rsid w:val="009C5D9E"/>
    <w:rsid w:val="009C7B15"/>
    <w:rsid w:val="009D0326"/>
    <w:rsid w:val="009D0E03"/>
    <w:rsid w:val="009D2295"/>
    <w:rsid w:val="009D2D31"/>
    <w:rsid w:val="009D359A"/>
    <w:rsid w:val="009D3A5E"/>
    <w:rsid w:val="009D4753"/>
    <w:rsid w:val="009D475D"/>
    <w:rsid w:val="009D6F6B"/>
    <w:rsid w:val="009D74B5"/>
    <w:rsid w:val="009D7773"/>
    <w:rsid w:val="009D7DB1"/>
    <w:rsid w:val="009E1412"/>
    <w:rsid w:val="009E1C2D"/>
    <w:rsid w:val="009E21E3"/>
    <w:rsid w:val="009E3576"/>
    <w:rsid w:val="009E3CE6"/>
    <w:rsid w:val="009E3FD1"/>
    <w:rsid w:val="009E4BCD"/>
    <w:rsid w:val="009E5E85"/>
    <w:rsid w:val="009E6475"/>
    <w:rsid w:val="009E6CEC"/>
    <w:rsid w:val="009E7FDD"/>
    <w:rsid w:val="009F018C"/>
    <w:rsid w:val="009F0346"/>
    <w:rsid w:val="009F03EC"/>
    <w:rsid w:val="009F0415"/>
    <w:rsid w:val="009F2B97"/>
    <w:rsid w:val="009F364D"/>
    <w:rsid w:val="009F4DE1"/>
    <w:rsid w:val="009F6117"/>
    <w:rsid w:val="009F71B3"/>
    <w:rsid w:val="009F7EA3"/>
    <w:rsid w:val="00A003B9"/>
    <w:rsid w:val="00A00890"/>
    <w:rsid w:val="00A00F30"/>
    <w:rsid w:val="00A02DCA"/>
    <w:rsid w:val="00A02FCB"/>
    <w:rsid w:val="00A032E5"/>
    <w:rsid w:val="00A03A96"/>
    <w:rsid w:val="00A04011"/>
    <w:rsid w:val="00A05A12"/>
    <w:rsid w:val="00A06FC0"/>
    <w:rsid w:val="00A0742D"/>
    <w:rsid w:val="00A118B6"/>
    <w:rsid w:val="00A120E1"/>
    <w:rsid w:val="00A12759"/>
    <w:rsid w:val="00A12F3E"/>
    <w:rsid w:val="00A1316A"/>
    <w:rsid w:val="00A131FD"/>
    <w:rsid w:val="00A13CF9"/>
    <w:rsid w:val="00A141E9"/>
    <w:rsid w:val="00A14638"/>
    <w:rsid w:val="00A15588"/>
    <w:rsid w:val="00A1584C"/>
    <w:rsid w:val="00A17226"/>
    <w:rsid w:val="00A1764D"/>
    <w:rsid w:val="00A20875"/>
    <w:rsid w:val="00A21715"/>
    <w:rsid w:val="00A22590"/>
    <w:rsid w:val="00A23DD0"/>
    <w:rsid w:val="00A24003"/>
    <w:rsid w:val="00A243AD"/>
    <w:rsid w:val="00A244C5"/>
    <w:rsid w:val="00A24F73"/>
    <w:rsid w:val="00A26401"/>
    <w:rsid w:val="00A26E83"/>
    <w:rsid w:val="00A30743"/>
    <w:rsid w:val="00A3111F"/>
    <w:rsid w:val="00A31978"/>
    <w:rsid w:val="00A31C2F"/>
    <w:rsid w:val="00A31F76"/>
    <w:rsid w:val="00A33E6A"/>
    <w:rsid w:val="00A34523"/>
    <w:rsid w:val="00A36B0E"/>
    <w:rsid w:val="00A40118"/>
    <w:rsid w:val="00A43675"/>
    <w:rsid w:val="00A43C82"/>
    <w:rsid w:val="00A43EE1"/>
    <w:rsid w:val="00A44661"/>
    <w:rsid w:val="00A4506C"/>
    <w:rsid w:val="00A451DB"/>
    <w:rsid w:val="00A45EE9"/>
    <w:rsid w:val="00A4659F"/>
    <w:rsid w:val="00A474FE"/>
    <w:rsid w:val="00A5061C"/>
    <w:rsid w:val="00A50803"/>
    <w:rsid w:val="00A51031"/>
    <w:rsid w:val="00A516EB"/>
    <w:rsid w:val="00A526B1"/>
    <w:rsid w:val="00A529F1"/>
    <w:rsid w:val="00A53EC8"/>
    <w:rsid w:val="00A54585"/>
    <w:rsid w:val="00A56663"/>
    <w:rsid w:val="00A56B01"/>
    <w:rsid w:val="00A60EDB"/>
    <w:rsid w:val="00A61089"/>
    <w:rsid w:val="00A61122"/>
    <w:rsid w:val="00A6464A"/>
    <w:rsid w:val="00A64F8A"/>
    <w:rsid w:val="00A64FC7"/>
    <w:rsid w:val="00A65206"/>
    <w:rsid w:val="00A676FC"/>
    <w:rsid w:val="00A67937"/>
    <w:rsid w:val="00A67A97"/>
    <w:rsid w:val="00A71357"/>
    <w:rsid w:val="00A716D6"/>
    <w:rsid w:val="00A71A50"/>
    <w:rsid w:val="00A71F9A"/>
    <w:rsid w:val="00A726A2"/>
    <w:rsid w:val="00A745C5"/>
    <w:rsid w:val="00A75368"/>
    <w:rsid w:val="00A75BA6"/>
    <w:rsid w:val="00A773BC"/>
    <w:rsid w:val="00A77E0B"/>
    <w:rsid w:val="00A8004B"/>
    <w:rsid w:val="00A80196"/>
    <w:rsid w:val="00A80583"/>
    <w:rsid w:val="00A80799"/>
    <w:rsid w:val="00A82393"/>
    <w:rsid w:val="00A83B23"/>
    <w:rsid w:val="00A869B4"/>
    <w:rsid w:val="00A90E28"/>
    <w:rsid w:val="00A92175"/>
    <w:rsid w:val="00A93B22"/>
    <w:rsid w:val="00A94AE7"/>
    <w:rsid w:val="00A979D8"/>
    <w:rsid w:val="00AA075D"/>
    <w:rsid w:val="00AA1229"/>
    <w:rsid w:val="00AA1652"/>
    <w:rsid w:val="00AA24AD"/>
    <w:rsid w:val="00AA2B11"/>
    <w:rsid w:val="00AA2E04"/>
    <w:rsid w:val="00AA3B74"/>
    <w:rsid w:val="00AA3D9F"/>
    <w:rsid w:val="00AA4433"/>
    <w:rsid w:val="00AA5174"/>
    <w:rsid w:val="00AA519B"/>
    <w:rsid w:val="00AA5279"/>
    <w:rsid w:val="00AA589F"/>
    <w:rsid w:val="00AA65E4"/>
    <w:rsid w:val="00AA6CE8"/>
    <w:rsid w:val="00AA71EF"/>
    <w:rsid w:val="00AA77D0"/>
    <w:rsid w:val="00AA77F9"/>
    <w:rsid w:val="00AB395D"/>
    <w:rsid w:val="00AB3AA9"/>
    <w:rsid w:val="00AB4041"/>
    <w:rsid w:val="00AB58AC"/>
    <w:rsid w:val="00AB5E84"/>
    <w:rsid w:val="00AB69EE"/>
    <w:rsid w:val="00AB6D60"/>
    <w:rsid w:val="00AC0A7D"/>
    <w:rsid w:val="00AC3178"/>
    <w:rsid w:val="00AC3638"/>
    <w:rsid w:val="00AC38E8"/>
    <w:rsid w:val="00AC4CF7"/>
    <w:rsid w:val="00AC56D3"/>
    <w:rsid w:val="00AC5F34"/>
    <w:rsid w:val="00AC7850"/>
    <w:rsid w:val="00AD0B47"/>
    <w:rsid w:val="00AD1892"/>
    <w:rsid w:val="00AD20A4"/>
    <w:rsid w:val="00AD2138"/>
    <w:rsid w:val="00AD2720"/>
    <w:rsid w:val="00AD27F5"/>
    <w:rsid w:val="00AD29CA"/>
    <w:rsid w:val="00AD2C43"/>
    <w:rsid w:val="00AD3390"/>
    <w:rsid w:val="00AD498A"/>
    <w:rsid w:val="00AD4CFF"/>
    <w:rsid w:val="00AD60EB"/>
    <w:rsid w:val="00AD61A4"/>
    <w:rsid w:val="00AD6891"/>
    <w:rsid w:val="00AD79D6"/>
    <w:rsid w:val="00AE0F99"/>
    <w:rsid w:val="00AE392E"/>
    <w:rsid w:val="00AE4094"/>
    <w:rsid w:val="00AE4166"/>
    <w:rsid w:val="00AE41AA"/>
    <w:rsid w:val="00AE4E5B"/>
    <w:rsid w:val="00AE6286"/>
    <w:rsid w:val="00AE6BEF"/>
    <w:rsid w:val="00AE7071"/>
    <w:rsid w:val="00AE724E"/>
    <w:rsid w:val="00AE7AA1"/>
    <w:rsid w:val="00AF04D8"/>
    <w:rsid w:val="00AF0D76"/>
    <w:rsid w:val="00AF2DBB"/>
    <w:rsid w:val="00AF2F62"/>
    <w:rsid w:val="00AF415E"/>
    <w:rsid w:val="00AF48EF"/>
    <w:rsid w:val="00AF4C59"/>
    <w:rsid w:val="00AF5748"/>
    <w:rsid w:val="00AF5C3D"/>
    <w:rsid w:val="00AF6AFD"/>
    <w:rsid w:val="00AF7589"/>
    <w:rsid w:val="00AF79E7"/>
    <w:rsid w:val="00AF7EB4"/>
    <w:rsid w:val="00B005F9"/>
    <w:rsid w:val="00B0062A"/>
    <w:rsid w:val="00B00A21"/>
    <w:rsid w:val="00B010B4"/>
    <w:rsid w:val="00B0142C"/>
    <w:rsid w:val="00B023B4"/>
    <w:rsid w:val="00B02642"/>
    <w:rsid w:val="00B035BB"/>
    <w:rsid w:val="00B04C25"/>
    <w:rsid w:val="00B05071"/>
    <w:rsid w:val="00B05630"/>
    <w:rsid w:val="00B0680C"/>
    <w:rsid w:val="00B07EC4"/>
    <w:rsid w:val="00B1100A"/>
    <w:rsid w:val="00B11739"/>
    <w:rsid w:val="00B1191F"/>
    <w:rsid w:val="00B129A2"/>
    <w:rsid w:val="00B13D6A"/>
    <w:rsid w:val="00B142A4"/>
    <w:rsid w:val="00B1438E"/>
    <w:rsid w:val="00B15604"/>
    <w:rsid w:val="00B15B68"/>
    <w:rsid w:val="00B16479"/>
    <w:rsid w:val="00B17048"/>
    <w:rsid w:val="00B1788E"/>
    <w:rsid w:val="00B2012E"/>
    <w:rsid w:val="00B2063B"/>
    <w:rsid w:val="00B210BF"/>
    <w:rsid w:val="00B21289"/>
    <w:rsid w:val="00B22C2F"/>
    <w:rsid w:val="00B23677"/>
    <w:rsid w:val="00B23F3B"/>
    <w:rsid w:val="00B24157"/>
    <w:rsid w:val="00B24650"/>
    <w:rsid w:val="00B254CB"/>
    <w:rsid w:val="00B25740"/>
    <w:rsid w:val="00B260B8"/>
    <w:rsid w:val="00B26508"/>
    <w:rsid w:val="00B30876"/>
    <w:rsid w:val="00B30A98"/>
    <w:rsid w:val="00B30BC2"/>
    <w:rsid w:val="00B30DF2"/>
    <w:rsid w:val="00B310F7"/>
    <w:rsid w:val="00B31AA6"/>
    <w:rsid w:val="00B32201"/>
    <w:rsid w:val="00B32599"/>
    <w:rsid w:val="00B32725"/>
    <w:rsid w:val="00B340B3"/>
    <w:rsid w:val="00B34FA5"/>
    <w:rsid w:val="00B3562F"/>
    <w:rsid w:val="00B3667E"/>
    <w:rsid w:val="00B36FBB"/>
    <w:rsid w:val="00B376B4"/>
    <w:rsid w:val="00B403EE"/>
    <w:rsid w:val="00B40A32"/>
    <w:rsid w:val="00B40EFC"/>
    <w:rsid w:val="00B4119D"/>
    <w:rsid w:val="00B41DA4"/>
    <w:rsid w:val="00B43212"/>
    <w:rsid w:val="00B432A8"/>
    <w:rsid w:val="00B43959"/>
    <w:rsid w:val="00B4457A"/>
    <w:rsid w:val="00B44E89"/>
    <w:rsid w:val="00B4604B"/>
    <w:rsid w:val="00B469CD"/>
    <w:rsid w:val="00B519E3"/>
    <w:rsid w:val="00B51CD1"/>
    <w:rsid w:val="00B52C9C"/>
    <w:rsid w:val="00B53693"/>
    <w:rsid w:val="00B53913"/>
    <w:rsid w:val="00B55E73"/>
    <w:rsid w:val="00B5640D"/>
    <w:rsid w:val="00B56C0A"/>
    <w:rsid w:val="00B56C3A"/>
    <w:rsid w:val="00B56F10"/>
    <w:rsid w:val="00B6087A"/>
    <w:rsid w:val="00B6255E"/>
    <w:rsid w:val="00B627DD"/>
    <w:rsid w:val="00B62C72"/>
    <w:rsid w:val="00B62CA7"/>
    <w:rsid w:val="00B6368F"/>
    <w:rsid w:val="00B64257"/>
    <w:rsid w:val="00B647F8"/>
    <w:rsid w:val="00B67374"/>
    <w:rsid w:val="00B6746E"/>
    <w:rsid w:val="00B70087"/>
    <w:rsid w:val="00B701F2"/>
    <w:rsid w:val="00B704B7"/>
    <w:rsid w:val="00B70BA9"/>
    <w:rsid w:val="00B70CA5"/>
    <w:rsid w:val="00B70FAD"/>
    <w:rsid w:val="00B71EBE"/>
    <w:rsid w:val="00B73A2F"/>
    <w:rsid w:val="00B744AB"/>
    <w:rsid w:val="00B74F28"/>
    <w:rsid w:val="00B75711"/>
    <w:rsid w:val="00B75D6A"/>
    <w:rsid w:val="00B76697"/>
    <w:rsid w:val="00B7683D"/>
    <w:rsid w:val="00B809EE"/>
    <w:rsid w:val="00B8147D"/>
    <w:rsid w:val="00B815A6"/>
    <w:rsid w:val="00B82550"/>
    <w:rsid w:val="00B82C55"/>
    <w:rsid w:val="00B83F69"/>
    <w:rsid w:val="00B840A5"/>
    <w:rsid w:val="00B84EE5"/>
    <w:rsid w:val="00B85989"/>
    <w:rsid w:val="00B87BC9"/>
    <w:rsid w:val="00B90D6C"/>
    <w:rsid w:val="00B914C9"/>
    <w:rsid w:val="00B92002"/>
    <w:rsid w:val="00B92415"/>
    <w:rsid w:val="00B92868"/>
    <w:rsid w:val="00B92878"/>
    <w:rsid w:val="00B929DF"/>
    <w:rsid w:val="00B93880"/>
    <w:rsid w:val="00B93963"/>
    <w:rsid w:val="00B93CD1"/>
    <w:rsid w:val="00B95072"/>
    <w:rsid w:val="00B955B4"/>
    <w:rsid w:val="00B95817"/>
    <w:rsid w:val="00B97497"/>
    <w:rsid w:val="00BA059F"/>
    <w:rsid w:val="00BA0B83"/>
    <w:rsid w:val="00BA37FF"/>
    <w:rsid w:val="00BA3CA7"/>
    <w:rsid w:val="00BA4743"/>
    <w:rsid w:val="00BA7174"/>
    <w:rsid w:val="00BB0E07"/>
    <w:rsid w:val="00BB37D8"/>
    <w:rsid w:val="00BB3914"/>
    <w:rsid w:val="00BB3B79"/>
    <w:rsid w:val="00BB479E"/>
    <w:rsid w:val="00BB55BB"/>
    <w:rsid w:val="00BB626A"/>
    <w:rsid w:val="00BB62DC"/>
    <w:rsid w:val="00BC00DD"/>
    <w:rsid w:val="00BC0325"/>
    <w:rsid w:val="00BC036A"/>
    <w:rsid w:val="00BC0EF3"/>
    <w:rsid w:val="00BC14E8"/>
    <w:rsid w:val="00BC1A42"/>
    <w:rsid w:val="00BC1FCD"/>
    <w:rsid w:val="00BC2906"/>
    <w:rsid w:val="00BC37EC"/>
    <w:rsid w:val="00BC4080"/>
    <w:rsid w:val="00BC44DF"/>
    <w:rsid w:val="00BC47D1"/>
    <w:rsid w:val="00BC4BF1"/>
    <w:rsid w:val="00BC5B6A"/>
    <w:rsid w:val="00BD1EB3"/>
    <w:rsid w:val="00BD32AF"/>
    <w:rsid w:val="00BD3478"/>
    <w:rsid w:val="00BD4DBC"/>
    <w:rsid w:val="00BD5A31"/>
    <w:rsid w:val="00BD62FB"/>
    <w:rsid w:val="00BD6AD8"/>
    <w:rsid w:val="00BD7353"/>
    <w:rsid w:val="00BE140B"/>
    <w:rsid w:val="00BE144D"/>
    <w:rsid w:val="00BE148E"/>
    <w:rsid w:val="00BE178A"/>
    <w:rsid w:val="00BE2780"/>
    <w:rsid w:val="00BE3144"/>
    <w:rsid w:val="00BE3D15"/>
    <w:rsid w:val="00BE3E49"/>
    <w:rsid w:val="00BE40B4"/>
    <w:rsid w:val="00BE451B"/>
    <w:rsid w:val="00BE4A31"/>
    <w:rsid w:val="00BE7391"/>
    <w:rsid w:val="00BE7882"/>
    <w:rsid w:val="00BF05B0"/>
    <w:rsid w:val="00BF07DA"/>
    <w:rsid w:val="00BF1344"/>
    <w:rsid w:val="00BF171A"/>
    <w:rsid w:val="00BF2781"/>
    <w:rsid w:val="00BF4FD5"/>
    <w:rsid w:val="00BF5523"/>
    <w:rsid w:val="00BF6031"/>
    <w:rsid w:val="00BF65A2"/>
    <w:rsid w:val="00BF6AA0"/>
    <w:rsid w:val="00BF7FB9"/>
    <w:rsid w:val="00C0059B"/>
    <w:rsid w:val="00C014D7"/>
    <w:rsid w:val="00C01EFE"/>
    <w:rsid w:val="00C0408D"/>
    <w:rsid w:val="00C04916"/>
    <w:rsid w:val="00C05315"/>
    <w:rsid w:val="00C055F9"/>
    <w:rsid w:val="00C057A7"/>
    <w:rsid w:val="00C07153"/>
    <w:rsid w:val="00C07699"/>
    <w:rsid w:val="00C10933"/>
    <w:rsid w:val="00C113F6"/>
    <w:rsid w:val="00C11573"/>
    <w:rsid w:val="00C11A30"/>
    <w:rsid w:val="00C12A90"/>
    <w:rsid w:val="00C159E4"/>
    <w:rsid w:val="00C1633E"/>
    <w:rsid w:val="00C17796"/>
    <w:rsid w:val="00C17801"/>
    <w:rsid w:val="00C20548"/>
    <w:rsid w:val="00C20C67"/>
    <w:rsid w:val="00C21636"/>
    <w:rsid w:val="00C21CB9"/>
    <w:rsid w:val="00C22C10"/>
    <w:rsid w:val="00C22F59"/>
    <w:rsid w:val="00C232C5"/>
    <w:rsid w:val="00C23C4A"/>
    <w:rsid w:val="00C24656"/>
    <w:rsid w:val="00C24943"/>
    <w:rsid w:val="00C2588A"/>
    <w:rsid w:val="00C25FC0"/>
    <w:rsid w:val="00C262FF"/>
    <w:rsid w:val="00C267C7"/>
    <w:rsid w:val="00C267DB"/>
    <w:rsid w:val="00C26CAA"/>
    <w:rsid w:val="00C26F1E"/>
    <w:rsid w:val="00C27329"/>
    <w:rsid w:val="00C277EC"/>
    <w:rsid w:val="00C2780B"/>
    <w:rsid w:val="00C27A97"/>
    <w:rsid w:val="00C3063B"/>
    <w:rsid w:val="00C310BE"/>
    <w:rsid w:val="00C31338"/>
    <w:rsid w:val="00C315D7"/>
    <w:rsid w:val="00C322C6"/>
    <w:rsid w:val="00C323FB"/>
    <w:rsid w:val="00C34674"/>
    <w:rsid w:val="00C3540A"/>
    <w:rsid w:val="00C35B16"/>
    <w:rsid w:val="00C35F38"/>
    <w:rsid w:val="00C363D1"/>
    <w:rsid w:val="00C36AF8"/>
    <w:rsid w:val="00C375A5"/>
    <w:rsid w:val="00C3773D"/>
    <w:rsid w:val="00C42033"/>
    <w:rsid w:val="00C43393"/>
    <w:rsid w:val="00C43FD8"/>
    <w:rsid w:val="00C4430F"/>
    <w:rsid w:val="00C44A8F"/>
    <w:rsid w:val="00C44C1B"/>
    <w:rsid w:val="00C45544"/>
    <w:rsid w:val="00C461A2"/>
    <w:rsid w:val="00C468E3"/>
    <w:rsid w:val="00C46B74"/>
    <w:rsid w:val="00C46FF8"/>
    <w:rsid w:val="00C50861"/>
    <w:rsid w:val="00C50CAB"/>
    <w:rsid w:val="00C512AC"/>
    <w:rsid w:val="00C5159B"/>
    <w:rsid w:val="00C53832"/>
    <w:rsid w:val="00C53D2E"/>
    <w:rsid w:val="00C5455C"/>
    <w:rsid w:val="00C5467C"/>
    <w:rsid w:val="00C576B9"/>
    <w:rsid w:val="00C57EA1"/>
    <w:rsid w:val="00C603D2"/>
    <w:rsid w:val="00C61E24"/>
    <w:rsid w:val="00C62932"/>
    <w:rsid w:val="00C64E71"/>
    <w:rsid w:val="00C6541A"/>
    <w:rsid w:val="00C65B5D"/>
    <w:rsid w:val="00C67062"/>
    <w:rsid w:val="00C70B91"/>
    <w:rsid w:val="00C70D65"/>
    <w:rsid w:val="00C716B4"/>
    <w:rsid w:val="00C721F4"/>
    <w:rsid w:val="00C726CC"/>
    <w:rsid w:val="00C73415"/>
    <w:rsid w:val="00C73F13"/>
    <w:rsid w:val="00C74472"/>
    <w:rsid w:val="00C74620"/>
    <w:rsid w:val="00C748A8"/>
    <w:rsid w:val="00C74C21"/>
    <w:rsid w:val="00C7690E"/>
    <w:rsid w:val="00C77002"/>
    <w:rsid w:val="00C773CD"/>
    <w:rsid w:val="00C8027A"/>
    <w:rsid w:val="00C80567"/>
    <w:rsid w:val="00C80DF8"/>
    <w:rsid w:val="00C8113B"/>
    <w:rsid w:val="00C8323B"/>
    <w:rsid w:val="00C83A27"/>
    <w:rsid w:val="00C83CCB"/>
    <w:rsid w:val="00C8410A"/>
    <w:rsid w:val="00C8447A"/>
    <w:rsid w:val="00C865B8"/>
    <w:rsid w:val="00C87863"/>
    <w:rsid w:val="00C90907"/>
    <w:rsid w:val="00C92F5D"/>
    <w:rsid w:val="00C936E2"/>
    <w:rsid w:val="00C957D8"/>
    <w:rsid w:val="00C95C7E"/>
    <w:rsid w:val="00C95DF4"/>
    <w:rsid w:val="00C95E94"/>
    <w:rsid w:val="00C961D8"/>
    <w:rsid w:val="00C9621F"/>
    <w:rsid w:val="00C96D30"/>
    <w:rsid w:val="00C97594"/>
    <w:rsid w:val="00C97B79"/>
    <w:rsid w:val="00CA02A6"/>
    <w:rsid w:val="00CA1135"/>
    <w:rsid w:val="00CA16D7"/>
    <w:rsid w:val="00CA33FE"/>
    <w:rsid w:val="00CA420C"/>
    <w:rsid w:val="00CA4B10"/>
    <w:rsid w:val="00CA5051"/>
    <w:rsid w:val="00CA678B"/>
    <w:rsid w:val="00CB0124"/>
    <w:rsid w:val="00CB0653"/>
    <w:rsid w:val="00CB072E"/>
    <w:rsid w:val="00CB0AB4"/>
    <w:rsid w:val="00CB161C"/>
    <w:rsid w:val="00CB18F5"/>
    <w:rsid w:val="00CB2683"/>
    <w:rsid w:val="00CB2965"/>
    <w:rsid w:val="00CB39C8"/>
    <w:rsid w:val="00CB42CC"/>
    <w:rsid w:val="00CB5973"/>
    <w:rsid w:val="00CB5B60"/>
    <w:rsid w:val="00CB6CA9"/>
    <w:rsid w:val="00CB786B"/>
    <w:rsid w:val="00CC1D46"/>
    <w:rsid w:val="00CC3962"/>
    <w:rsid w:val="00CC3AD3"/>
    <w:rsid w:val="00CC4000"/>
    <w:rsid w:val="00CC4400"/>
    <w:rsid w:val="00CC46E9"/>
    <w:rsid w:val="00CC492B"/>
    <w:rsid w:val="00CC4959"/>
    <w:rsid w:val="00CC4F08"/>
    <w:rsid w:val="00CC58E1"/>
    <w:rsid w:val="00CC5D6D"/>
    <w:rsid w:val="00CC6CF1"/>
    <w:rsid w:val="00CC6D43"/>
    <w:rsid w:val="00CC6D9E"/>
    <w:rsid w:val="00CC7148"/>
    <w:rsid w:val="00CD1A46"/>
    <w:rsid w:val="00CD24EE"/>
    <w:rsid w:val="00CD3616"/>
    <w:rsid w:val="00CD3B04"/>
    <w:rsid w:val="00CD41F0"/>
    <w:rsid w:val="00CD4332"/>
    <w:rsid w:val="00CD4A2E"/>
    <w:rsid w:val="00CD642C"/>
    <w:rsid w:val="00CD647B"/>
    <w:rsid w:val="00CD661C"/>
    <w:rsid w:val="00CD6AC4"/>
    <w:rsid w:val="00CD74AE"/>
    <w:rsid w:val="00CD7670"/>
    <w:rsid w:val="00CE156E"/>
    <w:rsid w:val="00CE2F21"/>
    <w:rsid w:val="00CE5FED"/>
    <w:rsid w:val="00CF12C2"/>
    <w:rsid w:val="00CF1570"/>
    <w:rsid w:val="00CF227E"/>
    <w:rsid w:val="00CF22AD"/>
    <w:rsid w:val="00CF289C"/>
    <w:rsid w:val="00CF2F75"/>
    <w:rsid w:val="00CF3B38"/>
    <w:rsid w:val="00CF431E"/>
    <w:rsid w:val="00CF4C62"/>
    <w:rsid w:val="00CF68A6"/>
    <w:rsid w:val="00CF71BC"/>
    <w:rsid w:val="00CF7595"/>
    <w:rsid w:val="00D007B1"/>
    <w:rsid w:val="00D0193B"/>
    <w:rsid w:val="00D01CEA"/>
    <w:rsid w:val="00D02CCD"/>
    <w:rsid w:val="00D032D1"/>
    <w:rsid w:val="00D04C59"/>
    <w:rsid w:val="00D06664"/>
    <w:rsid w:val="00D10671"/>
    <w:rsid w:val="00D10C29"/>
    <w:rsid w:val="00D10E87"/>
    <w:rsid w:val="00D11AF5"/>
    <w:rsid w:val="00D11DB6"/>
    <w:rsid w:val="00D13B1B"/>
    <w:rsid w:val="00D14D5A"/>
    <w:rsid w:val="00D1541F"/>
    <w:rsid w:val="00D168DF"/>
    <w:rsid w:val="00D16CD8"/>
    <w:rsid w:val="00D17D45"/>
    <w:rsid w:val="00D200C9"/>
    <w:rsid w:val="00D229AF"/>
    <w:rsid w:val="00D23099"/>
    <w:rsid w:val="00D2358D"/>
    <w:rsid w:val="00D24AB8"/>
    <w:rsid w:val="00D25831"/>
    <w:rsid w:val="00D259C4"/>
    <w:rsid w:val="00D26A01"/>
    <w:rsid w:val="00D27FAE"/>
    <w:rsid w:val="00D30572"/>
    <w:rsid w:val="00D30E60"/>
    <w:rsid w:val="00D317C3"/>
    <w:rsid w:val="00D32672"/>
    <w:rsid w:val="00D331DF"/>
    <w:rsid w:val="00D332A3"/>
    <w:rsid w:val="00D33C18"/>
    <w:rsid w:val="00D34366"/>
    <w:rsid w:val="00D35926"/>
    <w:rsid w:val="00D369C3"/>
    <w:rsid w:val="00D36A11"/>
    <w:rsid w:val="00D377A5"/>
    <w:rsid w:val="00D3799B"/>
    <w:rsid w:val="00D379CE"/>
    <w:rsid w:val="00D4024D"/>
    <w:rsid w:val="00D43297"/>
    <w:rsid w:val="00D43CB9"/>
    <w:rsid w:val="00D44655"/>
    <w:rsid w:val="00D44F76"/>
    <w:rsid w:val="00D45B52"/>
    <w:rsid w:val="00D45BC4"/>
    <w:rsid w:val="00D46840"/>
    <w:rsid w:val="00D46DA9"/>
    <w:rsid w:val="00D46EC8"/>
    <w:rsid w:val="00D47570"/>
    <w:rsid w:val="00D47EA6"/>
    <w:rsid w:val="00D507FA"/>
    <w:rsid w:val="00D52B30"/>
    <w:rsid w:val="00D55058"/>
    <w:rsid w:val="00D55656"/>
    <w:rsid w:val="00D55864"/>
    <w:rsid w:val="00D57F8E"/>
    <w:rsid w:val="00D601E2"/>
    <w:rsid w:val="00D61C79"/>
    <w:rsid w:val="00D61F64"/>
    <w:rsid w:val="00D6328A"/>
    <w:rsid w:val="00D654A7"/>
    <w:rsid w:val="00D666E8"/>
    <w:rsid w:val="00D6715B"/>
    <w:rsid w:val="00D673ED"/>
    <w:rsid w:val="00D675A9"/>
    <w:rsid w:val="00D67644"/>
    <w:rsid w:val="00D67975"/>
    <w:rsid w:val="00D67DC7"/>
    <w:rsid w:val="00D67E0D"/>
    <w:rsid w:val="00D701F5"/>
    <w:rsid w:val="00D703CA"/>
    <w:rsid w:val="00D7067E"/>
    <w:rsid w:val="00D71A5D"/>
    <w:rsid w:val="00D72069"/>
    <w:rsid w:val="00D72D57"/>
    <w:rsid w:val="00D73E80"/>
    <w:rsid w:val="00D73F8F"/>
    <w:rsid w:val="00D742A3"/>
    <w:rsid w:val="00D745F8"/>
    <w:rsid w:val="00D749D3"/>
    <w:rsid w:val="00D75DE5"/>
    <w:rsid w:val="00D764A7"/>
    <w:rsid w:val="00D76518"/>
    <w:rsid w:val="00D76940"/>
    <w:rsid w:val="00D76D20"/>
    <w:rsid w:val="00D770BF"/>
    <w:rsid w:val="00D774B9"/>
    <w:rsid w:val="00D81F4B"/>
    <w:rsid w:val="00D8255B"/>
    <w:rsid w:val="00D8268B"/>
    <w:rsid w:val="00D83441"/>
    <w:rsid w:val="00D835A9"/>
    <w:rsid w:val="00D83654"/>
    <w:rsid w:val="00D84B22"/>
    <w:rsid w:val="00D85110"/>
    <w:rsid w:val="00D85A9A"/>
    <w:rsid w:val="00D85C4D"/>
    <w:rsid w:val="00D85F83"/>
    <w:rsid w:val="00D86E0E"/>
    <w:rsid w:val="00D90DF3"/>
    <w:rsid w:val="00D910A1"/>
    <w:rsid w:val="00D91979"/>
    <w:rsid w:val="00D928DA"/>
    <w:rsid w:val="00D933C6"/>
    <w:rsid w:val="00D94604"/>
    <w:rsid w:val="00D955F1"/>
    <w:rsid w:val="00D969C2"/>
    <w:rsid w:val="00D970F6"/>
    <w:rsid w:val="00D97FC8"/>
    <w:rsid w:val="00DA26E9"/>
    <w:rsid w:val="00DA3275"/>
    <w:rsid w:val="00DA33EC"/>
    <w:rsid w:val="00DA4C2B"/>
    <w:rsid w:val="00DB0702"/>
    <w:rsid w:val="00DB2294"/>
    <w:rsid w:val="00DB28B9"/>
    <w:rsid w:val="00DB296D"/>
    <w:rsid w:val="00DB3448"/>
    <w:rsid w:val="00DB3882"/>
    <w:rsid w:val="00DB3F5F"/>
    <w:rsid w:val="00DB444A"/>
    <w:rsid w:val="00DB69C1"/>
    <w:rsid w:val="00DB6D04"/>
    <w:rsid w:val="00DB7A74"/>
    <w:rsid w:val="00DB7A7F"/>
    <w:rsid w:val="00DC0C08"/>
    <w:rsid w:val="00DC0DAB"/>
    <w:rsid w:val="00DC106B"/>
    <w:rsid w:val="00DC145A"/>
    <w:rsid w:val="00DC17A7"/>
    <w:rsid w:val="00DC1913"/>
    <w:rsid w:val="00DC1C9E"/>
    <w:rsid w:val="00DC2BEE"/>
    <w:rsid w:val="00DC33B7"/>
    <w:rsid w:val="00DC37D3"/>
    <w:rsid w:val="00DC4836"/>
    <w:rsid w:val="00DC5A33"/>
    <w:rsid w:val="00DC5D32"/>
    <w:rsid w:val="00DC6E6E"/>
    <w:rsid w:val="00DC77F0"/>
    <w:rsid w:val="00DC7833"/>
    <w:rsid w:val="00DC7D60"/>
    <w:rsid w:val="00DC7F00"/>
    <w:rsid w:val="00DD0319"/>
    <w:rsid w:val="00DD04F7"/>
    <w:rsid w:val="00DD23F2"/>
    <w:rsid w:val="00DD28F7"/>
    <w:rsid w:val="00DD386D"/>
    <w:rsid w:val="00DD445D"/>
    <w:rsid w:val="00DD4795"/>
    <w:rsid w:val="00DD580C"/>
    <w:rsid w:val="00DD6E01"/>
    <w:rsid w:val="00DD7853"/>
    <w:rsid w:val="00DD7BD7"/>
    <w:rsid w:val="00DD7EE0"/>
    <w:rsid w:val="00DE00CD"/>
    <w:rsid w:val="00DE088F"/>
    <w:rsid w:val="00DE0E4A"/>
    <w:rsid w:val="00DE1860"/>
    <w:rsid w:val="00DE19B7"/>
    <w:rsid w:val="00DE20D7"/>
    <w:rsid w:val="00DE243F"/>
    <w:rsid w:val="00DE2E1D"/>
    <w:rsid w:val="00DE3337"/>
    <w:rsid w:val="00DE4246"/>
    <w:rsid w:val="00DE4399"/>
    <w:rsid w:val="00DE5F22"/>
    <w:rsid w:val="00DF359F"/>
    <w:rsid w:val="00DF59BE"/>
    <w:rsid w:val="00DF60B4"/>
    <w:rsid w:val="00DF60D5"/>
    <w:rsid w:val="00DF6946"/>
    <w:rsid w:val="00DF71F8"/>
    <w:rsid w:val="00DF7257"/>
    <w:rsid w:val="00DF7C09"/>
    <w:rsid w:val="00E00411"/>
    <w:rsid w:val="00E00C43"/>
    <w:rsid w:val="00E01555"/>
    <w:rsid w:val="00E01852"/>
    <w:rsid w:val="00E01962"/>
    <w:rsid w:val="00E034D3"/>
    <w:rsid w:val="00E03937"/>
    <w:rsid w:val="00E05BD9"/>
    <w:rsid w:val="00E062DD"/>
    <w:rsid w:val="00E0637A"/>
    <w:rsid w:val="00E11AD7"/>
    <w:rsid w:val="00E124D3"/>
    <w:rsid w:val="00E1276E"/>
    <w:rsid w:val="00E12A86"/>
    <w:rsid w:val="00E14A58"/>
    <w:rsid w:val="00E150B8"/>
    <w:rsid w:val="00E1545A"/>
    <w:rsid w:val="00E155AB"/>
    <w:rsid w:val="00E15F41"/>
    <w:rsid w:val="00E17443"/>
    <w:rsid w:val="00E17772"/>
    <w:rsid w:val="00E200ED"/>
    <w:rsid w:val="00E26853"/>
    <w:rsid w:val="00E26A1C"/>
    <w:rsid w:val="00E27440"/>
    <w:rsid w:val="00E30E9C"/>
    <w:rsid w:val="00E31E5F"/>
    <w:rsid w:val="00E33A08"/>
    <w:rsid w:val="00E344DF"/>
    <w:rsid w:val="00E34720"/>
    <w:rsid w:val="00E34BA0"/>
    <w:rsid w:val="00E35EDA"/>
    <w:rsid w:val="00E3613D"/>
    <w:rsid w:val="00E36545"/>
    <w:rsid w:val="00E368FD"/>
    <w:rsid w:val="00E36D79"/>
    <w:rsid w:val="00E372BF"/>
    <w:rsid w:val="00E41703"/>
    <w:rsid w:val="00E42CB1"/>
    <w:rsid w:val="00E4429E"/>
    <w:rsid w:val="00E46232"/>
    <w:rsid w:val="00E4632B"/>
    <w:rsid w:val="00E4671C"/>
    <w:rsid w:val="00E4683D"/>
    <w:rsid w:val="00E46F0E"/>
    <w:rsid w:val="00E472F4"/>
    <w:rsid w:val="00E4759B"/>
    <w:rsid w:val="00E479D6"/>
    <w:rsid w:val="00E5017D"/>
    <w:rsid w:val="00E51019"/>
    <w:rsid w:val="00E514B8"/>
    <w:rsid w:val="00E521B2"/>
    <w:rsid w:val="00E52302"/>
    <w:rsid w:val="00E52792"/>
    <w:rsid w:val="00E528C9"/>
    <w:rsid w:val="00E52A5A"/>
    <w:rsid w:val="00E52DDC"/>
    <w:rsid w:val="00E53201"/>
    <w:rsid w:val="00E54869"/>
    <w:rsid w:val="00E55C8D"/>
    <w:rsid w:val="00E5626E"/>
    <w:rsid w:val="00E57363"/>
    <w:rsid w:val="00E602B8"/>
    <w:rsid w:val="00E6091E"/>
    <w:rsid w:val="00E61693"/>
    <w:rsid w:val="00E62404"/>
    <w:rsid w:val="00E63AFA"/>
    <w:rsid w:val="00E64A89"/>
    <w:rsid w:val="00E6536F"/>
    <w:rsid w:val="00E65A96"/>
    <w:rsid w:val="00E67201"/>
    <w:rsid w:val="00E67546"/>
    <w:rsid w:val="00E67C24"/>
    <w:rsid w:val="00E70E4C"/>
    <w:rsid w:val="00E71653"/>
    <w:rsid w:val="00E72D94"/>
    <w:rsid w:val="00E746EE"/>
    <w:rsid w:val="00E74DB6"/>
    <w:rsid w:val="00E75111"/>
    <w:rsid w:val="00E75D23"/>
    <w:rsid w:val="00E769C0"/>
    <w:rsid w:val="00E800D5"/>
    <w:rsid w:val="00E81338"/>
    <w:rsid w:val="00E81C93"/>
    <w:rsid w:val="00E823D6"/>
    <w:rsid w:val="00E83FDB"/>
    <w:rsid w:val="00E842B4"/>
    <w:rsid w:val="00E84545"/>
    <w:rsid w:val="00E84AD1"/>
    <w:rsid w:val="00E863F7"/>
    <w:rsid w:val="00E86480"/>
    <w:rsid w:val="00E869F3"/>
    <w:rsid w:val="00E86AEA"/>
    <w:rsid w:val="00E86D55"/>
    <w:rsid w:val="00E872F1"/>
    <w:rsid w:val="00E908E1"/>
    <w:rsid w:val="00E90F0D"/>
    <w:rsid w:val="00E916C4"/>
    <w:rsid w:val="00E91A65"/>
    <w:rsid w:val="00E92E17"/>
    <w:rsid w:val="00E93195"/>
    <w:rsid w:val="00E935F6"/>
    <w:rsid w:val="00E95279"/>
    <w:rsid w:val="00E95D9B"/>
    <w:rsid w:val="00E9661A"/>
    <w:rsid w:val="00E96BEE"/>
    <w:rsid w:val="00E9714D"/>
    <w:rsid w:val="00E9715B"/>
    <w:rsid w:val="00E97C07"/>
    <w:rsid w:val="00E97CBD"/>
    <w:rsid w:val="00E97DC8"/>
    <w:rsid w:val="00EA0F30"/>
    <w:rsid w:val="00EA0F97"/>
    <w:rsid w:val="00EA12C7"/>
    <w:rsid w:val="00EA1CA7"/>
    <w:rsid w:val="00EA2405"/>
    <w:rsid w:val="00EA2F18"/>
    <w:rsid w:val="00EA34B2"/>
    <w:rsid w:val="00EA5643"/>
    <w:rsid w:val="00EA5901"/>
    <w:rsid w:val="00EA6BD8"/>
    <w:rsid w:val="00EA6C82"/>
    <w:rsid w:val="00EA7012"/>
    <w:rsid w:val="00EB0164"/>
    <w:rsid w:val="00EB0458"/>
    <w:rsid w:val="00EB2EB0"/>
    <w:rsid w:val="00EB49E3"/>
    <w:rsid w:val="00EB567B"/>
    <w:rsid w:val="00EB5986"/>
    <w:rsid w:val="00EB5D8D"/>
    <w:rsid w:val="00EB6625"/>
    <w:rsid w:val="00EB7209"/>
    <w:rsid w:val="00EB7DB4"/>
    <w:rsid w:val="00EC0957"/>
    <w:rsid w:val="00EC18E0"/>
    <w:rsid w:val="00EC1952"/>
    <w:rsid w:val="00EC1A84"/>
    <w:rsid w:val="00EC1D4A"/>
    <w:rsid w:val="00EC2A5C"/>
    <w:rsid w:val="00EC2D2E"/>
    <w:rsid w:val="00EC3162"/>
    <w:rsid w:val="00EC3FCD"/>
    <w:rsid w:val="00EC406E"/>
    <w:rsid w:val="00EC50DF"/>
    <w:rsid w:val="00EC5C44"/>
    <w:rsid w:val="00EC5D48"/>
    <w:rsid w:val="00EC6ACF"/>
    <w:rsid w:val="00EC6C90"/>
    <w:rsid w:val="00ED0D43"/>
    <w:rsid w:val="00ED1495"/>
    <w:rsid w:val="00ED17A0"/>
    <w:rsid w:val="00ED1BB8"/>
    <w:rsid w:val="00ED2A30"/>
    <w:rsid w:val="00ED4485"/>
    <w:rsid w:val="00ED4BEE"/>
    <w:rsid w:val="00ED5236"/>
    <w:rsid w:val="00ED6455"/>
    <w:rsid w:val="00ED6D29"/>
    <w:rsid w:val="00EE05D8"/>
    <w:rsid w:val="00EE0737"/>
    <w:rsid w:val="00EE1B28"/>
    <w:rsid w:val="00EE2D6F"/>
    <w:rsid w:val="00EE31E0"/>
    <w:rsid w:val="00EE33F6"/>
    <w:rsid w:val="00EE38A4"/>
    <w:rsid w:val="00EE48F8"/>
    <w:rsid w:val="00EE5628"/>
    <w:rsid w:val="00EE615A"/>
    <w:rsid w:val="00EE65F4"/>
    <w:rsid w:val="00EE6764"/>
    <w:rsid w:val="00EE690F"/>
    <w:rsid w:val="00EE6A28"/>
    <w:rsid w:val="00EF3045"/>
    <w:rsid w:val="00EF3261"/>
    <w:rsid w:val="00EF4071"/>
    <w:rsid w:val="00EF713E"/>
    <w:rsid w:val="00EF796B"/>
    <w:rsid w:val="00EF7D21"/>
    <w:rsid w:val="00F00894"/>
    <w:rsid w:val="00F016A2"/>
    <w:rsid w:val="00F01E28"/>
    <w:rsid w:val="00F026CC"/>
    <w:rsid w:val="00F02BBA"/>
    <w:rsid w:val="00F034F1"/>
    <w:rsid w:val="00F03997"/>
    <w:rsid w:val="00F04DA9"/>
    <w:rsid w:val="00F05E4A"/>
    <w:rsid w:val="00F064F9"/>
    <w:rsid w:val="00F06963"/>
    <w:rsid w:val="00F069C1"/>
    <w:rsid w:val="00F11B17"/>
    <w:rsid w:val="00F120E2"/>
    <w:rsid w:val="00F1227F"/>
    <w:rsid w:val="00F13D2E"/>
    <w:rsid w:val="00F1529B"/>
    <w:rsid w:val="00F157B4"/>
    <w:rsid w:val="00F1683F"/>
    <w:rsid w:val="00F16B88"/>
    <w:rsid w:val="00F16C8A"/>
    <w:rsid w:val="00F17A6D"/>
    <w:rsid w:val="00F20753"/>
    <w:rsid w:val="00F21DD0"/>
    <w:rsid w:val="00F21DE7"/>
    <w:rsid w:val="00F22E9E"/>
    <w:rsid w:val="00F2384A"/>
    <w:rsid w:val="00F23E0D"/>
    <w:rsid w:val="00F26024"/>
    <w:rsid w:val="00F26C9E"/>
    <w:rsid w:val="00F273CE"/>
    <w:rsid w:val="00F31E73"/>
    <w:rsid w:val="00F320CF"/>
    <w:rsid w:val="00F32274"/>
    <w:rsid w:val="00F325DA"/>
    <w:rsid w:val="00F339D7"/>
    <w:rsid w:val="00F342FD"/>
    <w:rsid w:val="00F3430E"/>
    <w:rsid w:val="00F346F0"/>
    <w:rsid w:val="00F35157"/>
    <w:rsid w:val="00F360F8"/>
    <w:rsid w:val="00F37C45"/>
    <w:rsid w:val="00F4030D"/>
    <w:rsid w:val="00F41021"/>
    <w:rsid w:val="00F4263D"/>
    <w:rsid w:val="00F433EE"/>
    <w:rsid w:val="00F43E87"/>
    <w:rsid w:val="00F44969"/>
    <w:rsid w:val="00F4551B"/>
    <w:rsid w:val="00F46356"/>
    <w:rsid w:val="00F50F9F"/>
    <w:rsid w:val="00F512CB"/>
    <w:rsid w:val="00F51AD6"/>
    <w:rsid w:val="00F51C1F"/>
    <w:rsid w:val="00F52158"/>
    <w:rsid w:val="00F5299D"/>
    <w:rsid w:val="00F53669"/>
    <w:rsid w:val="00F541C7"/>
    <w:rsid w:val="00F54584"/>
    <w:rsid w:val="00F5579A"/>
    <w:rsid w:val="00F56086"/>
    <w:rsid w:val="00F56529"/>
    <w:rsid w:val="00F5786A"/>
    <w:rsid w:val="00F60392"/>
    <w:rsid w:val="00F60C00"/>
    <w:rsid w:val="00F613BD"/>
    <w:rsid w:val="00F6173F"/>
    <w:rsid w:val="00F6178E"/>
    <w:rsid w:val="00F6215F"/>
    <w:rsid w:val="00F62915"/>
    <w:rsid w:val="00F629B3"/>
    <w:rsid w:val="00F62D74"/>
    <w:rsid w:val="00F63796"/>
    <w:rsid w:val="00F63C90"/>
    <w:rsid w:val="00F640D0"/>
    <w:rsid w:val="00F641AA"/>
    <w:rsid w:val="00F65EBB"/>
    <w:rsid w:val="00F65EC1"/>
    <w:rsid w:val="00F710D6"/>
    <w:rsid w:val="00F712A1"/>
    <w:rsid w:val="00F71660"/>
    <w:rsid w:val="00F71D5D"/>
    <w:rsid w:val="00F7333B"/>
    <w:rsid w:val="00F734A5"/>
    <w:rsid w:val="00F736D0"/>
    <w:rsid w:val="00F74010"/>
    <w:rsid w:val="00F7456A"/>
    <w:rsid w:val="00F74AED"/>
    <w:rsid w:val="00F752F4"/>
    <w:rsid w:val="00F75CDC"/>
    <w:rsid w:val="00F75D54"/>
    <w:rsid w:val="00F76C4F"/>
    <w:rsid w:val="00F77CF0"/>
    <w:rsid w:val="00F77D94"/>
    <w:rsid w:val="00F815E5"/>
    <w:rsid w:val="00F81837"/>
    <w:rsid w:val="00F81E94"/>
    <w:rsid w:val="00F82375"/>
    <w:rsid w:val="00F835A2"/>
    <w:rsid w:val="00F83827"/>
    <w:rsid w:val="00F84AC8"/>
    <w:rsid w:val="00F86670"/>
    <w:rsid w:val="00F86933"/>
    <w:rsid w:val="00F86E73"/>
    <w:rsid w:val="00F8721A"/>
    <w:rsid w:val="00F9060E"/>
    <w:rsid w:val="00F90640"/>
    <w:rsid w:val="00F92880"/>
    <w:rsid w:val="00F92ECC"/>
    <w:rsid w:val="00F93ADB"/>
    <w:rsid w:val="00F94302"/>
    <w:rsid w:val="00F955C3"/>
    <w:rsid w:val="00F97E6B"/>
    <w:rsid w:val="00FA0096"/>
    <w:rsid w:val="00FA16D8"/>
    <w:rsid w:val="00FA27E3"/>
    <w:rsid w:val="00FA2E9A"/>
    <w:rsid w:val="00FA34D8"/>
    <w:rsid w:val="00FA50AF"/>
    <w:rsid w:val="00FA539A"/>
    <w:rsid w:val="00FA544D"/>
    <w:rsid w:val="00FB0196"/>
    <w:rsid w:val="00FB044A"/>
    <w:rsid w:val="00FB3337"/>
    <w:rsid w:val="00FB3499"/>
    <w:rsid w:val="00FB3B73"/>
    <w:rsid w:val="00FB4CC4"/>
    <w:rsid w:val="00FB5146"/>
    <w:rsid w:val="00FB583F"/>
    <w:rsid w:val="00FB5B6F"/>
    <w:rsid w:val="00FB634A"/>
    <w:rsid w:val="00FB66B1"/>
    <w:rsid w:val="00FB6EA2"/>
    <w:rsid w:val="00FB743D"/>
    <w:rsid w:val="00FB7545"/>
    <w:rsid w:val="00FB7553"/>
    <w:rsid w:val="00FC1680"/>
    <w:rsid w:val="00FC2EED"/>
    <w:rsid w:val="00FC30C0"/>
    <w:rsid w:val="00FC367D"/>
    <w:rsid w:val="00FC481A"/>
    <w:rsid w:val="00FC5769"/>
    <w:rsid w:val="00FC578A"/>
    <w:rsid w:val="00FC624C"/>
    <w:rsid w:val="00FC6A54"/>
    <w:rsid w:val="00FC743C"/>
    <w:rsid w:val="00FC7B57"/>
    <w:rsid w:val="00FD0E57"/>
    <w:rsid w:val="00FD0E69"/>
    <w:rsid w:val="00FD0EB6"/>
    <w:rsid w:val="00FD20FF"/>
    <w:rsid w:val="00FD3DF0"/>
    <w:rsid w:val="00FD50B2"/>
    <w:rsid w:val="00FD5925"/>
    <w:rsid w:val="00FD6E7D"/>
    <w:rsid w:val="00FD78E0"/>
    <w:rsid w:val="00FE011A"/>
    <w:rsid w:val="00FE0630"/>
    <w:rsid w:val="00FE66C0"/>
    <w:rsid w:val="00FE6C29"/>
    <w:rsid w:val="00FE73C3"/>
    <w:rsid w:val="00FE7DC1"/>
    <w:rsid w:val="00FF024B"/>
    <w:rsid w:val="00FF0A54"/>
    <w:rsid w:val="00FF26F0"/>
    <w:rsid w:val="00FF3187"/>
    <w:rsid w:val="00FF3503"/>
    <w:rsid w:val="00FF4381"/>
    <w:rsid w:val="00FF4388"/>
    <w:rsid w:val="00FF4AF6"/>
    <w:rsid w:val="00FF5080"/>
    <w:rsid w:val="00FF52E3"/>
    <w:rsid w:val="00FF5B37"/>
    <w:rsid w:val="00FF6AB3"/>
    <w:rsid w:val="00FF7713"/>
    <w:rsid w:val="00FF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04901D"/>
  <w15:docId w15:val="{B23E39CF-AE74-4820-B02B-109C86E6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
    <w:name w:val="heading 1"/>
    <w:next w:val="a2"/>
    <w:link w:val="10"/>
    <w:uiPriority w:val="9"/>
    <w:qFormat/>
    <w:rsid w:val="00CA33FE"/>
    <w:pPr>
      <w:keepNext/>
      <w:ind w:firstLine="1276"/>
      <w:outlineLvl w:val="0"/>
    </w:pPr>
    <w:rPr>
      <w:b/>
      <w:bCs/>
      <w:sz w:val="24"/>
    </w:rPr>
  </w:style>
  <w:style w:type="paragraph" w:styleId="2">
    <w:name w:val="heading 2"/>
    <w:next w:val="a2"/>
    <w:link w:val="20"/>
    <w:qFormat/>
    <w:rsid w:val="00CA33FE"/>
    <w:pPr>
      <w:keepNext/>
      <w:numPr>
        <w:numId w:val="1"/>
      </w:numPr>
      <w:outlineLvl w:val="1"/>
    </w:pPr>
    <w:rPr>
      <w:sz w:val="24"/>
    </w:rPr>
  </w:style>
  <w:style w:type="paragraph" w:styleId="3">
    <w:name w:val="heading 3"/>
    <w:next w:val="a2"/>
    <w:link w:val="30"/>
    <w:qFormat/>
    <w:rsid w:val="00CA33FE"/>
    <w:pPr>
      <w:keepNext/>
      <w:ind w:firstLine="1418"/>
      <w:outlineLvl w:val="2"/>
    </w:pPr>
    <w:rPr>
      <w:sz w:val="24"/>
    </w:rPr>
  </w:style>
  <w:style w:type="paragraph" w:styleId="4">
    <w:name w:val="heading 4"/>
    <w:next w:val="a2"/>
    <w:link w:val="40"/>
    <w:qFormat/>
    <w:rsid w:val="00CA33FE"/>
    <w:pPr>
      <w:keepNext/>
      <w:spacing w:line="360" w:lineRule="auto"/>
      <w:jc w:val="center"/>
      <w:outlineLvl w:val="3"/>
    </w:pPr>
    <w:rPr>
      <w:b/>
      <w:sz w:val="24"/>
    </w:rPr>
  </w:style>
  <w:style w:type="paragraph" w:styleId="5">
    <w:name w:val="heading 5"/>
    <w:next w:val="a2"/>
    <w:link w:val="50"/>
    <w:qFormat/>
    <w:rsid w:val="00CA33FE"/>
    <w:pPr>
      <w:keepNext/>
      <w:spacing w:line="360" w:lineRule="auto"/>
      <w:ind w:firstLine="567"/>
      <w:jc w:val="center"/>
      <w:outlineLvl w:val="4"/>
    </w:pPr>
    <w:rPr>
      <w:b/>
      <w:sz w:val="24"/>
    </w:rPr>
  </w:style>
  <w:style w:type="paragraph" w:styleId="6">
    <w:name w:val="heading 6"/>
    <w:next w:val="a2"/>
    <w:link w:val="60"/>
    <w:qFormat/>
    <w:rsid w:val="00CA33FE"/>
    <w:pPr>
      <w:keepNext/>
      <w:ind w:firstLine="567"/>
      <w:outlineLvl w:val="5"/>
    </w:pPr>
    <w:rPr>
      <w:sz w:val="24"/>
    </w:rPr>
  </w:style>
  <w:style w:type="paragraph" w:styleId="7">
    <w:name w:val="heading 7"/>
    <w:basedOn w:val="a2"/>
    <w:next w:val="a2"/>
    <w:link w:val="70"/>
    <w:qFormat/>
    <w:rsid w:val="003F6A35"/>
    <w:pPr>
      <w:keepNext/>
      <w:tabs>
        <w:tab w:val="left" w:pos="-23"/>
        <w:tab w:val="left" w:pos="709"/>
        <w:tab w:val="left" w:pos="1110"/>
        <w:tab w:val="left" w:pos="1676"/>
        <w:tab w:val="left" w:pos="2243"/>
        <w:tab w:val="left" w:pos="2809"/>
        <w:tab w:val="left" w:pos="3376"/>
        <w:tab w:val="left" w:pos="4508"/>
        <w:tab w:val="left" w:pos="5075"/>
        <w:tab w:val="left" w:pos="5641"/>
        <w:tab w:val="left" w:pos="6208"/>
        <w:tab w:val="left" w:pos="6774"/>
        <w:tab w:val="left" w:pos="7340"/>
        <w:tab w:val="left" w:pos="7907"/>
        <w:tab w:val="left" w:pos="8473"/>
        <w:tab w:val="left" w:pos="9040"/>
      </w:tabs>
      <w:suppressAutoHyphens/>
      <w:ind w:right="5385"/>
      <w:jc w:val="center"/>
      <w:outlineLvl w:val="6"/>
    </w:pPr>
    <w:rPr>
      <w:b/>
      <w:spacing w:val="-2"/>
      <w:sz w:val="20"/>
      <w:szCs w:val="20"/>
    </w:rPr>
  </w:style>
  <w:style w:type="paragraph" w:styleId="8">
    <w:name w:val="heading 8"/>
    <w:basedOn w:val="a2"/>
    <w:next w:val="a2"/>
    <w:link w:val="80"/>
    <w:qFormat/>
    <w:rsid w:val="003F6A35"/>
    <w:pPr>
      <w:keepNext/>
      <w:tabs>
        <w:tab w:val="left" w:pos="-23"/>
        <w:tab w:val="left" w:pos="544"/>
        <w:tab w:val="left" w:pos="1110"/>
        <w:tab w:val="left" w:pos="1676"/>
        <w:tab w:val="left" w:pos="2243"/>
        <w:tab w:val="left" w:pos="2809"/>
        <w:tab w:val="left" w:pos="3376"/>
        <w:tab w:val="left" w:pos="4111"/>
        <w:tab w:val="left" w:pos="4508"/>
        <w:tab w:val="left" w:pos="5075"/>
        <w:tab w:val="left" w:pos="5641"/>
        <w:tab w:val="left" w:pos="6208"/>
        <w:tab w:val="left" w:pos="6774"/>
        <w:tab w:val="left" w:pos="7340"/>
        <w:tab w:val="left" w:pos="7907"/>
        <w:tab w:val="left" w:pos="8473"/>
        <w:tab w:val="left" w:pos="9040"/>
      </w:tabs>
      <w:suppressAutoHyphens/>
      <w:ind w:right="5385"/>
      <w:jc w:val="center"/>
      <w:outlineLvl w:val="7"/>
    </w:pPr>
    <w:rPr>
      <w:b/>
      <w:spacing w:val="-2"/>
      <w:sz w:val="16"/>
      <w:szCs w:val="20"/>
    </w:rPr>
  </w:style>
  <w:style w:type="paragraph" w:styleId="9">
    <w:name w:val="heading 9"/>
    <w:basedOn w:val="a2"/>
    <w:next w:val="a2"/>
    <w:link w:val="90"/>
    <w:qFormat/>
    <w:rsid w:val="003F6A35"/>
    <w:pPr>
      <w:keepNext/>
      <w:tabs>
        <w:tab w:val="left" w:pos="-23"/>
        <w:tab w:val="left" w:pos="544"/>
        <w:tab w:val="left" w:pos="1110"/>
        <w:tab w:val="left" w:pos="1676"/>
        <w:tab w:val="left" w:pos="2243"/>
        <w:tab w:val="left" w:pos="2809"/>
        <w:tab w:val="left" w:pos="3376"/>
        <w:tab w:val="left" w:pos="4111"/>
        <w:tab w:val="left" w:pos="4253"/>
        <w:tab w:val="left" w:pos="5075"/>
        <w:tab w:val="left" w:pos="5641"/>
        <w:tab w:val="left" w:pos="6208"/>
        <w:tab w:val="left" w:pos="6774"/>
        <w:tab w:val="left" w:pos="7340"/>
        <w:tab w:val="left" w:pos="7907"/>
        <w:tab w:val="left" w:pos="8473"/>
        <w:tab w:val="left" w:pos="9040"/>
      </w:tabs>
      <w:suppressAutoHyphens/>
      <w:ind w:right="5668"/>
      <w:jc w:val="center"/>
      <w:outlineLvl w:val="8"/>
    </w:pPr>
    <w:rPr>
      <w:b/>
      <w:spacing w:val="-2"/>
      <w:sz w:val="1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Êâàäðàò1"/>
    <w:rsid w:val="00CA33FE"/>
    <w:pPr>
      <w:widowControl w:val="0"/>
      <w:jc w:val="both"/>
    </w:pPr>
    <w:rPr>
      <w:rFonts w:ascii="a_Timer" w:hAnsi="a_Timer"/>
      <w:sz w:val="24"/>
    </w:rPr>
  </w:style>
  <w:style w:type="paragraph" w:customStyle="1" w:styleId="12">
    <w:name w:val="Çàãîëîâ1"/>
    <w:rsid w:val="00CA33FE"/>
    <w:pPr>
      <w:widowControl w:val="0"/>
      <w:jc w:val="center"/>
    </w:pPr>
    <w:rPr>
      <w:rFonts w:ascii="a_Timer" w:hAnsi="a_Timer"/>
      <w:sz w:val="24"/>
    </w:rPr>
  </w:style>
  <w:style w:type="paragraph" w:customStyle="1" w:styleId="-1">
    <w:name w:val="-Êâàäðàò1"/>
    <w:rsid w:val="00CA33FE"/>
    <w:pPr>
      <w:widowControl w:val="0"/>
      <w:jc w:val="both"/>
    </w:pPr>
    <w:rPr>
      <w:rFonts w:ascii="a_Timer" w:hAnsi="a_Timer"/>
      <w:sz w:val="24"/>
    </w:rPr>
  </w:style>
  <w:style w:type="paragraph" w:customStyle="1" w:styleId="-2">
    <w:name w:val="-Âûñòóï2"/>
    <w:rsid w:val="00CA33FE"/>
    <w:pPr>
      <w:widowControl w:val="0"/>
      <w:ind w:left="-79" w:hanging="198"/>
      <w:jc w:val="both"/>
    </w:pPr>
    <w:rPr>
      <w:rFonts w:ascii="a_Timer" w:hAnsi="a_Timer"/>
      <w:sz w:val="24"/>
    </w:rPr>
  </w:style>
  <w:style w:type="paragraph" w:customStyle="1" w:styleId="-10">
    <w:name w:val="-Òåêñò1"/>
    <w:rsid w:val="00CA33FE"/>
    <w:pPr>
      <w:widowControl w:val="0"/>
      <w:ind w:firstLine="119"/>
      <w:jc w:val="both"/>
    </w:pPr>
    <w:rPr>
      <w:rFonts w:ascii="a_Timer" w:hAnsi="a_Timer"/>
      <w:sz w:val="24"/>
    </w:rPr>
  </w:style>
  <w:style w:type="paragraph" w:customStyle="1" w:styleId="-20">
    <w:name w:val="-Êâàäðàò2"/>
    <w:rsid w:val="00CA33FE"/>
    <w:pPr>
      <w:widowControl w:val="0"/>
      <w:ind w:left="119"/>
      <w:jc w:val="both"/>
    </w:pPr>
    <w:rPr>
      <w:rFonts w:ascii="a_Timer" w:hAnsi="a_Timer"/>
      <w:sz w:val="24"/>
    </w:rPr>
  </w:style>
  <w:style w:type="paragraph" w:styleId="a6">
    <w:name w:val="footer"/>
    <w:link w:val="a7"/>
    <w:uiPriority w:val="99"/>
    <w:rsid w:val="00CA33FE"/>
    <w:pPr>
      <w:tabs>
        <w:tab w:val="center" w:pos="4153"/>
        <w:tab w:val="right" w:pos="8306"/>
      </w:tabs>
    </w:pPr>
  </w:style>
  <w:style w:type="character" w:styleId="a8">
    <w:name w:val="page number"/>
    <w:basedOn w:val="a3"/>
    <w:rsid w:val="00CA33FE"/>
  </w:style>
  <w:style w:type="paragraph" w:styleId="a9">
    <w:name w:val="Body Text Indent"/>
    <w:link w:val="aa"/>
    <w:rsid w:val="00CA33FE"/>
    <w:pPr>
      <w:ind w:firstLine="993"/>
      <w:jc w:val="both"/>
    </w:pPr>
    <w:rPr>
      <w:sz w:val="24"/>
    </w:rPr>
  </w:style>
  <w:style w:type="paragraph" w:styleId="21">
    <w:name w:val="Body Text Indent 2"/>
    <w:link w:val="22"/>
    <w:rsid w:val="00CA33FE"/>
    <w:pPr>
      <w:ind w:firstLine="851"/>
    </w:pPr>
    <w:rPr>
      <w:sz w:val="24"/>
    </w:rPr>
  </w:style>
  <w:style w:type="paragraph" w:styleId="ab">
    <w:name w:val="Body Text"/>
    <w:link w:val="ac"/>
    <w:uiPriority w:val="1"/>
    <w:qFormat/>
    <w:rsid w:val="00CA33FE"/>
    <w:pPr>
      <w:jc w:val="center"/>
    </w:pPr>
    <w:rPr>
      <w:b/>
      <w:sz w:val="24"/>
    </w:rPr>
  </w:style>
  <w:style w:type="paragraph" w:styleId="ad">
    <w:name w:val="header"/>
    <w:basedOn w:val="a2"/>
    <w:link w:val="ae"/>
    <w:uiPriority w:val="99"/>
    <w:rsid w:val="002E2682"/>
    <w:pPr>
      <w:tabs>
        <w:tab w:val="center" w:pos="4677"/>
        <w:tab w:val="right" w:pos="9355"/>
      </w:tabs>
    </w:pPr>
    <w:rPr>
      <w:lang w:val="x-none" w:eastAsia="x-none"/>
    </w:rPr>
  </w:style>
  <w:style w:type="character" w:customStyle="1" w:styleId="ae">
    <w:name w:val="Верхний колонтитул Знак"/>
    <w:link w:val="ad"/>
    <w:uiPriority w:val="99"/>
    <w:rsid w:val="002E2682"/>
    <w:rPr>
      <w:sz w:val="24"/>
      <w:szCs w:val="24"/>
    </w:rPr>
  </w:style>
  <w:style w:type="paragraph" w:customStyle="1" w:styleId="210">
    <w:name w:val="Основной текст 21"/>
    <w:basedOn w:val="a2"/>
    <w:rsid w:val="00000F80"/>
    <w:pPr>
      <w:widowControl w:val="0"/>
      <w:spacing w:line="260" w:lineRule="auto"/>
      <w:ind w:firstLine="567"/>
      <w:jc w:val="both"/>
    </w:pPr>
    <w:rPr>
      <w:sz w:val="28"/>
      <w:szCs w:val="20"/>
    </w:rPr>
  </w:style>
  <w:style w:type="paragraph" w:customStyle="1" w:styleId="af">
    <w:name w:val="Прижатый влево"/>
    <w:basedOn w:val="a2"/>
    <w:next w:val="a2"/>
    <w:rsid w:val="00B56F10"/>
    <w:pPr>
      <w:autoSpaceDE w:val="0"/>
      <w:autoSpaceDN w:val="0"/>
      <w:adjustRightInd w:val="0"/>
    </w:pPr>
    <w:rPr>
      <w:rFonts w:ascii="Arial" w:hAnsi="Arial"/>
    </w:rPr>
  </w:style>
  <w:style w:type="table" w:styleId="af0">
    <w:name w:val="Table Grid"/>
    <w:basedOn w:val="a4"/>
    <w:uiPriority w:val="59"/>
    <w:rsid w:val="0009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Знак Знак Знак"/>
    <w:basedOn w:val="a2"/>
    <w:rsid w:val="00FA50AF"/>
    <w:pPr>
      <w:spacing w:after="160" w:line="240" w:lineRule="exact"/>
    </w:pPr>
    <w:rPr>
      <w:rFonts w:ascii="Verdana" w:hAnsi="Verdana" w:cs="Verdana"/>
      <w:sz w:val="20"/>
      <w:szCs w:val="20"/>
      <w:lang w:val="en-US" w:eastAsia="en-US"/>
    </w:rPr>
  </w:style>
  <w:style w:type="paragraph" w:customStyle="1" w:styleId="13">
    <w:name w:val="Стиль1"/>
    <w:basedOn w:val="a2"/>
    <w:autoRedefine/>
    <w:rsid w:val="00C24943"/>
    <w:pPr>
      <w:widowControl w:val="0"/>
      <w:ind w:left="-142" w:right="-108" w:firstLine="709"/>
      <w:jc w:val="both"/>
    </w:pPr>
    <w:rPr>
      <w:sz w:val="28"/>
      <w:szCs w:val="28"/>
    </w:rPr>
  </w:style>
  <w:style w:type="character" w:styleId="af1">
    <w:name w:val="annotation reference"/>
    <w:rsid w:val="0013328F"/>
    <w:rPr>
      <w:sz w:val="16"/>
      <w:szCs w:val="16"/>
    </w:rPr>
  </w:style>
  <w:style w:type="paragraph" w:styleId="af2">
    <w:name w:val="annotation text"/>
    <w:basedOn w:val="a2"/>
    <w:link w:val="af3"/>
    <w:rsid w:val="0013328F"/>
    <w:rPr>
      <w:sz w:val="20"/>
      <w:szCs w:val="20"/>
    </w:rPr>
  </w:style>
  <w:style w:type="character" w:customStyle="1" w:styleId="af3">
    <w:name w:val="Текст примечания Знак"/>
    <w:basedOn w:val="a3"/>
    <w:link w:val="af2"/>
    <w:rsid w:val="0013328F"/>
  </w:style>
  <w:style w:type="paragraph" w:styleId="af4">
    <w:name w:val="annotation subject"/>
    <w:basedOn w:val="af2"/>
    <w:next w:val="af2"/>
    <w:link w:val="af5"/>
    <w:rsid w:val="0013328F"/>
    <w:rPr>
      <w:b/>
      <w:bCs/>
      <w:lang w:val="x-none" w:eastAsia="x-none"/>
    </w:rPr>
  </w:style>
  <w:style w:type="character" w:customStyle="1" w:styleId="af5">
    <w:name w:val="Тема примечания Знак"/>
    <w:link w:val="af4"/>
    <w:rsid w:val="0013328F"/>
    <w:rPr>
      <w:b/>
      <w:bCs/>
    </w:rPr>
  </w:style>
  <w:style w:type="paragraph" w:styleId="af6">
    <w:name w:val="Balloon Text"/>
    <w:basedOn w:val="a2"/>
    <w:link w:val="af7"/>
    <w:rsid w:val="0013328F"/>
    <w:rPr>
      <w:rFonts w:ascii="Tahoma" w:hAnsi="Tahoma"/>
      <w:sz w:val="16"/>
      <w:szCs w:val="16"/>
      <w:lang w:val="x-none" w:eastAsia="x-none"/>
    </w:rPr>
  </w:style>
  <w:style w:type="character" w:customStyle="1" w:styleId="af7">
    <w:name w:val="Текст выноски Знак"/>
    <w:link w:val="af6"/>
    <w:rsid w:val="0013328F"/>
    <w:rPr>
      <w:rFonts w:ascii="Tahoma" w:hAnsi="Tahoma" w:cs="Tahoma"/>
      <w:sz w:val="16"/>
      <w:szCs w:val="16"/>
    </w:rPr>
  </w:style>
  <w:style w:type="paragraph" w:styleId="af8">
    <w:name w:val="Normal (Web)"/>
    <w:basedOn w:val="a2"/>
    <w:uiPriority w:val="99"/>
    <w:unhideWhenUsed/>
    <w:rsid w:val="00704D9B"/>
    <w:pPr>
      <w:spacing w:before="100" w:beforeAutospacing="1" w:after="100" w:afterAutospacing="1"/>
    </w:pPr>
    <w:rPr>
      <w:rFonts w:ascii="Tahoma" w:hAnsi="Tahoma" w:cs="Tahoma"/>
      <w:color w:val="000000"/>
      <w:sz w:val="18"/>
      <w:szCs w:val="18"/>
    </w:rPr>
  </w:style>
  <w:style w:type="character" w:styleId="af9">
    <w:name w:val="Strong"/>
    <w:qFormat/>
    <w:rsid w:val="00704D9B"/>
    <w:rPr>
      <w:b/>
      <w:bCs/>
    </w:rPr>
  </w:style>
  <w:style w:type="character" w:styleId="afa">
    <w:name w:val="Hyperlink"/>
    <w:uiPriority w:val="99"/>
    <w:unhideWhenUsed/>
    <w:rsid w:val="00704D9B"/>
    <w:rPr>
      <w:color w:val="0000FF"/>
      <w:u w:val="single"/>
    </w:rPr>
  </w:style>
  <w:style w:type="character" w:customStyle="1" w:styleId="b-share-form-button3">
    <w:name w:val="b-share-form-button3"/>
    <w:rsid w:val="00704D9B"/>
    <w:rPr>
      <w:rFonts w:ascii="Verdana" w:hAnsi="Verdana" w:hint="default"/>
      <w:strike w:val="0"/>
      <w:dstrike w:val="0"/>
      <w:color w:val="000000"/>
      <w:sz w:val="24"/>
      <w:szCs w:val="24"/>
      <w:u w:val="none"/>
      <w:effect w:val="none"/>
      <w:bdr w:val="none" w:sz="0" w:space="0" w:color="auto" w:frame="1"/>
    </w:rPr>
  </w:style>
  <w:style w:type="character" w:styleId="afb">
    <w:name w:val="Emphasis"/>
    <w:qFormat/>
    <w:rsid w:val="00704D9B"/>
    <w:rPr>
      <w:i/>
      <w:iCs/>
    </w:rPr>
  </w:style>
  <w:style w:type="character" w:customStyle="1" w:styleId="y5black">
    <w:name w:val="y5_black"/>
    <w:basedOn w:val="a3"/>
    <w:rsid w:val="00704D9B"/>
  </w:style>
  <w:style w:type="paragraph" w:styleId="afc">
    <w:name w:val="TOC Heading"/>
    <w:basedOn w:val="1"/>
    <w:next w:val="a2"/>
    <w:uiPriority w:val="39"/>
    <w:qFormat/>
    <w:rsid w:val="00490E9E"/>
    <w:pPr>
      <w:keepLines/>
      <w:spacing w:before="480" w:line="276" w:lineRule="auto"/>
      <w:ind w:firstLine="0"/>
      <w:outlineLvl w:val="9"/>
    </w:pPr>
    <w:rPr>
      <w:rFonts w:ascii="Cambria" w:hAnsi="Cambria"/>
      <w:color w:val="365F91"/>
      <w:sz w:val="28"/>
      <w:szCs w:val="28"/>
      <w:lang w:eastAsia="en-US"/>
    </w:rPr>
  </w:style>
  <w:style w:type="paragraph" w:styleId="14">
    <w:name w:val="toc 1"/>
    <w:basedOn w:val="a2"/>
    <w:next w:val="a2"/>
    <w:autoRedefine/>
    <w:uiPriority w:val="39"/>
    <w:rsid w:val="007A08FA"/>
    <w:pPr>
      <w:tabs>
        <w:tab w:val="left" w:pos="1843"/>
        <w:tab w:val="right" w:leader="dot" w:pos="9923"/>
      </w:tabs>
      <w:spacing w:line="276" w:lineRule="auto"/>
      <w:ind w:left="567" w:hanging="283"/>
    </w:pPr>
    <w:rPr>
      <w:rFonts w:ascii="Arial" w:hAnsi="Arial" w:cs="Arial"/>
      <w:noProof/>
      <w:sz w:val="20"/>
      <w:szCs w:val="20"/>
    </w:rPr>
  </w:style>
  <w:style w:type="paragraph" w:customStyle="1" w:styleId="Style4">
    <w:name w:val="Style4"/>
    <w:basedOn w:val="a2"/>
    <w:rsid w:val="009E21E3"/>
    <w:pPr>
      <w:widowControl w:val="0"/>
      <w:autoSpaceDE w:val="0"/>
      <w:autoSpaceDN w:val="0"/>
      <w:adjustRightInd w:val="0"/>
      <w:spacing w:line="323" w:lineRule="exact"/>
      <w:jc w:val="center"/>
    </w:pPr>
  </w:style>
  <w:style w:type="paragraph" w:customStyle="1" w:styleId="Style11">
    <w:name w:val="Style11"/>
    <w:basedOn w:val="a2"/>
    <w:rsid w:val="009E21E3"/>
    <w:pPr>
      <w:widowControl w:val="0"/>
      <w:autoSpaceDE w:val="0"/>
      <w:autoSpaceDN w:val="0"/>
      <w:adjustRightInd w:val="0"/>
      <w:spacing w:line="292" w:lineRule="exact"/>
      <w:ind w:firstLine="328"/>
      <w:jc w:val="both"/>
    </w:pPr>
  </w:style>
  <w:style w:type="character" w:customStyle="1" w:styleId="FontStyle37">
    <w:name w:val="Font Style37"/>
    <w:rsid w:val="009E21E3"/>
    <w:rPr>
      <w:rFonts w:ascii="Times New Roman" w:hAnsi="Times New Roman" w:cs="Times New Roman"/>
      <w:sz w:val="26"/>
      <w:szCs w:val="26"/>
    </w:rPr>
  </w:style>
  <w:style w:type="paragraph" w:styleId="afd">
    <w:name w:val="List Paragraph"/>
    <w:basedOn w:val="a2"/>
    <w:link w:val="afe"/>
    <w:uiPriority w:val="34"/>
    <w:qFormat/>
    <w:rsid w:val="00736EAF"/>
    <w:pPr>
      <w:tabs>
        <w:tab w:val="left" w:pos="284"/>
      </w:tabs>
      <w:autoSpaceDE w:val="0"/>
      <w:autoSpaceDN w:val="0"/>
      <w:ind w:left="720" w:firstLine="851"/>
      <w:contextualSpacing/>
      <w:jc w:val="both"/>
    </w:pPr>
    <w:rPr>
      <w:rFonts w:eastAsia="Calibri"/>
      <w:szCs w:val="22"/>
      <w:lang w:val="x-none" w:eastAsia="en-US"/>
    </w:rPr>
  </w:style>
  <w:style w:type="character" w:customStyle="1" w:styleId="afe">
    <w:name w:val="Абзац списка Знак"/>
    <w:link w:val="afd"/>
    <w:uiPriority w:val="34"/>
    <w:rsid w:val="00736EAF"/>
    <w:rPr>
      <w:rFonts w:eastAsia="Calibri"/>
      <w:sz w:val="24"/>
      <w:szCs w:val="22"/>
      <w:lang w:eastAsia="en-US"/>
    </w:rPr>
  </w:style>
  <w:style w:type="character" w:customStyle="1" w:styleId="aff">
    <w:name w:val="Гипертекстовая ссылка"/>
    <w:rsid w:val="00736EAF"/>
    <w:rPr>
      <w:b/>
      <w:bCs/>
      <w:color w:val="106BBE"/>
    </w:rPr>
  </w:style>
  <w:style w:type="paragraph" w:customStyle="1" w:styleId="aff0">
    <w:name w:val="Обычный текст"/>
    <w:basedOn w:val="a2"/>
    <w:link w:val="aff1"/>
    <w:qFormat/>
    <w:rsid w:val="007535A3"/>
    <w:pPr>
      <w:tabs>
        <w:tab w:val="left" w:pos="284"/>
      </w:tabs>
      <w:autoSpaceDE w:val="0"/>
      <w:autoSpaceDN w:val="0"/>
      <w:ind w:firstLine="284"/>
      <w:contextualSpacing/>
      <w:jc w:val="both"/>
    </w:pPr>
    <w:rPr>
      <w:rFonts w:ascii="Arial" w:hAnsi="Arial"/>
      <w:lang w:val="x-none" w:eastAsia="x-none"/>
    </w:rPr>
  </w:style>
  <w:style w:type="character" w:customStyle="1" w:styleId="aff1">
    <w:name w:val="Обычный текст Знак"/>
    <w:link w:val="aff0"/>
    <w:rsid w:val="007535A3"/>
    <w:rPr>
      <w:rFonts w:ascii="Arial" w:hAnsi="Arial" w:cs="Arial"/>
      <w:sz w:val="24"/>
      <w:szCs w:val="24"/>
    </w:rPr>
  </w:style>
  <w:style w:type="paragraph" w:customStyle="1" w:styleId="aff2">
    <w:name w:val="ТЕКСТ ОСН"/>
    <w:basedOn w:val="a2"/>
    <w:link w:val="aff3"/>
    <w:qFormat/>
    <w:rsid w:val="00380575"/>
    <w:pPr>
      <w:tabs>
        <w:tab w:val="left" w:pos="284"/>
      </w:tabs>
      <w:autoSpaceDE w:val="0"/>
      <w:autoSpaceDN w:val="0"/>
      <w:ind w:firstLine="720"/>
      <w:contextualSpacing/>
      <w:jc w:val="both"/>
    </w:pPr>
    <w:rPr>
      <w:rFonts w:ascii="Arial" w:hAnsi="Arial"/>
      <w:lang w:val="x-none" w:eastAsia="x-none"/>
    </w:rPr>
  </w:style>
  <w:style w:type="character" w:customStyle="1" w:styleId="aff3">
    <w:name w:val="ТЕКСТ ОСН Знак"/>
    <w:link w:val="aff2"/>
    <w:rsid w:val="00380575"/>
    <w:rPr>
      <w:rFonts w:ascii="Arial" w:hAnsi="Arial" w:cs="Arial"/>
      <w:sz w:val="24"/>
      <w:szCs w:val="24"/>
    </w:rPr>
  </w:style>
  <w:style w:type="character" w:customStyle="1" w:styleId="blk1">
    <w:name w:val="blk1"/>
    <w:rsid w:val="0027319B"/>
    <w:rPr>
      <w:vanish w:val="0"/>
      <w:webHidden w:val="0"/>
      <w:specVanish w:val="0"/>
    </w:rPr>
  </w:style>
  <w:style w:type="character" w:customStyle="1" w:styleId="aff4">
    <w:name w:val="Основной текст + Полужирный"/>
    <w:aliases w:val="Интервал 0 pt"/>
    <w:rsid w:val="00C80DF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customStyle="1" w:styleId="15">
    <w:name w:val="Сетка таблицы1"/>
    <w:basedOn w:val="a4"/>
    <w:next w:val="af0"/>
    <w:uiPriority w:val="39"/>
    <w:rsid w:val="003523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2"/>
    <w:rsid w:val="00E97CBD"/>
    <w:pPr>
      <w:spacing w:before="100" w:beforeAutospacing="1" w:after="100" w:afterAutospacing="1"/>
    </w:pPr>
  </w:style>
  <w:style w:type="character" w:customStyle="1" w:styleId="FontStyle36">
    <w:name w:val="Font Style36"/>
    <w:rsid w:val="008D234A"/>
    <w:rPr>
      <w:rFonts w:ascii="Times New Roman" w:hAnsi="Times New Roman" w:cs="Times New Roman"/>
      <w:sz w:val="26"/>
      <w:szCs w:val="26"/>
    </w:rPr>
  </w:style>
  <w:style w:type="paragraph" w:customStyle="1" w:styleId="16">
    <w:name w:val="Обычный1 Знак"/>
    <w:link w:val="17"/>
    <w:rsid w:val="001A40C6"/>
    <w:pPr>
      <w:widowControl w:val="0"/>
      <w:autoSpaceDE w:val="0"/>
      <w:autoSpaceDN w:val="0"/>
      <w:adjustRightInd w:val="0"/>
    </w:pPr>
    <w:rPr>
      <w:rFonts w:ascii="Calibri" w:eastAsia="Calibri" w:hAnsi="Calibri"/>
    </w:rPr>
  </w:style>
  <w:style w:type="character" w:customStyle="1" w:styleId="17">
    <w:name w:val="Обычный1 Знак Знак"/>
    <w:link w:val="16"/>
    <w:rsid w:val="001A40C6"/>
    <w:rPr>
      <w:rFonts w:ascii="Calibri" w:eastAsia="Calibri" w:hAnsi="Calibri"/>
    </w:rPr>
  </w:style>
  <w:style w:type="paragraph" w:customStyle="1" w:styleId="18">
    <w:name w:val="Обычный1"/>
    <w:rsid w:val="006F550E"/>
    <w:pPr>
      <w:widowControl w:val="0"/>
      <w:ind w:firstLine="480"/>
      <w:jc w:val="both"/>
    </w:pPr>
  </w:style>
  <w:style w:type="paragraph" w:styleId="24">
    <w:name w:val="toc 2"/>
    <w:basedOn w:val="a2"/>
    <w:next w:val="a2"/>
    <w:autoRedefine/>
    <w:unhideWhenUsed/>
    <w:rsid w:val="007419DE"/>
    <w:pPr>
      <w:spacing w:after="100" w:line="276" w:lineRule="auto"/>
      <w:ind w:left="220"/>
    </w:pPr>
    <w:rPr>
      <w:rFonts w:ascii="Calibri" w:eastAsia="Calibri" w:hAnsi="Calibri"/>
      <w:sz w:val="22"/>
      <w:szCs w:val="22"/>
      <w:lang w:eastAsia="en-US"/>
    </w:rPr>
  </w:style>
  <w:style w:type="character" w:styleId="aff5">
    <w:name w:val="Placeholder Text"/>
    <w:basedOn w:val="a3"/>
    <w:uiPriority w:val="99"/>
    <w:semiHidden/>
    <w:rsid w:val="001F05E4"/>
    <w:rPr>
      <w:color w:val="808080"/>
    </w:rPr>
  </w:style>
  <w:style w:type="paragraph" w:customStyle="1" w:styleId="formattext">
    <w:name w:val="formattext"/>
    <w:basedOn w:val="a2"/>
    <w:rsid w:val="00FC743C"/>
    <w:pPr>
      <w:spacing w:before="100" w:beforeAutospacing="1" w:after="100" w:afterAutospacing="1"/>
    </w:pPr>
  </w:style>
  <w:style w:type="character" w:customStyle="1" w:styleId="a7">
    <w:name w:val="Нижний колонтитул Знак"/>
    <w:basedOn w:val="a3"/>
    <w:link w:val="a6"/>
    <w:uiPriority w:val="99"/>
    <w:rsid w:val="00C70B91"/>
  </w:style>
  <w:style w:type="paragraph" w:customStyle="1" w:styleId="ConsPlusTitle">
    <w:name w:val="ConsPlusTitle"/>
    <w:rsid w:val="009075EA"/>
    <w:pPr>
      <w:widowControl w:val="0"/>
      <w:autoSpaceDE w:val="0"/>
      <w:autoSpaceDN w:val="0"/>
    </w:pPr>
    <w:rPr>
      <w:rFonts w:ascii="Calibri" w:hAnsi="Calibri" w:cs="Calibri"/>
      <w:b/>
      <w:sz w:val="22"/>
    </w:rPr>
  </w:style>
  <w:style w:type="paragraph" w:styleId="31">
    <w:name w:val="toc 3"/>
    <w:basedOn w:val="a2"/>
    <w:next w:val="a2"/>
    <w:autoRedefine/>
    <w:unhideWhenUsed/>
    <w:rsid w:val="006925B7"/>
    <w:pPr>
      <w:spacing w:after="100" w:line="259" w:lineRule="auto"/>
      <w:ind w:left="440"/>
    </w:pPr>
    <w:rPr>
      <w:rFonts w:asciiTheme="minorHAnsi" w:eastAsiaTheme="minorEastAsia" w:hAnsiTheme="minorHAnsi"/>
      <w:sz w:val="22"/>
      <w:szCs w:val="22"/>
    </w:rPr>
  </w:style>
  <w:style w:type="paragraph" w:styleId="aff6">
    <w:name w:val="footnote text"/>
    <w:basedOn w:val="a2"/>
    <w:link w:val="aff7"/>
    <w:rsid w:val="001D0B02"/>
    <w:rPr>
      <w:sz w:val="20"/>
      <w:szCs w:val="20"/>
    </w:rPr>
  </w:style>
  <w:style w:type="character" w:customStyle="1" w:styleId="aff7">
    <w:name w:val="Текст сноски Знак"/>
    <w:basedOn w:val="a3"/>
    <w:link w:val="aff6"/>
    <w:rsid w:val="001D0B02"/>
  </w:style>
  <w:style w:type="character" w:styleId="aff8">
    <w:name w:val="footnote reference"/>
    <w:basedOn w:val="a3"/>
    <w:rsid w:val="001D0B02"/>
    <w:rPr>
      <w:vertAlign w:val="superscript"/>
    </w:rPr>
  </w:style>
  <w:style w:type="paragraph" w:styleId="aff9">
    <w:name w:val="endnote text"/>
    <w:basedOn w:val="a2"/>
    <w:link w:val="affa"/>
    <w:rsid w:val="00642C86"/>
    <w:rPr>
      <w:sz w:val="20"/>
      <w:szCs w:val="20"/>
    </w:rPr>
  </w:style>
  <w:style w:type="character" w:customStyle="1" w:styleId="affa">
    <w:name w:val="Текст концевой сноски Знак"/>
    <w:basedOn w:val="a3"/>
    <w:link w:val="aff9"/>
    <w:rsid w:val="00642C86"/>
  </w:style>
  <w:style w:type="character" w:styleId="affb">
    <w:name w:val="endnote reference"/>
    <w:basedOn w:val="a3"/>
    <w:rsid w:val="00642C86"/>
    <w:rPr>
      <w:vertAlign w:val="superscript"/>
    </w:rPr>
  </w:style>
  <w:style w:type="paragraph" w:customStyle="1" w:styleId="affc">
    <w:name w:val="Нормальный"/>
    <w:basedOn w:val="a2"/>
    <w:rsid w:val="00280E8A"/>
    <w:pPr>
      <w:tabs>
        <w:tab w:val="left" w:pos="4253"/>
        <w:tab w:val="left" w:pos="5670"/>
        <w:tab w:val="left" w:pos="6804"/>
      </w:tabs>
      <w:ind w:firstLine="567"/>
      <w:jc w:val="both"/>
    </w:pPr>
    <w:rPr>
      <w:sz w:val="28"/>
      <w:szCs w:val="28"/>
    </w:rPr>
  </w:style>
  <w:style w:type="paragraph" w:customStyle="1" w:styleId="19">
    <w:name w:val="Абзац списка1"/>
    <w:basedOn w:val="a2"/>
    <w:rsid w:val="00D46840"/>
    <w:pPr>
      <w:ind w:left="720"/>
      <w:contextualSpacing/>
    </w:pPr>
    <w:rPr>
      <w:szCs w:val="20"/>
    </w:rPr>
  </w:style>
  <w:style w:type="character" w:customStyle="1" w:styleId="70">
    <w:name w:val="Заголовок 7 Знак"/>
    <w:basedOn w:val="a3"/>
    <w:link w:val="7"/>
    <w:rsid w:val="003F6A35"/>
    <w:rPr>
      <w:b/>
      <w:spacing w:val="-2"/>
    </w:rPr>
  </w:style>
  <w:style w:type="character" w:customStyle="1" w:styleId="80">
    <w:name w:val="Заголовок 8 Знак"/>
    <w:basedOn w:val="a3"/>
    <w:link w:val="8"/>
    <w:rsid w:val="003F6A35"/>
    <w:rPr>
      <w:b/>
      <w:spacing w:val="-2"/>
      <w:sz w:val="16"/>
    </w:rPr>
  </w:style>
  <w:style w:type="character" w:customStyle="1" w:styleId="90">
    <w:name w:val="Заголовок 9 Знак"/>
    <w:basedOn w:val="a3"/>
    <w:link w:val="9"/>
    <w:rsid w:val="003F6A35"/>
    <w:rPr>
      <w:b/>
      <w:spacing w:val="-2"/>
      <w:sz w:val="16"/>
    </w:rPr>
  </w:style>
  <w:style w:type="paragraph" w:customStyle="1" w:styleId="32">
    <w:name w:val="заголовок 3"/>
    <w:basedOn w:val="a2"/>
    <w:next w:val="a2"/>
    <w:rsid w:val="003F6A35"/>
    <w:pPr>
      <w:keepNext/>
      <w:autoSpaceDE w:val="0"/>
      <w:autoSpaceDN w:val="0"/>
      <w:jc w:val="center"/>
      <w:outlineLvl w:val="2"/>
    </w:pPr>
    <w:rPr>
      <w:sz w:val="20"/>
      <w:szCs w:val="20"/>
    </w:rPr>
  </w:style>
  <w:style w:type="paragraph" w:customStyle="1" w:styleId="BodyText21">
    <w:name w:val="Body Text 21"/>
    <w:basedOn w:val="a2"/>
    <w:rsid w:val="003F6A35"/>
    <w:pPr>
      <w:widowControl w:val="0"/>
      <w:autoSpaceDE w:val="0"/>
      <w:autoSpaceDN w:val="0"/>
    </w:pPr>
    <w:rPr>
      <w:sz w:val="22"/>
      <w:szCs w:val="22"/>
    </w:rPr>
  </w:style>
  <w:style w:type="character" w:customStyle="1" w:styleId="ac">
    <w:name w:val="Основной текст Знак"/>
    <w:link w:val="ab"/>
    <w:uiPriority w:val="1"/>
    <w:locked/>
    <w:rsid w:val="003F6A35"/>
    <w:rPr>
      <w:b/>
      <w:sz w:val="24"/>
    </w:rPr>
  </w:style>
  <w:style w:type="paragraph" w:customStyle="1" w:styleId="affd">
    <w:name w:val="Ïóíêò"/>
    <w:basedOn w:val="a2"/>
    <w:rsid w:val="003F6A35"/>
    <w:pPr>
      <w:keepNext/>
      <w:keepLines/>
      <w:overflowPunct w:val="0"/>
      <w:autoSpaceDE w:val="0"/>
      <w:autoSpaceDN w:val="0"/>
      <w:adjustRightInd w:val="0"/>
      <w:jc w:val="both"/>
      <w:textAlignment w:val="baseline"/>
    </w:pPr>
    <w:rPr>
      <w:sz w:val="28"/>
      <w:szCs w:val="20"/>
    </w:rPr>
  </w:style>
  <w:style w:type="character" w:customStyle="1" w:styleId="10">
    <w:name w:val="Заголовок 1 Знак"/>
    <w:link w:val="1"/>
    <w:uiPriority w:val="9"/>
    <w:rsid w:val="003F6A35"/>
    <w:rPr>
      <w:b/>
      <w:bCs/>
      <w:sz w:val="24"/>
    </w:rPr>
  </w:style>
  <w:style w:type="character" w:customStyle="1" w:styleId="30">
    <w:name w:val="Заголовок 3 Знак"/>
    <w:link w:val="3"/>
    <w:rsid w:val="003F6A35"/>
    <w:rPr>
      <w:sz w:val="24"/>
    </w:rPr>
  </w:style>
  <w:style w:type="character" w:customStyle="1" w:styleId="40">
    <w:name w:val="Заголовок 4 Знак"/>
    <w:link w:val="4"/>
    <w:rsid w:val="003F6A35"/>
    <w:rPr>
      <w:b/>
      <w:sz w:val="24"/>
    </w:rPr>
  </w:style>
  <w:style w:type="character" w:customStyle="1" w:styleId="50">
    <w:name w:val="Заголовок 5 Знак"/>
    <w:link w:val="5"/>
    <w:rsid w:val="003F6A35"/>
    <w:rPr>
      <w:b/>
      <w:sz w:val="24"/>
    </w:rPr>
  </w:style>
  <w:style w:type="character" w:customStyle="1" w:styleId="60">
    <w:name w:val="Заголовок 6 Знак"/>
    <w:link w:val="6"/>
    <w:rsid w:val="003F6A35"/>
    <w:rPr>
      <w:sz w:val="24"/>
    </w:rPr>
  </w:style>
  <w:style w:type="paragraph" w:styleId="25">
    <w:name w:val="Body Text 2"/>
    <w:basedOn w:val="a2"/>
    <w:link w:val="26"/>
    <w:rsid w:val="003F6A35"/>
    <w:pPr>
      <w:jc w:val="both"/>
    </w:pPr>
    <w:rPr>
      <w:sz w:val="28"/>
      <w:szCs w:val="20"/>
    </w:rPr>
  </w:style>
  <w:style w:type="character" w:customStyle="1" w:styleId="26">
    <w:name w:val="Основной текст 2 Знак"/>
    <w:basedOn w:val="a3"/>
    <w:link w:val="25"/>
    <w:rsid w:val="003F6A35"/>
    <w:rPr>
      <w:sz w:val="28"/>
    </w:rPr>
  </w:style>
  <w:style w:type="paragraph" w:customStyle="1" w:styleId="affe">
    <w:name w:val="Заголовок таблицы"/>
    <w:basedOn w:val="a2"/>
    <w:rsid w:val="003F6A35"/>
    <w:pPr>
      <w:tabs>
        <w:tab w:val="left" w:pos="4253"/>
        <w:tab w:val="left" w:pos="5670"/>
        <w:tab w:val="left" w:pos="6804"/>
      </w:tabs>
      <w:spacing w:before="80"/>
      <w:jc w:val="center"/>
    </w:pPr>
    <w:rPr>
      <w:szCs w:val="20"/>
    </w:rPr>
  </w:style>
  <w:style w:type="character" w:customStyle="1" w:styleId="20">
    <w:name w:val="Заголовок 2 Знак"/>
    <w:link w:val="2"/>
    <w:rsid w:val="003F6A35"/>
    <w:rPr>
      <w:sz w:val="24"/>
    </w:rPr>
  </w:style>
  <w:style w:type="paragraph" w:customStyle="1" w:styleId="afff">
    <w:name w:val="Нормальный заголовок"/>
    <w:basedOn w:val="a2"/>
    <w:next w:val="a2"/>
    <w:rsid w:val="003F6A35"/>
    <w:pPr>
      <w:widowControl w:val="0"/>
      <w:spacing w:after="400"/>
      <w:ind w:left="851" w:right="851"/>
      <w:jc w:val="center"/>
    </w:pPr>
    <w:rPr>
      <w:rFonts w:ascii="Arial" w:eastAsia="HelvDL" w:hAnsi="Arial"/>
      <w:b/>
      <w:kern w:val="32"/>
      <w:sz w:val="32"/>
      <w:szCs w:val="20"/>
    </w:rPr>
  </w:style>
  <w:style w:type="paragraph" w:styleId="afff0">
    <w:name w:val="Title"/>
    <w:basedOn w:val="a2"/>
    <w:link w:val="1a"/>
    <w:qFormat/>
    <w:rsid w:val="003F6A35"/>
    <w:pPr>
      <w:tabs>
        <w:tab w:val="left" w:pos="-23"/>
        <w:tab w:val="left" w:pos="4678"/>
        <w:tab w:val="left" w:pos="5075"/>
        <w:tab w:val="left" w:pos="6208"/>
        <w:tab w:val="left" w:pos="6774"/>
        <w:tab w:val="left" w:pos="7340"/>
        <w:tab w:val="left" w:pos="7907"/>
        <w:tab w:val="left" w:pos="8473"/>
        <w:tab w:val="left" w:pos="9040"/>
      </w:tabs>
      <w:suppressAutoHyphens/>
      <w:ind w:right="5244"/>
      <w:jc w:val="center"/>
    </w:pPr>
    <w:rPr>
      <w:b/>
      <w:spacing w:val="-2"/>
      <w:sz w:val="16"/>
      <w:szCs w:val="20"/>
    </w:rPr>
  </w:style>
  <w:style w:type="character" w:customStyle="1" w:styleId="1a">
    <w:name w:val="Заголовок Знак1"/>
    <w:basedOn w:val="a3"/>
    <w:link w:val="afff0"/>
    <w:rsid w:val="003F6A35"/>
    <w:rPr>
      <w:b/>
      <w:spacing w:val="-2"/>
      <w:sz w:val="16"/>
    </w:rPr>
  </w:style>
  <w:style w:type="paragraph" w:styleId="33">
    <w:name w:val="Body Text 3"/>
    <w:basedOn w:val="a2"/>
    <w:link w:val="34"/>
    <w:rsid w:val="003F6A35"/>
    <w:pPr>
      <w:tabs>
        <w:tab w:val="left" w:pos="-23"/>
        <w:tab w:val="left" w:pos="5075"/>
        <w:tab w:val="left" w:pos="6208"/>
        <w:tab w:val="left" w:pos="6774"/>
        <w:tab w:val="left" w:pos="7340"/>
        <w:tab w:val="left" w:pos="7907"/>
        <w:tab w:val="left" w:pos="8473"/>
        <w:tab w:val="left" w:pos="9040"/>
      </w:tabs>
      <w:suppressAutoHyphens/>
      <w:ind w:right="4908"/>
      <w:jc w:val="center"/>
    </w:pPr>
    <w:rPr>
      <w:rFonts w:ascii="Peterburg" w:hAnsi="Peterburg"/>
      <w:bCs/>
      <w:spacing w:val="-2"/>
      <w:sz w:val="18"/>
      <w:szCs w:val="20"/>
    </w:rPr>
  </w:style>
  <w:style w:type="character" w:customStyle="1" w:styleId="34">
    <w:name w:val="Основной текст 3 Знак"/>
    <w:basedOn w:val="a3"/>
    <w:link w:val="33"/>
    <w:rsid w:val="003F6A35"/>
    <w:rPr>
      <w:rFonts w:ascii="Peterburg" w:hAnsi="Peterburg"/>
      <w:bCs/>
      <w:spacing w:val="-2"/>
      <w:sz w:val="18"/>
    </w:rPr>
  </w:style>
  <w:style w:type="character" w:customStyle="1" w:styleId="urtxtstd">
    <w:name w:val="urtxtstd"/>
    <w:basedOn w:val="a3"/>
    <w:rsid w:val="003F6A35"/>
  </w:style>
  <w:style w:type="paragraph" w:customStyle="1" w:styleId="a1">
    <w:name w:val="Перечисление+"/>
    <w:basedOn w:val="27"/>
    <w:autoRedefine/>
    <w:rsid w:val="003F6A35"/>
    <w:pPr>
      <w:numPr>
        <w:numId w:val="23"/>
      </w:numPr>
      <w:jc w:val="both"/>
    </w:pPr>
    <w:rPr>
      <w:sz w:val="28"/>
      <w:szCs w:val="20"/>
    </w:rPr>
  </w:style>
  <w:style w:type="paragraph" w:styleId="27">
    <w:name w:val="List 2"/>
    <w:basedOn w:val="a2"/>
    <w:rsid w:val="003F6A35"/>
    <w:pPr>
      <w:ind w:left="566" w:hanging="283"/>
    </w:pPr>
  </w:style>
  <w:style w:type="paragraph" w:customStyle="1" w:styleId="afff1">
    <w:name w:val="Текст детального указания"/>
    <w:basedOn w:val="a2"/>
    <w:autoRedefine/>
    <w:rsid w:val="003F6A35"/>
    <w:pPr>
      <w:widowControl w:val="0"/>
      <w:ind w:firstLine="851"/>
      <w:jc w:val="both"/>
    </w:pPr>
    <w:rPr>
      <w:color w:val="000000"/>
      <w:sz w:val="28"/>
      <w:szCs w:val="20"/>
    </w:rPr>
  </w:style>
  <w:style w:type="paragraph" w:customStyle="1" w:styleId="1b">
    <w:name w:val="Заголовок1"/>
    <w:basedOn w:val="a2"/>
    <w:link w:val="afff2"/>
    <w:rsid w:val="003F6A35"/>
    <w:pPr>
      <w:spacing w:after="120" w:line="360" w:lineRule="auto"/>
      <w:ind w:firstLine="709"/>
    </w:pPr>
    <w:rPr>
      <w:b/>
      <w:sz w:val="30"/>
      <w:szCs w:val="30"/>
    </w:rPr>
  </w:style>
  <w:style w:type="character" w:customStyle="1" w:styleId="afff2">
    <w:name w:val="Заголовок Знак"/>
    <w:link w:val="1b"/>
    <w:rsid w:val="003F6A35"/>
    <w:rPr>
      <w:b/>
      <w:sz w:val="30"/>
      <w:szCs w:val="30"/>
    </w:rPr>
  </w:style>
  <w:style w:type="paragraph" w:styleId="afff3">
    <w:name w:val="Plain Text"/>
    <w:basedOn w:val="a2"/>
    <w:link w:val="afff4"/>
    <w:uiPriority w:val="99"/>
    <w:rsid w:val="003F6A35"/>
    <w:pPr>
      <w:spacing w:line="360" w:lineRule="auto"/>
      <w:ind w:firstLine="709"/>
    </w:pPr>
    <w:rPr>
      <w:rFonts w:ascii="Courier New" w:hAnsi="Courier New"/>
      <w:sz w:val="20"/>
      <w:szCs w:val="20"/>
    </w:rPr>
  </w:style>
  <w:style w:type="character" w:customStyle="1" w:styleId="afff4">
    <w:name w:val="Текст Знак"/>
    <w:basedOn w:val="a3"/>
    <w:link w:val="afff3"/>
    <w:uiPriority w:val="99"/>
    <w:rsid w:val="003F6A35"/>
    <w:rPr>
      <w:rFonts w:ascii="Courier New" w:hAnsi="Courier New"/>
    </w:rPr>
  </w:style>
  <w:style w:type="paragraph" w:customStyle="1" w:styleId="afff5">
    <w:name w:val="Таблица"/>
    <w:basedOn w:val="a2"/>
    <w:link w:val="afff6"/>
    <w:rsid w:val="003F6A35"/>
    <w:pPr>
      <w:spacing w:line="360" w:lineRule="auto"/>
    </w:pPr>
    <w:rPr>
      <w:spacing w:val="100"/>
      <w:sz w:val="28"/>
      <w:szCs w:val="28"/>
    </w:rPr>
  </w:style>
  <w:style w:type="character" w:customStyle="1" w:styleId="afff6">
    <w:name w:val="Таблица Знак"/>
    <w:link w:val="afff5"/>
    <w:rsid w:val="003F6A35"/>
    <w:rPr>
      <w:spacing w:val="100"/>
      <w:sz w:val="28"/>
      <w:szCs w:val="28"/>
    </w:rPr>
  </w:style>
  <w:style w:type="paragraph" w:customStyle="1" w:styleId="afff7">
    <w:name w:val="Табличный"/>
    <w:basedOn w:val="afff5"/>
    <w:link w:val="afff8"/>
    <w:rsid w:val="003F6A35"/>
    <w:rPr>
      <w:sz w:val="24"/>
    </w:rPr>
  </w:style>
  <w:style w:type="character" w:customStyle="1" w:styleId="afff8">
    <w:name w:val="Табличный Знак"/>
    <w:link w:val="afff7"/>
    <w:rsid w:val="003F6A35"/>
    <w:rPr>
      <w:spacing w:val="100"/>
      <w:sz w:val="24"/>
      <w:szCs w:val="28"/>
    </w:rPr>
  </w:style>
  <w:style w:type="paragraph" w:customStyle="1" w:styleId="Heading">
    <w:name w:val="Heading"/>
    <w:rsid w:val="003F6A35"/>
    <w:pPr>
      <w:widowControl w:val="0"/>
      <w:autoSpaceDE w:val="0"/>
      <w:autoSpaceDN w:val="0"/>
      <w:adjustRightInd w:val="0"/>
    </w:pPr>
    <w:rPr>
      <w:rFonts w:ascii="Arial" w:hAnsi="Arial" w:cs="Arial"/>
      <w:b/>
      <w:bCs/>
      <w:color w:val="000000"/>
      <w:sz w:val="22"/>
      <w:szCs w:val="22"/>
    </w:rPr>
  </w:style>
  <w:style w:type="character" w:customStyle="1" w:styleId="FontStyle23">
    <w:name w:val="Font Style23"/>
    <w:rsid w:val="003F6A35"/>
    <w:rPr>
      <w:rFonts w:ascii="Times New Roman" w:hAnsi="Times New Roman" w:cs="Times New Roman"/>
      <w:sz w:val="20"/>
      <w:szCs w:val="20"/>
    </w:rPr>
  </w:style>
  <w:style w:type="paragraph" w:customStyle="1" w:styleId="a0">
    <w:name w:val="Подподпункт"/>
    <w:basedOn w:val="a2"/>
    <w:rsid w:val="003F6A35"/>
    <w:pPr>
      <w:numPr>
        <w:numId w:val="24"/>
      </w:numPr>
      <w:tabs>
        <w:tab w:val="num" w:pos="567"/>
      </w:tabs>
      <w:spacing w:line="360" w:lineRule="auto"/>
      <w:jc w:val="both"/>
    </w:pPr>
    <w:rPr>
      <w:bCs/>
      <w:sz w:val="22"/>
      <w:szCs w:val="22"/>
    </w:rPr>
  </w:style>
  <w:style w:type="paragraph" w:customStyle="1" w:styleId="Times12">
    <w:name w:val="Times 12"/>
    <w:basedOn w:val="a2"/>
    <w:rsid w:val="003F6A35"/>
    <w:pPr>
      <w:overflowPunct w:val="0"/>
      <w:autoSpaceDE w:val="0"/>
      <w:autoSpaceDN w:val="0"/>
      <w:adjustRightInd w:val="0"/>
      <w:ind w:firstLine="567"/>
      <w:jc w:val="both"/>
    </w:pPr>
    <w:rPr>
      <w:bCs/>
      <w:szCs w:val="22"/>
    </w:rPr>
  </w:style>
  <w:style w:type="paragraph" w:customStyle="1" w:styleId="afff9">
    <w:name w:val="Пункт б/н"/>
    <w:basedOn w:val="a2"/>
    <w:rsid w:val="003F6A35"/>
    <w:pPr>
      <w:tabs>
        <w:tab w:val="left" w:pos="1134"/>
      </w:tabs>
      <w:spacing w:line="360" w:lineRule="auto"/>
      <w:ind w:firstLine="567"/>
      <w:jc w:val="both"/>
    </w:pPr>
    <w:rPr>
      <w:bCs/>
      <w:sz w:val="22"/>
      <w:szCs w:val="22"/>
    </w:rPr>
  </w:style>
  <w:style w:type="character" w:customStyle="1" w:styleId="aa">
    <w:name w:val="Основной текст с отступом Знак"/>
    <w:link w:val="a9"/>
    <w:rsid w:val="003F6A35"/>
    <w:rPr>
      <w:sz w:val="24"/>
    </w:rPr>
  </w:style>
  <w:style w:type="paragraph" w:customStyle="1" w:styleId="afffa">
    <w:name w:val="Наименование приложения"/>
    <w:basedOn w:val="a2"/>
    <w:rsid w:val="003F6A35"/>
    <w:pPr>
      <w:spacing w:before="160" w:after="160"/>
      <w:ind w:left="851" w:right="851"/>
      <w:jc w:val="center"/>
    </w:pPr>
    <w:rPr>
      <w:rFonts w:ascii="Arial" w:hAnsi="Arial"/>
      <w:b/>
      <w:sz w:val="32"/>
      <w:szCs w:val="20"/>
    </w:rPr>
  </w:style>
  <w:style w:type="paragraph" w:styleId="41">
    <w:name w:val="toc 4"/>
    <w:basedOn w:val="a2"/>
    <w:next w:val="affc"/>
    <w:rsid w:val="003F6A35"/>
    <w:pPr>
      <w:tabs>
        <w:tab w:val="left" w:leader="dot" w:pos="9923"/>
      </w:tabs>
    </w:pPr>
    <w:rPr>
      <w:sz w:val="28"/>
      <w:szCs w:val="20"/>
    </w:rPr>
  </w:style>
  <w:style w:type="paragraph" w:styleId="51">
    <w:name w:val="toc 5"/>
    <w:basedOn w:val="a2"/>
    <w:next w:val="a2"/>
    <w:rsid w:val="003F6A35"/>
    <w:pPr>
      <w:tabs>
        <w:tab w:val="left" w:leader="dot" w:pos="9923"/>
      </w:tabs>
      <w:ind w:left="1701"/>
    </w:pPr>
    <w:rPr>
      <w:sz w:val="28"/>
      <w:szCs w:val="20"/>
    </w:rPr>
  </w:style>
  <w:style w:type="paragraph" w:styleId="afffb">
    <w:name w:val="Normal Indent"/>
    <w:basedOn w:val="a2"/>
    <w:rsid w:val="003F6A35"/>
    <w:pPr>
      <w:ind w:left="720"/>
    </w:pPr>
    <w:rPr>
      <w:sz w:val="28"/>
      <w:szCs w:val="20"/>
    </w:rPr>
  </w:style>
  <w:style w:type="paragraph" w:customStyle="1" w:styleId="afffc">
    <w:name w:val="Текст перечисления"/>
    <w:basedOn w:val="affc"/>
    <w:rsid w:val="003F6A35"/>
    <w:rPr>
      <w:szCs w:val="20"/>
    </w:rPr>
  </w:style>
  <w:style w:type="paragraph" w:styleId="afffd">
    <w:name w:val="table of authorities"/>
    <w:basedOn w:val="a2"/>
    <w:next w:val="a2"/>
    <w:rsid w:val="003F6A35"/>
    <w:pPr>
      <w:ind w:left="280" w:hanging="280"/>
    </w:pPr>
    <w:rPr>
      <w:sz w:val="28"/>
      <w:szCs w:val="20"/>
    </w:rPr>
  </w:style>
  <w:style w:type="character" w:customStyle="1" w:styleId="22">
    <w:name w:val="Основной текст с отступом 2 Знак"/>
    <w:link w:val="21"/>
    <w:rsid w:val="003F6A35"/>
    <w:rPr>
      <w:sz w:val="24"/>
    </w:rPr>
  </w:style>
  <w:style w:type="paragraph" w:styleId="35">
    <w:name w:val="Body Text Indent 3"/>
    <w:basedOn w:val="a2"/>
    <w:link w:val="36"/>
    <w:rsid w:val="003F6A35"/>
    <w:pPr>
      <w:tabs>
        <w:tab w:val="left" w:pos="1418"/>
      </w:tabs>
      <w:ind w:left="1416" w:hanging="1416"/>
      <w:jc w:val="both"/>
    </w:pPr>
    <w:rPr>
      <w:rFonts w:ascii="Arial" w:hAnsi="Arial"/>
      <w:szCs w:val="20"/>
    </w:rPr>
  </w:style>
  <w:style w:type="character" w:customStyle="1" w:styleId="36">
    <w:name w:val="Основной текст с отступом 3 Знак"/>
    <w:basedOn w:val="a3"/>
    <w:link w:val="35"/>
    <w:rsid w:val="003F6A35"/>
    <w:rPr>
      <w:rFonts w:ascii="Arial" w:hAnsi="Arial"/>
      <w:sz w:val="24"/>
    </w:rPr>
  </w:style>
  <w:style w:type="paragraph" w:customStyle="1" w:styleId="afffe">
    <w:name w:val="Текст детальных указаний"/>
    <w:basedOn w:val="a2"/>
    <w:rsid w:val="003F6A35"/>
    <w:pPr>
      <w:tabs>
        <w:tab w:val="left" w:pos="4253"/>
        <w:tab w:val="left" w:pos="5670"/>
        <w:tab w:val="left" w:pos="6804"/>
      </w:tabs>
      <w:ind w:firstLine="851"/>
      <w:jc w:val="both"/>
    </w:pPr>
    <w:rPr>
      <w:sz w:val="28"/>
      <w:szCs w:val="20"/>
    </w:rPr>
  </w:style>
  <w:style w:type="paragraph" w:customStyle="1" w:styleId="affff">
    <w:name w:val="Текст таблицы"/>
    <w:basedOn w:val="a2"/>
    <w:rsid w:val="003F6A35"/>
    <w:pPr>
      <w:tabs>
        <w:tab w:val="left" w:pos="4253"/>
        <w:tab w:val="left" w:pos="5670"/>
        <w:tab w:val="left" w:pos="6804"/>
      </w:tabs>
      <w:jc w:val="both"/>
    </w:pPr>
    <w:rPr>
      <w:szCs w:val="20"/>
    </w:rPr>
  </w:style>
  <w:style w:type="paragraph" w:styleId="a">
    <w:name w:val="List Bullet"/>
    <w:basedOn w:val="a2"/>
    <w:autoRedefine/>
    <w:rsid w:val="003F6A35"/>
    <w:pPr>
      <w:keepLines/>
      <w:numPr>
        <w:numId w:val="25"/>
      </w:numPr>
      <w:tabs>
        <w:tab w:val="left" w:pos="4253"/>
      </w:tabs>
      <w:spacing w:before="80"/>
      <w:ind w:left="-57" w:firstLine="57"/>
    </w:pPr>
    <w:rPr>
      <w:rFonts w:ascii="Arial" w:hAnsi="Arial"/>
      <w:szCs w:val="20"/>
    </w:rPr>
  </w:style>
  <w:style w:type="paragraph" w:customStyle="1" w:styleId="1c">
    <w:name w:val="Титульный текст1"/>
    <w:basedOn w:val="a2"/>
    <w:rsid w:val="003F6A35"/>
    <w:pPr>
      <w:widowControl w:val="0"/>
      <w:tabs>
        <w:tab w:val="left" w:pos="1134"/>
        <w:tab w:val="left" w:pos="5670"/>
        <w:tab w:val="left" w:pos="6804"/>
      </w:tabs>
      <w:jc w:val="both"/>
    </w:pPr>
    <w:rPr>
      <w:rFonts w:ascii="Courier New" w:hAnsi="Courier New"/>
      <w:kern w:val="24"/>
      <w:sz w:val="28"/>
      <w:szCs w:val="20"/>
      <w:lang w:val="en-GB"/>
    </w:rPr>
  </w:style>
  <w:style w:type="character" w:customStyle="1" w:styleId="affff0">
    <w:name w:val="Основной шрифт"/>
    <w:rsid w:val="003F6A35"/>
  </w:style>
  <w:style w:type="character" w:customStyle="1" w:styleId="affff1">
    <w:name w:val="номер страницы"/>
    <w:basedOn w:val="affff0"/>
    <w:rsid w:val="003F6A35"/>
  </w:style>
  <w:style w:type="paragraph" w:styleId="affff2">
    <w:name w:val="Document Map"/>
    <w:basedOn w:val="a2"/>
    <w:link w:val="affff3"/>
    <w:rsid w:val="003F6A35"/>
    <w:pPr>
      <w:shd w:val="clear" w:color="auto" w:fill="000080"/>
    </w:pPr>
    <w:rPr>
      <w:rFonts w:ascii="Tahoma" w:hAnsi="Tahoma"/>
      <w:sz w:val="28"/>
      <w:szCs w:val="20"/>
    </w:rPr>
  </w:style>
  <w:style w:type="character" w:customStyle="1" w:styleId="affff3">
    <w:name w:val="Схема документа Знак"/>
    <w:basedOn w:val="a3"/>
    <w:link w:val="affff2"/>
    <w:rsid w:val="003F6A35"/>
    <w:rPr>
      <w:rFonts w:ascii="Tahoma" w:hAnsi="Tahoma"/>
      <w:sz w:val="28"/>
      <w:shd w:val="clear" w:color="auto" w:fill="000080"/>
    </w:rPr>
  </w:style>
  <w:style w:type="character" w:customStyle="1" w:styleId="28">
    <w:name w:val="Основной текст (2)_"/>
    <w:link w:val="29"/>
    <w:uiPriority w:val="99"/>
    <w:locked/>
    <w:rsid w:val="003F6A35"/>
    <w:rPr>
      <w:sz w:val="18"/>
      <w:szCs w:val="18"/>
      <w:shd w:val="clear" w:color="auto" w:fill="FFFFFF"/>
    </w:rPr>
  </w:style>
  <w:style w:type="paragraph" w:customStyle="1" w:styleId="29">
    <w:name w:val="Основной текст (2)"/>
    <w:basedOn w:val="a2"/>
    <w:link w:val="28"/>
    <w:uiPriority w:val="99"/>
    <w:rsid w:val="003F6A35"/>
    <w:pPr>
      <w:shd w:val="clear" w:color="auto" w:fill="FFFFFF"/>
      <w:spacing w:after="480" w:line="240" w:lineRule="atLeast"/>
      <w:ind w:hanging="300"/>
    </w:pPr>
    <w:rPr>
      <w:sz w:val="18"/>
      <w:szCs w:val="18"/>
    </w:rPr>
  </w:style>
  <w:style w:type="paragraph" w:customStyle="1" w:styleId="SectionHeading">
    <w:name w:val="Section Heading"/>
    <w:basedOn w:val="1"/>
    <w:rsid w:val="003F6A35"/>
    <w:pPr>
      <w:keepLines/>
      <w:suppressAutoHyphens/>
      <w:spacing w:after="240" w:line="240" w:lineRule="atLeast"/>
      <w:ind w:firstLine="0"/>
      <w:outlineLvl w:val="9"/>
    </w:pPr>
    <w:rPr>
      <w:rFonts w:ascii="Arial" w:hAnsi="Arial"/>
      <w:bCs w:val="0"/>
      <w:spacing w:val="-20"/>
      <w:kern w:val="20"/>
      <w:sz w:val="40"/>
      <w:lang w:eastAsia="en-US"/>
    </w:rPr>
  </w:style>
  <w:style w:type="paragraph" w:customStyle="1" w:styleId="PlainText1">
    <w:name w:val="Plain Text1"/>
    <w:basedOn w:val="a2"/>
    <w:uiPriority w:val="99"/>
    <w:rsid w:val="003F6A35"/>
    <w:pPr>
      <w:spacing w:line="360" w:lineRule="auto"/>
      <w:ind w:firstLine="720"/>
      <w:jc w:val="both"/>
    </w:pPr>
    <w:rPr>
      <w:sz w:val="28"/>
      <w:szCs w:val="28"/>
    </w:rPr>
  </w:style>
  <w:style w:type="character" w:customStyle="1" w:styleId="apple-style-span">
    <w:name w:val="apple-style-span"/>
    <w:basedOn w:val="a3"/>
    <w:rsid w:val="003F6A35"/>
  </w:style>
  <w:style w:type="paragraph" w:customStyle="1" w:styleId="Default">
    <w:name w:val="Default"/>
    <w:rsid w:val="003F6A35"/>
    <w:pPr>
      <w:autoSpaceDE w:val="0"/>
      <w:autoSpaceDN w:val="0"/>
      <w:adjustRightInd w:val="0"/>
    </w:pPr>
    <w:rPr>
      <w:color w:val="000000"/>
      <w:sz w:val="24"/>
      <w:szCs w:val="24"/>
    </w:rPr>
  </w:style>
  <w:style w:type="character" w:customStyle="1" w:styleId="apple-converted-space">
    <w:name w:val="apple-converted-space"/>
    <w:basedOn w:val="a3"/>
    <w:rsid w:val="003F6A35"/>
  </w:style>
  <w:style w:type="paragraph" w:styleId="affff4">
    <w:name w:val="Revision"/>
    <w:hidden/>
    <w:uiPriority w:val="99"/>
    <w:semiHidden/>
    <w:rsid w:val="00124075"/>
    <w:rPr>
      <w:sz w:val="24"/>
      <w:szCs w:val="24"/>
    </w:rPr>
  </w:style>
  <w:style w:type="paragraph" w:customStyle="1" w:styleId="ConsPlusNormal">
    <w:name w:val="ConsPlusNormal"/>
    <w:rsid w:val="003844C4"/>
    <w:pPr>
      <w:widowControl w:val="0"/>
      <w:autoSpaceDE w:val="0"/>
      <w:autoSpaceDN w:val="0"/>
      <w:adjustRightInd w:val="0"/>
    </w:pPr>
    <w:rPr>
      <w:rFonts w:eastAsiaTheme="minorEastAsia"/>
      <w:sz w:val="24"/>
      <w:szCs w:val="24"/>
    </w:rPr>
  </w:style>
  <w:style w:type="character" w:styleId="affff5">
    <w:name w:val="FollowedHyperlink"/>
    <w:basedOn w:val="a3"/>
    <w:semiHidden/>
    <w:unhideWhenUsed/>
    <w:rsid w:val="00F56529"/>
    <w:rPr>
      <w:color w:val="954F72" w:themeColor="followedHyperlink"/>
      <w:u w:val="single"/>
    </w:rPr>
  </w:style>
  <w:style w:type="character" w:customStyle="1" w:styleId="searchresult">
    <w:name w:val="search_result"/>
    <w:basedOn w:val="a3"/>
    <w:rsid w:val="0088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4092">
      <w:bodyDiv w:val="1"/>
      <w:marLeft w:val="0"/>
      <w:marRight w:val="0"/>
      <w:marTop w:val="0"/>
      <w:marBottom w:val="0"/>
      <w:divBdr>
        <w:top w:val="none" w:sz="0" w:space="0" w:color="auto"/>
        <w:left w:val="none" w:sz="0" w:space="0" w:color="auto"/>
        <w:bottom w:val="none" w:sz="0" w:space="0" w:color="auto"/>
        <w:right w:val="none" w:sz="0" w:space="0" w:color="auto"/>
      </w:divBdr>
    </w:div>
    <w:div w:id="385222966">
      <w:bodyDiv w:val="1"/>
      <w:marLeft w:val="0"/>
      <w:marRight w:val="0"/>
      <w:marTop w:val="0"/>
      <w:marBottom w:val="0"/>
      <w:divBdr>
        <w:top w:val="none" w:sz="0" w:space="0" w:color="auto"/>
        <w:left w:val="none" w:sz="0" w:space="0" w:color="auto"/>
        <w:bottom w:val="none" w:sz="0" w:space="0" w:color="auto"/>
        <w:right w:val="none" w:sz="0" w:space="0" w:color="auto"/>
      </w:divBdr>
      <w:divsChild>
        <w:div w:id="730613255">
          <w:marLeft w:val="0"/>
          <w:marRight w:val="0"/>
          <w:marTop w:val="0"/>
          <w:marBottom w:val="0"/>
          <w:divBdr>
            <w:top w:val="none" w:sz="0" w:space="0" w:color="auto"/>
            <w:left w:val="none" w:sz="0" w:space="0" w:color="auto"/>
            <w:bottom w:val="none" w:sz="0" w:space="0" w:color="auto"/>
            <w:right w:val="none" w:sz="0" w:space="0" w:color="auto"/>
          </w:divBdr>
          <w:divsChild>
            <w:div w:id="1237518277">
              <w:marLeft w:val="0"/>
              <w:marRight w:val="0"/>
              <w:marTop w:val="0"/>
              <w:marBottom w:val="0"/>
              <w:divBdr>
                <w:top w:val="none" w:sz="0" w:space="0" w:color="auto"/>
                <w:left w:val="none" w:sz="0" w:space="0" w:color="auto"/>
                <w:bottom w:val="none" w:sz="0" w:space="0" w:color="auto"/>
                <w:right w:val="none" w:sz="0" w:space="0" w:color="auto"/>
              </w:divBdr>
              <w:divsChild>
                <w:div w:id="855076280">
                  <w:marLeft w:val="0"/>
                  <w:marRight w:val="0"/>
                  <w:marTop w:val="0"/>
                  <w:marBottom w:val="0"/>
                  <w:divBdr>
                    <w:top w:val="none" w:sz="0" w:space="0" w:color="auto"/>
                    <w:left w:val="none" w:sz="0" w:space="0" w:color="auto"/>
                    <w:bottom w:val="none" w:sz="0" w:space="0" w:color="auto"/>
                    <w:right w:val="none" w:sz="0" w:space="0" w:color="auto"/>
                  </w:divBdr>
                  <w:divsChild>
                    <w:div w:id="1241208906">
                      <w:marLeft w:val="0"/>
                      <w:marRight w:val="0"/>
                      <w:marTop w:val="0"/>
                      <w:marBottom w:val="0"/>
                      <w:divBdr>
                        <w:top w:val="none" w:sz="0" w:space="0" w:color="auto"/>
                        <w:left w:val="none" w:sz="0" w:space="0" w:color="auto"/>
                        <w:bottom w:val="none" w:sz="0" w:space="0" w:color="auto"/>
                        <w:right w:val="none" w:sz="0" w:space="0" w:color="auto"/>
                      </w:divBdr>
                      <w:divsChild>
                        <w:div w:id="293410356">
                          <w:marLeft w:val="0"/>
                          <w:marRight w:val="0"/>
                          <w:marTop w:val="0"/>
                          <w:marBottom w:val="0"/>
                          <w:divBdr>
                            <w:top w:val="none" w:sz="0" w:space="0" w:color="auto"/>
                            <w:left w:val="none" w:sz="0" w:space="0" w:color="auto"/>
                            <w:bottom w:val="none" w:sz="0" w:space="0" w:color="auto"/>
                            <w:right w:val="none" w:sz="0" w:space="0" w:color="auto"/>
                          </w:divBdr>
                          <w:divsChild>
                            <w:div w:id="1002706409">
                              <w:marLeft w:val="0"/>
                              <w:marRight w:val="0"/>
                              <w:marTop w:val="0"/>
                              <w:marBottom w:val="0"/>
                              <w:divBdr>
                                <w:top w:val="none" w:sz="0" w:space="0" w:color="auto"/>
                                <w:left w:val="none" w:sz="0" w:space="0" w:color="auto"/>
                                <w:bottom w:val="none" w:sz="0" w:space="0" w:color="auto"/>
                                <w:right w:val="none" w:sz="0" w:space="0" w:color="auto"/>
                              </w:divBdr>
                              <w:divsChild>
                                <w:div w:id="1245460282">
                                  <w:marLeft w:val="0"/>
                                  <w:marRight w:val="0"/>
                                  <w:marTop w:val="0"/>
                                  <w:marBottom w:val="0"/>
                                  <w:divBdr>
                                    <w:top w:val="none" w:sz="0" w:space="0" w:color="auto"/>
                                    <w:left w:val="none" w:sz="0" w:space="0" w:color="auto"/>
                                    <w:bottom w:val="none" w:sz="0" w:space="0" w:color="auto"/>
                                    <w:right w:val="none" w:sz="0" w:space="0" w:color="auto"/>
                                  </w:divBdr>
                                  <w:divsChild>
                                    <w:div w:id="1189444241">
                                      <w:marLeft w:val="0"/>
                                      <w:marRight w:val="0"/>
                                      <w:marTop w:val="0"/>
                                      <w:marBottom w:val="0"/>
                                      <w:divBdr>
                                        <w:top w:val="none" w:sz="0" w:space="0" w:color="auto"/>
                                        <w:left w:val="none" w:sz="0" w:space="0" w:color="auto"/>
                                        <w:bottom w:val="none" w:sz="0" w:space="0" w:color="auto"/>
                                        <w:right w:val="none" w:sz="0" w:space="0" w:color="auto"/>
                                      </w:divBdr>
                                      <w:divsChild>
                                        <w:div w:id="2072532062">
                                          <w:marLeft w:val="0"/>
                                          <w:marRight w:val="0"/>
                                          <w:marTop w:val="0"/>
                                          <w:marBottom w:val="0"/>
                                          <w:divBdr>
                                            <w:top w:val="none" w:sz="0" w:space="0" w:color="auto"/>
                                            <w:left w:val="none" w:sz="0" w:space="0" w:color="auto"/>
                                            <w:bottom w:val="none" w:sz="0" w:space="0" w:color="auto"/>
                                            <w:right w:val="none" w:sz="0" w:space="0" w:color="auto"/>
                                          </w:divBdr>
                                          <w:divsChild>
                                            <w:div w:id="1159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464972">
      <w:bodyDiv w:val="1"/>
      <w:marLeft w:val="0"/>
      <w:marRight w:val="0"/>
      <w:marTop w:val="0"/>
      <w:marBottom w:val="0"/>
      <w:divBdr>
        <w:top w:val="none" w:sz="0" w:space="0" w:color="auto"/>
        <w:left w:val="none" w:sz="0" w:space="0" w:color="auto"/>
        <w:bottom w:val="none" w:sz="0" w:space="0" w:color="auto"/>
        <w:right w:val="none" w:sz="0" w:space="0" w:color="auto"/>
      </w:divBdr>
    </w:div>
    <w:div w:id="586233485">
      <w:bodyDiv w:val="1"/>
      <w:marLeft w:val="0"/>
      <w:marRight w:val="0"/>
      <w:marTop w:val="0"/>
      <w:marBottom w:val="0"/>
      <w:divBdr>
        <w:top w:val="none" w:sz="0" w:space="0" w:color="auto"/>
        <w:left w:val="none" w:sz="0" w:space="0" w:color="auto"/>
        <w:bottom w:val="none" w:sz="0" w:space="0" w:color="auto"/>
        <w:right w:val="none" w:sz="0" w:space="0" w:color="auto"/>
      </w:divBdr>
    </w:div>
    <w:div w:id="592863970">
      <w:bodyDiv w:val="1"/>
      <w:marLeft w:val="0"/>
      <w:marRight w:val="0"/>
      <w:marTop w:val="0"/>
      <w:marBottom w:val="0"/>
      <w:divBdr>
        <w:top w:val="none" w:sz="0" w:space="0" w:color="auto"/>
        <w:left w:val="none" w:sz="0" w:space="0" w:color="auto"/>
        <w:bottom w:val="none" w:sz="0" w:space="0" w:color="auto"/>
        <w:right w:val="none" w:sz="0" w:space="0" w:color="auto"/>
      </w:divBdr>
      <w:divsChild>
        <w:div w:id="324433906">
          <w:marLeft w:val="0"/>
          <w:marRight w:val="0"/>
          <w:marTop w:val="0"/>
          <w:marBottom w:val="0"/>
          <w:divBdr>
            <w:top w:val="none" w:sz="0" w:space="0" w:color="auto"/>
            <w:left w:val="none" w:sz="0" w:space="0" w:color="auto"/>
            <w:bottom w:val="none" w:sz="0" w:space="0" w:color="auto"/>
            <w:right w:val="none" w:sz="0" w:space="0" w:color="auto"/>
          </w:divBdr>
          <w:divsChild>
            <w:div w:id="140511199">
              <w:marLeft w:val="0"/>
              <w:marRight w:val="0"/>
              <w:marTop w:val="0"/>
              <w:marBottom w:val="0"/>
              <w:divBdr>
                <w:top w:val="none" w:sz="0" w:space="0" w:color="auto"/>
                <w:left w:val="none" w:sz="0" w:space="0" w:color="auto"/>
                <w:bottom w:val="none" w:sz="0" w:space="0" w:color="auto"/>
                <w:right w:val="none" w:sz="0" w:space="0" w:color="auto"/>
              </w:divBdr>
              <w:divsChild>
                <w:div w:id="1057439275">
                  <w:marLeft w:val="0"/>
                  <w:marRight w:val="0"/>
                  <w:marTop w:val="0"/>
                  <w:marBottom w:val="0"/>
                  <w:divBdr>
                    <w:top w:val="none" w:sz="0" w:space="0" w:color="auto"/>
                    <w:left w:val="none" w:sz="0" w:space="0" w:color="auto"/>
                    <w:bottom w:val="none" w:sz="0" w:space="0" w:color="auto"/>
                    <w:right w:val="none" w:sz="0" w:space="0" w:color="auto"/>
                  </w:divBdr>
                  <w:divsChild>
                    <w:div w:id="1776628671">
                      <w:marLeft w:val="0"/>
                      <w:marRight w:val="0"/>
                      <w:marTop w:val="0"/>
                      <w:marBottom w:val="0"/>
                      <w:divBdr>
                        <w:top w:val="none" w:sz="0" w:space="0" w:color="auto"/>
                        <w:left w:val="none" w:sz="0" w:space="0" w:color="auto"/>
                        <w:bottom w:val="none" w:sz="0" w:space="0" w:color="auto"/>
                        <w:right w:val="none" w:sz="0" w:space="0" w:color="auto"/>
                      </w:divBdr>
                      <w:divsChild>
                        <w:div w:id="873464444">
                          <w:marLeft w:val="0"/>
                          <w:marRight w:val="0"/>
                          <w:marTop w:val="0"/>
                          <w:marBottom w:val="0"/>
                          <w:divBdr>
                            <w:top w:val="none" w:sz="0" w:space="0" w:color="auto"/>
                            <w:left w:val="none" w:sz="0" w:space="0" w:color="auto"/>
                            <w:bottom w:val="none" w:sz="0" w:space="0" w:color="auto"/>
                            <w:right w:val="none" w:sz="0" w:space="0" w:color="auto"/>
                          </w:divBdr>
                          <w:divsChild>
                            <w:div w:id="11107395">
                              <w:marLeft w:val="0"/>
                              <w:marRight w:val="0"/>
                              <w:marTop w:val="0"/>
                              <w:marBottom w:val="0"/>
                              <w:divBdr>
                                <w:top w:val="none" w:sz="0" w:space="0" w:color="auto"/>
                                <w:left w:val="none" w:sz="0" w:space="0" w:color="auto"/>
                                <w:bottom w:val="none" w:sz="0" w:space="0" w:color="auto"/>
                                <w:right w:val="none" w:sz="0" w:space="0" w:color="auto"/>
                              </w:divBdr>
                              <w:divsChild>
                                <w:div w:id="2052726369">
                                  <w:marLeft w:val="0"/>
                                  <w:marRight w:val="0"/>
                                  <w:marTop w:val="0"/>
                                  <w:marBottom w:val="0"/>
                                  <w:divBdr>
                                    <w:top w:val="none" w:sz="0" w:space="0" w:color="auto"/>
                                    <w:left w:val="none" w:sz="0" w:space="0" w:color="auto"/>
                                    <w:bottom w:val="none" w:sz="0" w:space="0" w:color="auto"/>
                                    <w:right w:val="none" w:sz="0" w:space="0" w:color="auto"/>
                                  </w:divBdr>
                                  <w:divsChild>
                                    <w:div w:id="1198852427">
                                      <w:marLeft w:val="0"/>
                                      <w:marRight w:val="0"/>
                                      <w:marTop w:val="0"/>
                                      <w:marBottom w:val="0"/>
                                      <w:divBdr>
                                        <w:top w:val="none" w:sz="0" w:space="0" w:color="auto"/>
                                        <w:left w:val="none" w:sz="0" w:space="0" w:color="auto"/>
                                        <w:bottom w:val="none" w:sz="0" w:space="0" w:color="auto"/>
                                        <w:right w:val="none" w:sz="0" w:space="0" w:color="auto"/>
                                      </w:divBdr>
                                      <w:divsChild>
                                        <w:div w:id="158810505">
                                          <w:marLeft w:val="0"/>
                                          <w:marRight w:val="0"/>
                                          <w:marTop w:val="0"/>
                                          <w:marBottom w:val="0"/>
                                          <w:divBdr>
                                            <w:top w:val="none" w:sz="0" w:space="0" w:color="auto"/>
                                            <w:left w:val="none" w:sz="0" w:space="0" w:color="auto"/>
                                            <w:bottom w:val="none" w:sz="0" w:space="0" w:color="auto"/>
                                            <w:right w:val="none" w:sz="0" w:space="0" w:color="auto"/>
                                          </w:divBdr>
                                          <w:divsChild>
                                            <w:div w:id="676932544">
                                              <w:marLeft w:val="0"/>
                                              <w:marRight w:val="0"/>
                                              <w:marTop w:val="0"/>
                                              <w:marBottom w:val="0"/>
                                              <w:divBdr>
                                                <w:top w:val="none" w:sz="0" w:space="0" w:color="auto"/>
                                                <w:left w:val="none" w:sz="0" w:space="0" w:color="auto"/>
                                                <w:bottom w:val="none" w:sz="0" w:space="0" w:color="auto"/>
                                                <w:right w:val="none" w:sz="0" w:space="0" w:color="auto"/>
                                              </w:divBdr>
                                              <w:divsChild>
                                                <w:div w:id="2096777606">
                                                  <w:marLeft w:val="0"/>
                                                  <w:marRight w:val="0"/>
                                                  <w:marTop w:val="0"/>
                                                  <w:marBottom w:val="0"/>
                                                  <w:divBdr>
                                                    <w:top w:val="none" w:sz="0" w:space="0" w:color="auto"/>
                                                    <w:left w:val="none" w:sz="0" w:space="0" w:color="auto"/>
                                                    <w:bottom w:val="none" w:sz="0" w:space="0" w:color="auto"/>
                                                    <w:right w:val="none" w:sz="0" w:space="0" w:color="auto"/>
                                                  </w:divBdr>
                                                  <w:divsChild>
                                                    <w:div w:id="52167563">
                                                      <w:marLeft w:val="0"/>
                                                      <w:marRight w:val="0"/>
                                                      <w:marTop w:val="0"/>
                                                      <w:marBottom w:val="0"/>
                                                      <w:divBdr>
                                                        <w:top w:val="none" w:sz="0" w:space="0" w:color="auto"/>
                                                        <w:left w:val="none" w:sz="0" w:space="0" w:color="auto"/>
                                                        <w:bottom w:val="none" w:sz="0" w:space="0" w:color="auto"/>
                                                        <w:right w:val="none" w:sz="0" w:space="0" w:color="auto"/>
                                                      </w:divBdr>
                                                      <w:divsChild>
                                                        <w:div w:id="450831606">
                                                          <w:marLeft w:val="0"/>
                                                          <w:marRight w:val="0"/>
                                                          <w:marTop w:val="0"/>
                                                          <w:marBottom w:val="0"/>
                                                          <w:divBdr>
                                                            <w:top w:val="none" w:sz="0" w:space="0" w:color="auto"/>
                                                            <w:left w:val="none" w:sz="0" w:space="0" w:color="auto"/>
                                                            <w:bottom w:val="none" w:sz="0" w:space="0" w:color="auto"/>
                                                            <w:right w:val="none" w:sz="0" w:space="0" w:color="auto"/>
                                                          </w:divBdr>
                                                          <w:divsChild>
                                                            <w:div w:id="1571959866">
                                                              <w:marLeft w:val="0"/>
                                                              <w:marRight w:val="0"/>
                                                              <w:marTop w:val="0"/>
                                                              <w:marBottom w:val="0"/>
                                                              <w:divBdr>
                                                                <w:top w:val="none" w:sz="0" w:space="0" w:color="auto"/>
                                                                <w:left w:val="none" w:sz="0" w:space="0" w:color="auto"/>
                                                                <w:bottom w:val="none" w:sz="0" w:space="0" w:color="auto"/>
                                                                <w:right w:val="none" w:sz="0" w:space="0" w:color="auto"/>
                                                              </w:divBdr>
                                                              <w:divsChild>
                                                                <w:div w:id="472068716">
                                                                  <w:marLeft w:val="0"/>
                                                                  <w:marRight w:val="0"/>
                                                                  <w:marTop w:val="0"/>
                                                                  <w:marBottom w:val="0"/>
                                                                  <w:divBdr>
                                                                    <w:top w:val="none" w:sz="0" w:space="0" w:color="auto"/>
                                                                    <w:left w:val="none" w:sz="0" w:space="0" w:color="auto"/>
                                                                    <w:bottom w:val="none" w:sz="0" w:space="0" w:color="auto"/>
                                                                    <w:right w:val="none" w:sz="0" w:space="0" w:color="auto"/>
                                                                  </w:divBdr>
                                                                  <w:divsChild>
                                                                    <w:div w:id="860819454">
                                                                      <w:marLeft w:val="0"/>
                                                                      <w:marRight w:val="0"/>
                                                                      <w:marTop w:val="0"/>
                                                                      <w:marBottom w:val="0"/>
                                                                      <w:divBdr>
                                                                        <w:top w:val="none" w:sz="0" w:space="0" w:color="auto"/>
                                                                        <w:left w:val="none" w:sz="0" w:space="0" w:color="auto"/>
                                                                        <w:bottom w:val="none" w:sz="0" w:space="0" w:color="auto"/>
                                                                        <w:right w:val="none" w:sz="0" w:space="0" w:color="auto"/>
                                                                      </w:divBdr>
                                                                      <w:divsChild>
                                                                        <w:div w:id="2019886182">
                                                                          <w:marLeft w:val="0"/>
                                                                          <w:marRight w:val="0"/>
                                                                          <w:marTop w:val="0"/>
                                                                          <w:marBottom w:val="0"/>
                                                                          <w:divBdr>
                                                                            <w:top w:val="none" w:sz="0" w:space="0" w:color="auto"/>
                                                                            <w:left w:val="none" w:sz="0" w:space="0" w:color="auto"/>
                                                                            <w:bottom w:val="none" w:sz="0" w:space="0" w:color="auto"/>
                                                                            <w:right w:val="none" w:sz="0" w:space="0" w:color="auto"/>
                                                                          </w:divBdr>
                                                                          <w:divsChild>
                                                                            <w:div w:id="1793330206">
                                                                              <w:marLeft w:val="0"/>
                                                                              <w:marRight w:val="0"/>
                                                                              <w:marTop w:val="0"/>
                                                                              <w:marBottom w:val="0"/>
                                                                              <w:divBdr>
                                                                                <w:top w:val="none" w:sz="0" w:space="0" w:color="auto"/>
                                                                                <w:left w:val="none" w:sz="0" w:space="0" w:color="auto"/>
                                                                                <w:bottom w:val="none" w:sz="0" w:space="0" w:color="auto"/>
                                                                                <w:right w:val="none" w:sz="0" w:space="0" w:color="auto"/>
                                                                              </w:divBdr>
                                                                              <w:divsChild>
                                                                                <w:div w:id="1222445299">
                                                                                  <w:marLeft w:val="0"/>
                                                                                  <w:marRight w:val="0"/>
                                                                                  <w:marTop w:val="0"/>
                                                                                  <w:marBottom w:val="0"/>
                                                                                  <w:divBdr>
                                                                                    <w:top w:val="none" w:sz="0" w:space="0" w:color="auto"/>
                                                                                    <w:left w:val="none" w:sz="0" w:space="0" w:color="auto"/>
                                                                                    <w:bottom w:val="none" w:sz="0" w:space="0" w:color="auto"/>
                                                                                    <w:right w:val="none" w:sz="0" w:space="0" w:color="auto"/>
                                                                                  </w:divBdr>
                                                                                  <w:divsChild>
                                                                                    <w:div w:id="558130215">
                                                                                      <w:marLeft w:val="0"/>
                                                                                      <w:marRight w:val="0"/>
                                                                                      <w:marTop w:val="0"/>
                                                                                      <w:marBottom w:val="0"/>
                                                                                      <w:divBdr>
                                                                                        <w:top w:val="none" w:sz="0" w:space="0" w:color="auto"/>
                                                                                        <w:left w:val="none" w:sz="0" w:space="0" w:color="auto"/>
                                                                                        <w:bottom w:val="none" w:sz="0" w:space="0" w:color="auto"/>
                                                                                        <w:right w:val="none" w:sz="0" w:space="0" w:color="auto"/>
                                                                                      </w:divBdr>
                                                                                      <w:divsChild>
                                                                                        <w:div w:id="2083334998">
                                                                                          <w:marLeft w:val="0"/>
                                                                                          <w:marRight w:val="0"/>
                                                                                          <w:marTop w:val="0"/>
                                                                                          <w:marBottom w:val="0"/>
                                                                                          <w:divBdr>
                                                                                            <w:top w:val="none" w:sz="0" w:space="0" w:color="auto"/>
                                                                                            <w:left w:val="none" w:sz="0" w:space="0" w:color="auto"/>
                                                                                            <w:bottom w:val="none" w:sz="0" w:space="0" w:color="auto"/>
                                                                                            <w:right w:val="none" w:sz="0" w:space="0" w:color="auto"/>
                                                                                          </w:divBdr>
                                                                                          <w:divsChild>
                                                                                            <w:div w:id="316223885">
                                                                                              <w:marLeft w:val="0"/>
                                                                                              <w:marRight w:val="0"/>
                                                                                              <w:marTop w:val="0"/>
                                                                                              <w:marBottom w:val="0"/>
                                                                                              <w:divBdr>
                                                                                                <w:top w:val="none" w:sz="0" w:space="0" w:color="auto"/>
                                                                                                <w:left w:val="none" w:sz="0" w:space="0" w:color="auto"/>
                                                                                                <w:bottom w:val="none" w:sz="0" w:space="0" w:color="auto"/>
                                                                                                <w:right w:val="none" w:sz="0" w:space="0" w:color="auto"/>
                                                                                              </w:divBdr>
                                                                                              <w:divsChild>
                                                                                                <w:div w:id="1409384137">
                                                                                                  <w:marLeft w:val="0"/>
                                                                                                  <w:marRight w:val="0"/>
                                                                                                  <w:marTop w:val="0"/>
                                                                                                  <w:marBottom w:val="0"/>
                                                                                                  <w:divBdr>
                                                                                                    <w:top w:val="none" w:sz="0" w:space="0" w:color="auto"/>
                                                                                                    <w:left w:val="none" w:sz="0" w:space="0" w:color="auto"/>
                                                                                                    <w:bottom w:val="none" w:sz="0" w:space="0" w:color="auto"/>
                                                                                                    <w:right w:val="none" w:sz="0" w:space="0" w:color="auto"/>
                                                                                                  </w:divBdr>
                                                                                                  <w:divsChild>
                                                                                                    <w:div w:id="1983461112">
                                                                                                      <w:marLeft w:val="0"/>
                                                                                                      <w:marRight w:val="0"/>
                                                                                                      <w:marTop w:val="0"/>
                                                                                                      <w:marBottom w:val="0"/>
                                                                                                      <w:divBdr>
                                                                                                        <w:top w:val="none" w:sz="0" w:space="0" w:color="auto"/>
                                                                                                        <w:left w:val="none" w:sz="0" w:space="0" w:color="auto"/>
                                                                                                        <w:bottom w:val="none" w:sz="0" w:space="0" w:color="auto"/>
                                                                                                        <w:right w:val="none" w:sz="0" w:space="0" w:color="auto"/>
                                                                                                      </w:divBdr>
                                                                                                      <w:divsChild>
                                                                                                        <w:div w:id="147526697">
                                                                                                          <w:marLeft w:val="0"/>
                                                                                                          <w:marRight w:val="0"/>
                                                                                                          <w:marTop w:val="0"/>
                                                                                                          <w:marBottom w:val="0"/>
                                                                                                          <w:divBdr>
                                                                                                            <w:top w:val="none" w:sz="0" w:space="0" w:color="auto"/>
                                                                                                            <w:left w:val="none" w:sz="0" w:space="0" w:color="auto"/>
                                                                                                            <w:bottom w:val="none" w:sz="0" w:space="0" w:color="auto"/>
                                                                                                            <w:right w:val="none" w:sz="0" w:space="0" w:color="auto"/>
                                                                                                          </w:divBdr>
                                                                                                          <w:divsChild>
                                                                                                            <w:div w:id="574045936">
                                                                                                              <w:marLeft w:val="0"/>
                                                                                                              <w:marRight w:val="0"/>
                                                                                                              <w:marTop w:val="0"/>
                                                                                                              <w:marBottom w:val="0"/>
                                                                                                              <w:divBdr>
                                                                                                                <w:top w:val="none" w:sz="0" w:space="0" w:color="auto"/>
                                                                                                                <w:left w:val="none" w:sz="0" w:space="0" w:color="auto"/>
                                                                                                                <w:bottom w:val="none" w:sz="0" w:space="0" w:color="auto"/>
                                                                                                                <w:right w:val="none" w:sz="0" w:space="0" w:color="auto"/>
                                                                                                              </w:divBdr>
                                                                                                              <w:divsChild>
                                                                                                                <w:div w:id="2083942085">
                                                                                                                  <w:marLeft w:val="0"/>
                                                                                                                  <w:marRight w:val="0"/>
                                                                                                                  <w:marTop w:val="0"/>
                                                                                                                  <w:marBottom w:val="0"/>
                                                                                                                  <w:divBdr>
                                                                                                                    <w:top w:val="none" w:sz="0" w:space="0" w:color="auto"/>
                                                                                                                    <w:left w:val="none" w:sz="0" w:space="0" w:color="auto"/>
                                                                                                                    <w:bottom w:val="none" w:sz="0" w:space="0" w:color="auto"/>
                                                                                                                    <w:right w:val="none" w:sz="0" w:space="0" w:color="auto"/>
                                                                                                                  </w:divBdr>
                                                                                                                  <w:divsChild>
                                                                                                                    <w:div w:id="1663898095">
                                                                                                                      <w:marLeft w:val="0"/>
                                                                                                                      <w:marRight w:val="0"/>
                                                                                                                      <w:marTop w:val="0"/>
                                                                                                                      <w:marBottom w:val="0"/>
                                                                                                                      <w:divBdr>
                                                                                                                        <w:top w:val="none" w:sz="0" w:space="0" w:color="auto"/>
                                                                                                                        <w:left w:val="none" w:sz="0" w:space="0" w:color="auto"/>
                                                                                                                        <w:bottom w:val="none" w:sz="0" w:space="0" w:color="auto"/>
                                                                                                                        <w:right w:val="none" w:sz="0" w:space="0" w:color="auto"/>
                                                                                                                      </w:divBdr>
                                                                                                                      <w:divsChild>
                                                                                                                        <w:div w:id="1830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18240">
      <w:bodyDiv w:val="1"/>
      <w:marLeft w:val="0"/>
      <w:marRight w:val="0"/>
      <w:marTop w:val="0"/>
      <w:marBottom w:val="0"/>
      <w:divBdr>
        <w:top w:val="none" w:sz="0" w:space="0" w:color="auto"/>
        <w:left w:val="none" w:sz="0" w:space="0" w:color="auto"/>
        <w:bottom w:val="none" w:sz="0" w:space="0" w:color="auto"/>
        <w:right w:val="none" w:sz="0" w:space="0" w:color="auto"/>
      </w:divBdr>
    </w:div>
    <w:div w:id="988440164">
      <w:bodyDiv w:val="1"/>
      <w:marLeft w:val="0"/>
      <w:marRight w:val="0"/>
      <w:marTop w:val="0"/>
      <w:marBottom w:val="0"/>
      <w:divBdr>
        <w:top w:val="none" w:sz="0" w:space="0" w:color="auto"/>
        <w:left w:val="none" w:sz="0" w:space="0" w:color="auto"/>
        <w:bottom w:val="none" w:sz="0" w:space="0" w:color="auto"/>
        <w:right w:val="none" w:sz="0" w:space="0" w:color="auto"/>
      </w:divBdr>
    </w:div>
    <w:div w:id="1108156352">
      <w:bodyDiv w:val="1"/>
      <w:marLeft w:val="0"/>
      <w:marRight w:val="0"/>
      <w:marTop w:val="0"/>
      <w:marBottom w:val="0"/>
      <w:divBdr>
        <w:top w:val="none" w:sz="0" w:space="0" w:color="auto"/>
        <w:left w:val="none" w:sz="0" w:space="0" w:color="auto"/>
        <w:bottom w:val="none" w:sz="0" w:space="0" w:color="auto"/>
        <w:right w:val="none" w:sz="0" w:space="0" w:color="auto"/>
      </w:divBdr>
    </w:div>
    <w:div w:id="1646617444">
      <w:bodyDiv w:val="1"/>
      <w:marLeft w:val="0"/>
      <w:marRight w:val="0"/>
      <w:marTop w:val="0"/>
      <w:marBottom w:val="0"/>
      <w:divBdr>
        <w:top w:val="none" w:sz="0" w:space="0" w:color="auto"/>
        <w:left w:val="none" w:sz="0" w:space="0" w:color="auto"/>
        <w:bottom w:val="none" w:sz="0" w:space="0" w:color="auto"/>
        <w:right w:val="none" w:sz="0" w:space="0" w:color="auto"/>
      </w:divBdr>
    </w:div>
    <w:div w:id="1796408989">
      <w:bodyDiv w:val="1"/>
      <w:marLeft w:val="0"/>
      <w:marRight w:val="0"/>
      <w:marTop w:val="0"/>
      <w:marBottom w:val="0"/>
      <w:divBdr>
        <w:top w:val="none" w:sz="0" w:space="0" w:color="auto"/>
        <w:left w:val="none" w:sz="0" w:space="0" w:color="auto"/>
        <w:bottom w:val="none" w:sz="0" w:space="0" w:color="auto"/>
        <w:right w:val="none" w:sz="0" w:space="0" w:color="auto"/>
      </w:divBdr>
    </w:div>
    <w:div w:id="1823235021">
      <w:bodyDiv w:val="1"/>
      <w:marLeft w:val="0"/>
      <w:marRight w:val="0"/>
      <w:marTop w:val="0"/>
      <w:marBottom w:val="0"/>
      <w:divBdr>
        <w:top w:val="none" w:sz="0" w:space="0" w:color="auto"/>
        <w:left w:val="none" w:sz="0" w:space="0" w:color="auto"/>
        <w:bottom w:val="none" w:sz="0" w:space="0" w:color="auto"/>
        <w:right w:val="none" w:sz="0" w:space="0" w:color="auto"/>
      </w:divBdr>
      <w:divsChild>
        <w:div w:id="781071773">
          <w:marLeft w:val="0"/>
          <w:marRight w:val="0"/>
          <w:marTop w:val="0"/>
          <w:marBottom w:val="0"/>
          <w:divBdr>
            <w:top w:val="none" w:sz="0" w:space="0" w:color="auto"/>
            <w:left w:val="none" w:sz="0" w:space="0" w:color="auto"/>
            <w:bottom w:val="none" w:sz="0" w:space="0" w:color="auto"/>
            <w:right w:val="none" w:sz="0" w:space="0" w:color="auto"/>
          </w:divBdr>
          <w:divsChild>
            <w:div w:id="72095303">
              <w:marLeft w:val="0"/>
              <w:marRight w:val="0"/>
              <w:marTop w:val="0"/>
              <w:marBottom w:val="0"/>
              <w:divBdr>
                <w:top w:val="none" w:sz="0" w:space="0" w:color="auto"/>
                <w:left w:val="none" w:sz="0" w:space="0" w:color="auto"/>
                <w:bottom w:val="none" w:sz="0" w:space="0" w:color="auto"/>
                <w:right w:val="none" w:sz="0" w:space="0" w:color="auto"/>
              </w:divBdr>
              <w:divsChild>
                <w:div w:id="1160728732">
                  <w:marLeft w:val="0"/>
                  <w:marRight w:val="0"/>
                  <w:marTop w:val="0"/>
                  <w:marBottom w:val="0"/>
                  <w:divBdr>
                    <w:top w:val="none" w:sz="0" w:space="0" w:color="auto"/>
                    <w:left w:val="none" w:sz="0" w:space="0" w:color="auto"/>
                    <w:bottom w:val="none" w:sz="0" w:space="0" w:color="auto"/>
                    <w:right w:val="none" w:sz="0" w:space="0" w:color="auto"/>
                  </w:divBdr>
                  <w:divsChild>
                    <w:div w:id="2002388514">
                      <w:marLeft w:val="0"/>
                      <w:marRight w:val="0"/>
                      <w:marTop w:val="0"/>
                      <w:marBottom w:val="0"/>
                      <w:divBdr>
                        <w:top w:val="none" w:sz="0" w:space="0" w:color="auto"/>
                        <w:left w:val="none" w:sz="0" w:space="0" w:color="auto"/>
                        <w:bottom w:val="none" w:sz="0" w:space="0" w:color="auto"/>
                        <w:right w:val="none" w:sz="0" w:space="0" w:color="auto"/>
                      </w:divBdr>
                      <w:divsChild>
                        <w:div w:id="1427119526">
                          <w:marLeft w:val="0"/>
                          <w:marRight w:val="0"/>
                          <w:marTop w:val="0"/>
                          <w:marBottom w:val="0"/>
                          <w:divBdr>
                            <w:top w:val="none" w:sz="0" w:space="0" w:color="auto"/>
                            <w:left w:val="none" w:sz="0" w:space="0" w:color="auto"/>
                            <w:bottom w:val="none" w:sz="0" w:space="0" w:color="auto"/>
                            <w:right w:val="none" w:sz="0" w:space="0" w:color="auto"/>
                          </w:divBdr>
                          <w:divsChild>
                            <w:div w:id="1386249260">
                              <w:marLeft w:val="0"/>
                              <w:marRight w:val="0"/>
                              <w:marTop w:val="0"/>
                              <w:marBottom w:val="0"/>
                              <w:divBdr>
                                <w:top w:val="none" w:sz="0" w:space="0" w:color="auto"/>
                                <w:left w:val="none" w:sz="0" w:space="0" w:color="auto"/>
                                <w:bottom w:val="none" w:sz="0" w:space="0" w:color="auto"/>
                                <w:right w:val="none" w:sz="0" w:space="0" w:color="auto"/>
                              </w:divBdr>
                              <w:divsChild>
                                <w:div w:id="853497544">
                                  <w:marLeft w:val="0"/>
                                  <w:marRight w:val="0"/>
                                  <w:marTop w:val="0"/>
                                  <w:marBottom w:val="0"/>
                                  <w:divBdr>
                                    <w:top w:val="none" w:sz="0" w:space="0" w:color="auto"/>
                                    <w:left w:val="none" w:sz="0" w:space="0" w:color="auto"/>
                                    <w:bottom w:val="none" w:sz="0" w:space="0" w:color="auto"/>
                                    <w:right w:val="none" w:sz="0" w:space="0" w:color="auto"/>
                                  </w:divBdr>
                                  <w:divsChild>
                                    <w:div w:id="1579050776">
                                      <w:marLeft w:val="0"/>
                                      <w:marRight w:val="0"/>
                                      <w:marTop w:val="0"/>
                                      <w:marBottom w:val="0"/>
                                      <w:divBdr>
                                        <w:top w:val="none" w:sz="0" w:space="0" w:color="auto"/>
                                        <w:left w:val="none" w:sz="0" w:space="0" w:color="auto"/>
                                        <w:bottom w:val="none" w:sz="0" w:space="0" w:color="auto"/>
                                        <w:right w:val="none" w:sz="0" w:space="0" w:color="auto"/>
                                      </w:divBdr>
                                      <w:divsChild>
                                        <w:div w:id="1088621598">
                                          <w:marLeft w:val="0"/>
                                          <w:marRight w:val="0"/>
                                          <w:marTop w:val="0"/>
                                          <w:marBottom w:val="0"/>
                                          <w:divBdr>
                                            <w:top w:val="none" w:sz="0" w:space="0" w:color="auto"/>
                                            <w:left w:val="none" w:sz="0" w:space="0" w:color="auto"/>
                                            <w:bottom w:val="none" w:sz="0" w:space="0" w:color="auto"/>
                                            <w:right w:val="none" w:sz="0" w:space="0" w:color="auto"/>
                                          </w:divBdr>
                                          <w:divsChild>
                                            <w:div w:id="371005470">
                                              <w:marLeft w:val="0"/>
                                              <w:marRight w:val="0"/>
                                              <w:marTop w:val="0"/>
                                              <w:marBottom w:val="0"/>
                                              <w:divBdr>
                                                <w:top w:val="none" w:sz="0" w:space="0" w:color="auto"/>
                                                <w:left w:val="none" w:sz="0" w:space="0" w:color="auto"/>
                                                <w:bottom w:val="none" w:sz="0" w:space="0" w:color="auto"/>
                                                <w:right w:val="none" w:sz="0" w:space="0" w:color="auto"/>
                                              </w:divBdr>
                                              <w:divsChild>
                                                <w:div w:id="1981575146">
                                                  <w:marLeft w:val="0"/>
                                                  <w:marRight w:val="0"/>
                                                  <w:marTop w:val="0"/>
                                                  <w:marBottom w:val="0"/>
                                                  <w:divBdr>
                                                    <w:top w:val="none" w:sz="0" w:space="0" w:color="auto"/>
                                                    <w:left w:val="none" w:sz="0" w:space="0" w:color="auto"/>
                                                    <w:bottom w:val="none" w:sz="0" w:space="0" w:color="auto"/>
                                                    <w:right w:val="none" w:sz="0" w:space="0" w:color="auto"/>
                                                  </w:divBdr>
                                                  <w:divsChild>
                                                    <w:div w:id="572129356">
                                                      <w:marLeft w:val="0"/>
                                                      <w:marRight w:val="0"/>
                                                      <w:marTop w:val="0"/>
                                                      <w:marBottom w:val="0"/>
                                                      <w:divBdr>
                                                        <w:top w:val="none" w:sz="0" w:space="0" w:color="auto"/>
                                                        <w:left w:val="none" w:sz="0" w:space="0" w:color="auto"/>
                                                        <w:bottom w:val="none" w:sz="0" w:space="0" w:color="auto"/>
                                                        <w:right w:val="none" w:sz="0" w:space="0" w:color="auto"/>
                                                      </w:divBdr>
                                                      <w:divsChild>
                                                        <w:div w:id="1731725847">
                                                          <w:marLeft w:val="0"/>
                                                          <w:marRight w:val="0"/>
                                                          <w:marTop w:val="0"/>
                                                          <w:marBottom w:val="0"/>
                                                          <w:divBdr>
                                                            <w:top w:val="none" w:sz="0" w:space="0" w:color="auto"/>
                                                            <w:left w:val="none" w:sz="0" w:space="0" w:color="auto"/>
                                                            <w:bottom w:val="none" w:sz="0" w:space="0" w:color="auto"/>
                                                            <w:right w:val="none" w:sz="0" w:space="0" w:color="auto"/>
                                                          </w:divBdr>
                                                          <w:divsChild>
                                                            <w:div w:id="805779536">
                                                              <w:marLeft w:val="0"/>
                                                              <w:marRight w:val="0"/>
                                                              <w:marTop w:val="0"/>
                                                              <w:marBottom w:val="0"/>
                                                              <w:divBdr>
                                                                <w:top w:val="none" w:sz="0" w:space="0" w:color="auto"/>
                                                                <w:left w:val="none" w:sz="0" w:space="0" w:color="auto"/>
                                                                <w:bottom w:val="none" w:sz="0" w:space="0" w:color="auto"/>
                                                                <w:right w:val="none" w:sz="0" w:space="0" w:color="auto"/>
                                                              </w:divBdr>
                                                              <w:divsChild>
                                                                <w:div w:id="847452773">
                                                                  <w:marLeft w:val="0"/>
                                                                  <w:marRight w:val="0"/>
                                                                  <w:marTop w:val="0"/>
                                                                  <w:marBottom w:val="0"/>
                                                                  <w:divBdr>
                                                                    <w:top w:val="none" w:sz="0" w:space="0" w:color="auto"/>
                                                                    <w:left w:val="none" w:sz="0" w:space="0" w:color="auto"/>
                                                                    <w:bottom w:val="none" w:sz="0" w:space="0" w:color="auto"/>
                                                                    <w:right w:val="none" w:sz="0" w:space="0" w:color="auto"/>
                                                                  </w:divBdr>
                                                                  <w:divsChild>
                                                                    <w:div w:id="1937244758">
                                                                      <w:marLeft w:val="0"/>
                                                                      <w:marRight w:val="0"/>
                                                                      <w:marTop w:val="0"/>
                                                                      <w:marBottom w:val="0"/>
                                                                      <w:divBdr>
                                                                        <w:top w:val="none" w:sz="0" w:space="0" w:color="auto"/>
                                                                        <w:left w:val="none" w:sz="0" w:space="0" w:color="auto"/>
                                                                        <w:bottom w:val="none" w:sz="0" w:space="0" w:color="auto"/>
                                                                        <w:right w:val="none" w:sz="0" w:space="0" w:color="auto"/>
                                                                      </w:divBdr>
                                                                      <w:divsChild>
                                                                        <w:div w:id="255672905">
                                                                          <w:marLeft w:val="0"/>
                                                                          <w:marRight w:val="0"/>
                                                                          <w:marTop w:val="0"/>
                                                                          <w:marBottom w:val="0"/>
                                                                          <w:divBdr>
                                                                            <w:top w:val="none" w:sz="0" w:space="0" w:color="auto"/>
                                                                            <w:left w:val="none" w:sz="0" w:space="0" w:color="auto"/>
                                                                            <w:bottom w:val="none" w:sz="0" w:space="0" w:color="auto"/>
                                                                            <w:right w:val="none" w:sz="0" w:space="0" w:color="auto"/>
                                                                          </w:divBdr>
                                                                          <w:divsChild>
                                                                            <w:div w:id="1741556156">
                                                                              <w:marLeft w:val="0"/>
                                                                              <w:marRight w:val="0"/>
                                                                              <w:marTop w:val="0"/>
                                                                              <w:marBottom w:val="0"/>
                                                                              <w:divBdr>
                                                                                <w:top w:val="none" w:sz="0" w:space="0" w:color="auto"/>
                                                                                <w:left w:val="none" w:sz="0" w:space="0" w:color="auto"/>
                                                                                <w:bottom w:val="none" w:sz="0" w:space="0" w:color="auto"/>
                                                                                <w:right w:val="none" w:sz="0" w:space="0" w:color="auto"/>
                                                                              </w:divBdr>
                                                                              <w:divsChild>
                                                                                <w:div w:id="966811414">
                                                                                  <w:marLeft w:val="0"/>
                                                                                  <w:marRight w:val="0"/>
                                                                                  <w:marTop w:val="0"/>
                                                                                  <w:marBottom w:val="0"/>
                                                                                  <w:divBdr>
                                                                                    <w:top w:val="none" w:sz="0" w:space="0" w:color="auto"/>
                                                                                    <w:left w:val="none" w:sz="0" w:space="0" w:color="auto"/>
                                                                                    <w:bottom w:val="none" w:sz="0" w:space="0" w:color="auto"/>
                                                                                    <w:right w:val="none" w:sz="0" w:space="0" w:color="auto"/>
                                                                                  </w:divBdr>
                                                                                  <w:divsChild>
                                                                                    <w:div w:id="808278040">
                                                                                      <w:marLeft w:val="0"/>
                                                                                      <w:marRight w:val="0"/>
                                                                                      <w:marTop w:val="0"/>
                                                                                      <w:marBottom w:val="0"/>
                                                                                      <w:divBdr>
                                                                                        <w:top w:val="none" w:sz="0" w:space="0" w:color="auto"/>
                                                                                        <w:left w:val="none" w:sz="0" w:space="0" w:color="auto"/>
                                                                                        <w:bottom w:val="none" w:sz="0" w:space="0" w:color="auto"/>
                                                                                        <w:right w:val="none" w:sz="0" w:space="0" w:color="auto"/>
                                                                                      </w:divBdr>
                                                                                      <w:divsChild>
                                                                                        <w:div w:id="715542461">
                                                                                          <w:marLeft w:val="0"/>
                                                                                          <w:marRight w:val="0"/>
                                                                                          <w:marTop w:val="0"/>
                                                                                          <w:marBottom w:val="0"/>
                                                                                          <w:divBdr>
                                                                                            <w:top w:val="none" w:sz="0" w:space="0" w:color="auto"/>
                                                                                            <w:left w:val="none" w:sz="0" w:space="0" w:color="auto"/>
                                                                                            <w:bottom w:val="none" w:sz="0" w:space="0" w:color="auto"/>
                                                                                            <w:right w:val="none" w:sz="0" w:space="0" w:color="auto"/>
                                                                                          </w:divBdr>
                                                                                          <w:divsChild>
                                                                                            <w:div w:id="1008023684">
                                                                                              <w:marLeft w:val="0"/>
                                                                                              <w:marRight w:val="0"/>
                                                                                              <w:marTop w:val="0"/>
                                                                                              <w:marBottom w:val="0"/>
                                                                                              <w:divBdr>
                                                                                                <w:top w:val="none" w:sz="0" w:space="0" w:color="auto"/>
                                                                                                <w:left w:val="none" w:sz="0" w:space="0" w:color="auto"/>
                                                                                                <w:bottom w:val="none" w:sz="0" w:space="0" w:color="auto"/>
                                                                                                <w:right w:val="none" w:sz="0" w:space="0" w:color="auto"/>
                                                                                              </w:divBdr>
                                                                                              <w:divsChild>
                                                                                                <w:div w:id="243421932">
                                                                                                  <w:marLeft w:val="0"/>
                                                                                                  <w:marRight w:val="0"/>
                                                                                                  <w:marTop w:val="0"/>
                                                                                                  <w:marBottom w:val="0"/>
                                                                                                  <w:divBdr>
                                                                                                    <w:top w:val="none" w:sz="0" w:space="0" w:color="auto"/>
                                                                                                    <w:left w:val="none" w:sz="0" w:space="0" w:color="auto"/>
                                                                                                    <w:bottom w:val="none" w:sz="0" w:space="0" w:color="auto"/>
                                                                                                    <w:right w:val="none" w:sz="0" w:space="0" w:color="auto"/>
                                                                                                  </w:divBdr>
                                                                                                  <w:divsChild>
                                                                                                    <w:div w:id="1579444392">
                                                                                                      <w:marLeft w:val="0"/>
                                                                                                      <w:marRight w:val="0"/>
                                                                                                      <w:marTop w:val="0"/>
                                                                                                      <w:marBottom w:val="0"/>
                                                                                                      <w:divBdr>
                                                                                                        <w:top w:val="none" w:sz="0" w:space="0" w:color="auto"/>
                                                                                                        <w:left w:val="none" w:sz="0" w:space="0" w:color="auto"/>
                                                                                                        <w:bottom w:val="none" w:sz="0" w:space="0" w:color="auto"/>
                                                                                                        <w:right w:val="none" w:sz="0" w:space="0" w:color="auto"/>
                                                                                                      </w:divBdr>
                                                                                                      <w:divsChild>
                                                                                                        <w:div w:id="787312036">
                                                                                                          <w:marLeft w:val="0"/>
                                                                                                          <w:marRight w:val="0"/>
                                                                                                          <w:marTop w:val="0"/>
                                                                                                          <w:marBottom w:val="0"/>
                                                                                                          <w:divBdr>
                                                                                                            <w:top w:val="none" w:sz="0" w:space="0" w:color="auto"/>
                                                                                                            <w:left w:val="none" w:sz="0" w:space="0" w:color="auto"/>
                                                                                                            <w:bottom w:val="none" w:sz="0" w:space="0" w:color="auto"/>
                                                                                                            <w:right w:val="none" w:sz="0" w:space="0" w:color="auto"/>
                                                                                                          </w:divBdr>
                                                                                                          <w:divsChild>
                                                                                                            <w:div w:id="1909414192">
                                                                                                              <w:marLeft w:val="0"/>
                                                                                                              <w:marRight w:val="0"/>
                                                                                                              <w:marTop w:val="0"/>
                                                                                                              <w:marBottom w:val="0"/>
                                                                                                              <w:divBdr>
                                                                                                                <w:top w:val="none" w:sz="0" w:space="0" w:color="auto"/>
                                                                                                                <w:left w:val="none" w:sz="0" w:space="0" w:color="auto"/>
                                                                                                                <w:bottom w:val="none" w:sz="0" w:space="0" w:color="auto"/>
                                                                                                                <w:right w:val="none" w:sz="0" w:space="0" w:color="auto"/>
                                                                                                              </w:divBdr>
                                                                                                              <w:divsChild>
                                                                                                                <w:div w:id="467473192">
                                                                                                                  <w:marLeft w:val="0"/>
                                                                                                                  <w:marRight w:val="0"/>
                                                                                                                  <w:marTop w:val="0"/>
                                                                                                                  <w:marBottom w:val="0"/>
                                                                                                                  <w:divBdr>
                                                                                                                    <w:top w:val="none" w:sz="0" w:space="0" w:color="auto"/>
                                                                                                                    <w:left w:val="none" w:sz="0" w:space="0" w:color="auto"/>
                                                                                                                    <w:bottom w:val="none" w:sz="0" w:space="0" w:color="auto"/>
                                                                                                                    <w:right w:val="none" w:sz="0" w:space="0" w:color="auto"/>
                                                                                                                  </w:divBdr>
                                                                                                                  <w:divsChild>
                                                                                                                    <w:div w:id="2098473464">
                                                                                                                      <w:marLeft w:val="0"/>
                                                                                                                      <w:marRight w:val="0"/>
                                                                                                                      <w:marTop w:val="0"/>
                                                                                                                      <w:marBottom w:val="0"/>
                                                                                                                      <w:divBdr>
                                                                                                                        <w:top w:val="none" w:sz="0" w:space="0" w:color="auto"/>
                                                                                                                        <w:left w:val="none" w:sz="0" w:space="0" w:color="auto"/>
                                                                                                                        <w:bottom w:val="none" w:sz="0" w:space="0" w:color="auto"/>
                                                                                                                        <w:right w:val="none" w:sz="0" w:space="0" w:color="auto"/>
                                                                                                                      </w:divBdr>
                                                                                                                      <w:divsChild>
                                                                                                                        <w:div w:id="16753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178664">
      <w:bodyDiv w:val="1"/>
      <w:marLeft w:val="0"/>
      <w:marRight w:val="0"/>
      <w:marTop w:val="0"/>
      <w:marBottom w:val="0"/>
      <w:divBdr>
        <w:top w:val="none" w:sz="0" w:space="0" w:color="auto"/>
        <w:left w:val="none" w:sz="0" w:space="0" w:color="auto"/>
        <w:bottom w:val="none" w:sz="0" w:space="0" w:color="auto"/>
        <w:right w:val="none" w:sz="0" w:space="0" w:color="auto"/>
      </w:divBdr>
      <w:divsChild>
        <w:div w:id="1029111881">
          <w:marLeft w:val="0"/>
          <w:marRight w:val="0"/>
          <w:marTop w:val="0"/>
          <w:marBottom w:val="0"/>
          <w:divBdr>
            <w:top w:val="none" w:sz="0" w:space="0" w:color="auto"/>
            <w:left w:val="none" w:sz="0" w:space="0" w:color="auto"/>
            <w:bottom w:val="none" w:sz="0" w:space="0" w:color="auto"/>
            <w:right w:val="none" w:sz="0" w:space="0" w:color="auto"/>
          </w:divBdr>
          <w:divsChild>
            <w:div w:id="1382168311">
              <w:marLeft w:val="0"/>
              <w:marRight w:val="0"/>
              <w:marTop w:val="0"/>
              <w:marBottom w:val="0"/>
              <w:divBdr>
                <w:top w:val="none" w:sz="0" w:space="0" w:color="auto"/>
                <w:left w:val="none" w:sz="0" w:space="0" w:color="auto"/>
                <w:bottom w:val="none" w:sz="0" w:space="0" w:color="auto"/>
                <w:right w:val="none" w:sz="0" w:space="0" w:color="auto"/>
              </w:divBdr>
              <w:divsChild>
                <w:div w:id="850529193">
                  <w:marLeft w:val="0"/>
                  <w:marRight w:val="0"/>
                  <w:marTop w:val="0"/>
                  <w:marBottom w:val="0"/>
                  <w:divBdr>
                    <w:top w:val="none" w:sz="0" w:space="0" w:color="auto"/>
                    <w:left w:val="none" w:sz="0" w:space="0" w:color="auto"/>
                    <w:bottom w:val="none" w:sz="0" w:space="0" w:color="auto"/>
                    <w:right w:val="none" w:sz="0" w:space="0" w:color="auto"/>
                  </w:divBdr>
                  <w:divsChild>
                    <w:div w:id="1904219532">
                      <w:marLeft w:val="0"/>
                      <w:marRight w:val="0"/>
                      <w:marTop w:val="0"/>
                      <w:marBottom w:val="0"/>
                      <w:divBdr>
                        <w:top w:val="none" w:sz="0" w:space="0" w:color="auto"/>
                        <w:left w:val="none" w:sz="0" w:space="0" w:color="auto"/>
                        <w:bottom w:val="none" w:sz="0" w:space="0" w:color="auto"/>
                        <w:right w:val="none" w:sz="0" w:space="0" w:color="auto"/>
                      </w:divBdr>
                      <w:divsChild>
                        <w:div w:id="418020777">
                          <w:marLeft w:val="0"/>
                          <w:marRight w:val="0"/>
                          <w:marTop w:val="0"/>
                          <w:marBottom w:val="0"/>
                          <w:divBdr>
                            <w:top w:val="none" w:sz="0" w:space="0" w:color="auto"/>
                            <w:left w:val="none" w:sz="0" w:space="0" w:color="auto"/>
                            <w:bottom w:val="none" w:sz="0" w:space="0" w:color="auto"/>
                            <w:right w:val="none" w:sz="0" w:space="0" w:color="auto"/>
                          </w:divBdr>
                          <w:divsChild>
                            <w:div w:id="212742185">
                              <w:marLeft w:val="0"/>
                              <w:marRight w:val="0"/>
                              <w:marTop w:val="0"/>
                              <w:marBottom w:val="0"/>
                              <w:divBdr>
                                <w:top w:val="none" w:sz="0" w:space="0" w:color="auto"/>
                                <w:left w:val="none" w:sz="0" w:space="0" w:color="auto"/>
                                <w:bottom w:val="none" w:sz="0" w:space="0" w:color="auto"/>
                                <w:right w:val="none" w:sz="0" w:space="0" w:color="auto"/>
                              </w:divBdr>
                              <w:divsChild>
                                <w:div w:id="1931811622">
                                  <w:marLeft w:val="0"/>
                                  <w:marRight w:val="0"/>
                                  <w:marTop w:val="0"/>
                                  <w:marBottom w:val="0"/>
                                  <w:divBdr>
                                    <w:top w:val="none" w:sz="0" w:space="0" w:color="auto"/>
                                    <w:left w:val="none" w:sz="0" w:space="0" w:color="auto"/>
                                    <w:bottom w:val="none" w:sz="0" w:space="0" w:color="auto"/>
                                    <w:right w:val="none" w:sz="0" w:space="0" w:color="auto"/>
                                  </w:divBdr>
                                  <w:divsChild>
                                    <w:div w:id="527303993">
                                      <w:marLeft w:val="0"/>
                                      <w:marRight w:val="0"/>
                                      <w:marTop w:val="0"/>
                                      <w:marBottom w:val="0"/>
                                      <w:divBdr>
                                        <w:top w:val="none" w:sz="0" w:space="0" w:color="auto"/>
                                        <w:left w:val="none" w:sz="0" w:space="0" w:color="auto"/>
                                        <w:bottom w:val="none" w:sz="0" w:space="0" w:color="auto"/>
                                        <w:right w:val="none" w:sz="0" w:space="0" w:color="auto"/>
                                      </w:divBdr>
                                      <w:divsChild>
                                        <w:div w:id="1255746297">
                                          <w:marLeft w:val="0"/>
                                          <w:marRight w:val="0"/>
                                          <w:marTop w:val="0"/>
                                          <w:marBottom w:val="0"/>
                                          <w:divBdr>
                                            <w:top w:val="none" w:sz="0" w:space="0" w:color="auto"/>
                                            <w:left w:val="none" w:sz="0" w:space="0" w:color="auto"/>
                                            <w:bottom w:val="none" w:sz="0" w:space="0" w:color="auto"/>
                                            <w:right w:val="none" w:sz="0" w:space="0" w:color="auto"/>
                                          </w:divBdr>
                                          <w:divsChild>
                                            <w:div w:id="795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071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1071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CEDC-D8D4-4926-895F-2886E36E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5467</Words>
  <Characters>40227</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VNIINM</Company>
  <LinksUpToDate>false</LinksUpToDate>
  <CharactersWithSpaces>45603</CharactersWithSpaces>
  <SharedDoc>false</SharedDoc>
  <HLinks>
    <vt:vector size="18" baseType="variant">
      <vt:variant>
        <vt:i4>2752529</vt:i4>
      </vt:variant>
      <vt:variant>
        <vt:i4>6</vt:i4>
      </vt:variant>
      <vt:variant>
        <vt:i4>0</vt:i4>
      </vt:variant>
      <vt:variant>
        <vt:i4>5</vt:i4>
      </vt:variant>
      <vt:variant>
        <vt:lpwstr/>
      </vt:variant>
      <vt:variant>
        <vt:lpwstr>sub_0</vt:lpwstr>
      </vt:variant>
      <vt:variant>
        <vt:i4>6488183</vt:i4>
      </vt:variant>
      <vt:variant>
        <vt:i4>3</vt:i4>
      </vt:variant>
      <vt:variant>
        <vt:i4>0</vt:i4>
      </vt:variant>
      <vt:variant>
        <vt:i4>5</vt:i4>
      </vt:variant>
      <vt:variant>
        <vt:lpwstr>http://docs.cntd.ru/document/1200045398</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GREG</dc:creator>
  <cp:lastModifiedBy>Добря Кристина Юрьевна</cp:lastModifiedBy>
  <cp:revision>3</cp:revision>
  <cp:lastPrinted>2021-11-11T09:28:00Z</cp:lastPrinted>
  <dcterms:created xsi:type="dcterms:W3CDTF">2021-12-14T08:56:00Z</dcterms:created>
  <dcterms:modified xsi:type="dcterms:W3CDTF">2021-12-14T14:37:00Z</dcterms:modified>
</cp:coreProperties>
</file>