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A3" w:rsidRDefault="004008A3" w:rsidP="004008A3">
      <w:pPr>
        <w:jc w:val="right"/>
        <w:rPr>
          <w:b/>
        </w:rPr>
      </w:pPr>
      <w:r>
        <w:rPr>
          <w:b/>
        </w:rPr>
        <w:t>Приложение № 1</w:t>
      </w:r>
    </w:p>
    <w:p w:rsidR="004008A3" w:rsidRDefault="004008A3" w:rsidP="004008A3">
      <w:pPr>
        <w:jc w:val="right"/>
        <w:rPr>
          <w:b/>
        </w:rPr>
      </w:pPr>
      <w:r>
        <w:rPr>
          <w:b/>
        </w:rPr>
        <w:t xml:space="preserve">К Положению о творческом конкурсе </w:t>
      </w:r>
    </w:p>
    <w:p w:rsidR="004008A3" w:rsidRDefault="004008A3" w:rsidP="004008A3">
      <w:pPr>
        <w:jc w:val="right"/>
        <w:rPr>
          <w:b/>
        </w:rPr>
      </w:pPr>
      <w:r>
        <w:rPr>
          <w:b/>
        </w:rPr>
        <w:t>«Атомные регионы – 2017»</w:t>
      </w:r>
    </w:p>
    <w:p w:rsidR="004008A3" w:rsidRDefault="004008A3" w:rsidP="004008A3">
      <w:pPr>
        <w:jc w:val="right"/>
        <w:rPr>
          <w:b/>
        </w:rPr>
      </w:pPr>
      <w:r>
        <w:rPr>
          <w:b/>
        </w:rPr>
        <w:t xml:space="preserve">на лучшее освещение темы </w:t>
      </w:r>
    </w:p>
    <w:p w:rsidR="004008A3" w:rsidRDefault="004008A3" w:rsidP="004008A3">
      <w:pPr>
        <w:jc w:val="right"/>
        <w:rPr>
          <w:b/>
        </w:rPr>
      </w:pPr>
      <w:r>
        <w:rPr>
          <w:b/>
        </w:rPr>
        <w:t>развития атомной отрасли</w:t>
      </w:r>
    </w:p>
    <w:p w:rsidR="004008A3" w:rsidRDefault="004008A3" w:rsidP="004008A3">
      <w:pPr>
        <w:jc w:val="right"/>
        <w:rPr>
          <w:b/>
        </w:rPr>
      </w:pPr>
    </w:p>
    <w:p w:rsidR="004008A3" w:rsidRDefault="004008A3" w:rsidP="004008A3">
      <w:pPr>
        <w:jc w:val="center"/>
        <w:rPr>
          <w:b/>
        </w:rPr>
      </w:pPr>
    </w:p>
    <w:p w:rsidR="004008A3" w:rsidRDefault="004008A3" w:rsidP="004008A3">
      <w:pPr>
        <w:jc w:val="center"/>
        <w:rPr>
          <w:b/>
        </w:rPr>
      </w:pPr>
      <w:r>
        <w:rPr>
          <w:b/>
        </w:rPr>
        <w:t>Форма заявки</w:t>
      </w:r>
      <w:r w:rsidRPr="00632BC4">
        <w:rPr>
          <w:b/>
        </w:rPr>
        <w:t xml:space="preserve"> на участие в конкурсе «Атомные регионы» для СМИ</w:t>
      </w:r>
    </w:p>
    <w:p w:rsidR="004008A3" w:rsidRPr="00632BC4" w:rsidRDefault="004008A3" w:rsidP="004008A3">
      <w:pPr>
        <w:jc w:val="center"/>
        <w:rPr>
          <w:b/>
        </w:rPr>
      </w:pPr>
    </w:p>
    <w:p w:rsidR="004008A3" w:rsidRPr="00632BC4" w:rsidRDefault="004008A3" w:rsidP="004008A3">
      <w:pPr>
        <w:numPr>
          <w:ilvl w:val="0"/>
          <w:numId w:val="1"/>
        </w:numPr>
        <w:jc w:val="center"/>
        <w:rPr>
          <w:b/>
          <w:lang w:val="en-US"/>
        </w:rPr>
      </w:pPr>
      <w:r w:rsidRPr="00632BC4">
        <w:rPr>
          <w:b/>
        </w:rPr>
        <w:t>Информация об Участнике</w:t>
      </w:r>
    </w:p>
    <w:p w:rsidR="004008A3" w:rsidRPr="00632BC4" w:rsidRDefault="004008A3" w:rsidP="004008A3">
      <w:pPr>
        <w:ind w:left="360"/>
        <w:rPr>
          <w:b/>
          <w:lang w:val="en-U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5150"/>
      </w:tblGrid>
      <w:tr w:rsidR="004008A3" w:rsidRPr="00632BC4" w:rsidTr="0056313B">
        <w:trPr>
          <w:trHeight w:val="470"/>
        </w:trPr>
        <w:tc>
          <w:tcPr>
            <w:tcW w:w="4348" w:type="dxa"/>
            <w:shd w:val="clear" w:color="auto" w:fill="auto"/>
            <w:vAlign w:val="center"/>
          </w:tcPr>
          <w:p w:rsidR="004008A3" w:rsidRPr="00632BC4" w:rsidRDefault="004008A3" w:rsidP="0056313B">
            <w:pPr>
              <w:rPr>
                <w:bCs/>
              </w:rPr>
            </w:pPr>
            <w:bookmarkStart w:id="0" w:name="OLE_LINK1" w:colFirst="1" w:colLast="2"/>
            <w:bookmarkStart w:id="1" w:name="OLE_LINK2" w:colFirst="0" w:colLast="2"/>
            <w:r w:rsidRPr="00632BC4">
              <w:rPr>
                <w:bCs/>
              </w:rPr>
              <w:t>Автор - номинант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008A3" w:rsidRPr="00632BC4" w:rsidRDefault="004008A3" w:rsidP="0056313B">
            <w:pPr>
              <w:rPr>
                <w:bCs/>
              </w:rPr>
            </w:pPr>
          </w:p>
        </w:tc>
      </w:tr>
      <w:tr w:rsidR="004008A3" w:rsidRPr="00632BC4" w:rsidTr="0056313B">
        <w:trPr>
          <w:trHeight w:val="470"/>
        </w:trPr>
        <w:tc>
          <w:tcPr>
            <w:tcW w:w="4348" w:type="dxa"/>
            <w:shd w:val="clear" w:color="auto" w:fill="auto"/>
            <w:vAlign w:val="center"/>
          </w:tcPr>
          <w:p w:rsidR="004008A3" w:rsidRPr="00632BC4" w:rsidRDefault="004008A3" w:rsidP="0056313B">
            <w:pPr>
              <w:rPr>
                <w:bCs/>
              </w:rPr>
            </w:pPr>
            <w:r w:rsidRPr="00632BC4">
              <w:rPr>
                <w:bCs/>
              </w:rPr>
              <w:t>Наименование и категория СМИ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008A3" w:rsidRPr="00632BC4" w:rsidRDefault="004008A3" w:rsidP="0056313B">
            <w:pPr>
              <w:rPr>
                <w:bCs/>
              </w:rPr>
            </w:pPr>
          </w:p>
        </w:tc>
      </w:tr>
      <w:tr w:rsidR="004008A3" w:rsidRPr="00632BC4" w:rsidTr="0056313B">
        <w:trPr>
          <w:trHeight w:val="302"/>
        </w:trPr>
        <w:tc>
          <w:tcPr>
            <w:tcW w:w="4348" w:type="dxa"/>
            <w:shd w:val="clear" w:color="auto" w:fill="auto"/>
            <w:vAlign w:val="center"/>
          </w:tcPr>
          <w:p w:rsidR="004008A3" w:rsidRPr="00632BC4" w:rsidRDefault="004008A3" w:rsidP="0056313B">
            <w:pPr>
              <w:rPr>
                <w:bCs/>
              </w:rPr>
            </w:pPr>
            <w:r w:rsidRPr="00632BC4">
              <w:rPr>
                <w:bCs/>
              </w:rPr>
              <w:t>Руководитель СМИ (ФИО, должность)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008A3" w:rsidRPr="00632BC4" w:rsidRDefault="004008A3" w:rsidP="0056313B">
            <w:pPr>
              <w:rPr>
                <w:bCs/>
              </w:rPr>
            </w:pPr>
          </w:p>
        </w:tc>
      </w:tr>
      <w:tr w:rsidR="004008A3" w:rsidRPr="00632BC4" w:rsidTr="0056313B">
        <w:trPr>
          <w:trHeight w:val="302"/>
        </w:trPr>
        <w:tc>
          <w:tcPr>
            <w:tcW w:w="4348" w:type="dxa"/>
            <w:shd w:val="clear" w:color="auto" w:fill="auto"/>
            <w:vAlign w:val="center"/>
          </w:tcPr>
          <w:p w:rsidR="004008A3" w:rsidRPr="00632BC4" w:rsidRDefault="004008A3" w:rsidP="0056313B">
            <w:pPr>
              <w:rPr>
                <w:bCs/>
              </w:rPr>
            </w:pPr>
            <w:r w:rsidRPr="00632BC4">
              <w:rPr>
                <w:bCs/>
              </w:rPr>
              <w:t>Сайт издания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008A3" w:rsidRPr="00632BC4" w:rsidRDefault="004008A3" w:rsidP="0056313B">
            <w:pPr>
              <w:rPr>
                <w:bCs/>
              </w:rPr>
            </w:pPr>
          </w:p>
        </w:tc>
      </w:tr>
      <w:tr w:rsidR="004008A3" w:rsidRPr="00632BC4" w:rsidTr="0056313B">
        <w:trPr>
          <w:trHeight w:val="300"/>
        </w:trPr>
        <w:tc>
          <w:tcPr>
            <w:tcW w:w="4348" w:type="dxa"/>
            <w:vMerge w:val="restart"/>
            <w:shd w:val="clear" w:color="auto" w:fill="auto"/>
            <w:vAlign w:val="center"/>
          </w:tcPr>
          <w:p w:rsidR="004008A3" w:rsidRPr="00632BC4" w:rsidRDefault="004008A3" w:rsidP="0056313B">
            <w:pPr>
              <w:rPr>
                <w:bCs/>
              </w:rPr>
            </w:pPr>
            <w:r w:rsidRPr="00632BC4">
              <w:rPr>
                <w:bCs/>
              </w:rPr>
              <w:t>Контактные телефоны  автора - номинанта</w:t>
            </w:r>
          </w:p>
          <w:p w:rsidR="004008A3" w:rsidRPr="00632BC4" w:rsidRDefault="004008A3" w:rsidP="0056313B">
            <w:pPr>
              <w:rPr>
                <w:bCs/>
              </w:rPr>
            </w:pPr>
          </w:p>
        </w:tc>
        <w:tc>
          <w:tcPr>
            <w:tcW w:w="5150" w:type="dxa"/>
            <w:shd w:val="clear" w:color="auto" w:fill="auto"/>
            <w:vAlign w:val="center"/>
          </w:tcPr>
          <w:p w:rsidR="004008A3" w:rsidRPr="00632BC4" w:rsidRDefault="004008A3" w:rsidP="0056313B">
            <w:pPr>
              <w:rPr>
                <w:bCs/>
                <w:i/>
              </w:rPr>
            </w:pPr>
            <w:proofErr w:type="spellStart"/>
            <w:r w:rsidRPr="00632BC4">
              <w:rPr>
                <w:bCs/>
                <w:i/>
              </w:rPr>
              <w:t>Служ</w:t>
            </w:r>
            <w:proofErr w:type="spellEnd"/>
            <w:r w:rsidRPr="00632BC4">
              <w:rPr>
                <w:bCs/>
                <w:i/>
              </w:rPr>
              <w:t>. (с кодом города)</w:t>
            </w:r>
          </w:p>
        </w:tc>
      </w:tr>
      <w:tr w:rsidR="004008A3" w:rsidRPr="00632BC4" w:rsidTr="0056313B">
        <w:trPr>
          <w:trHeight w:val="304"/>
        </w:trPr>
        <w:tc>
          <w:tcPr>
            <w:tcW w:w="4348" w:type="dxa"/>
            <w:vMerge/>
            <w:shd w:val="clear" w:color="auto" w:fill="auto"/>
            <w:vAlign w:val="center"/>
          </w:tcPr>
          <w:p w:rsidR="004008A3" w:rsidRPr="00632BC4" w:rsidRDefault="004008A3" w:rsidP="0056313B">
            <w:pPr>
              <w:rPr>
                <w:bCs/>
              </w:rPr>
            </w:pPr>
          </w:p>
        </w:tc>
        <w:tc>
          <w:tcPr>
            <w:tcW w:w="5150" w:type="dxa"/>
            <w:shd w:val="clear" w:color="auto" w:fill="auto"/>
            <w:vAlign w:val="center"/>
          </w:tcPr>
          <w:p w:rsidR="004008A3" w:rsidRPr="00632BC4" w:rsidRDefault="004008A3" w:rsidP="0056313B">
            <w:pPr>
              <w:rPr>
                <w:bCs/>
                <w:i/>
              </w:rPr>
            </w:pPr>
            <w:r w:rsidRPr="00632BC4">
              <w:rPr>
                <w:bCs/>
                <w:i/>
              </w:rPr>
              <w:t>Моб.</w:t>
            </w:r>
          </w:p>
        </w:tc>
      </w:tr>
      <w:tr w:rsidR="004008A3" w:rsidRPr="00632BC4" w:rsidTr="0056313B">
        <w:trPr>
          <w:trHeight w:val="302"/>
        </w:trPr>
        <w:tc>
          <w:tcPr>
            <w:tcW w:w="4348" w:type="dxa"/>
            <w:shd w:val="clear" w:color="auto" w:fill="auto"/>
            <w:vAlign w:val="center"/>
          </w:tcPr>
          <w:p w:rsidR="004008A3" w:rsidRPr="00632BC4" w:rsidRDefault="004008A3" w:rsidP="0056313B">
            <w:pPr>
              <w:rPr>
                <w:bCs/>
              </w:rPr>
            </w:pPr>
            <w:r w:rsidRPr="00632BC4">
              <w:rPr>
                <w:bCs/>
              </w:rPr>
              <w:t>Почтовый адрес автора – номинанта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008A3" w:rsidRPr="00632BC4" w:rsidRDefault="004008A3" w:rsidP="0056313B">
            <w:pPr>
              <w:rPr>
                <w:bCs/>
              </w:rPr>
            </w:pPr>
          </w:p>
        </w:tc>
      </w:tr>
      <w:tr w:rsidR="004008A3" w:rsidRPr="00632BC4" w:rsidTr="0056313B">
        <w:trPr>
          <w:trHeight w:val="302"/>
        </w:trPr>
        <w:tc>
          <w:tcPr>
            <w:tcW w:w="4348" w:type="dxa"/>
            <w:shd w:val="clear" w:color="auto" w:fill="auto"/>
            <w:vAlign w:val="center"/>
          </w:tcPr>
          <w:p w:rsidR="004008A3" w:rsidRPr="00632BC4" w:rsidRDefault="004008A3" w:rsidP="0056313B">
            <w:pPr>
              <w:rPr>
                <w:bCs/>
              </w:rPr>
            </w:pPr>
            <w:r w:rsidRPr="00632BC4">
              <w:rPr>
                <w:bCs/>
              </w:rPr>
              <w:t>Адрес электронной почты автора материала (e-</w:t>
            </w:r>
            <w:proofErr w:type="spellStart"/>
            <w:r w:rsidRPr="00632BC4">
              <w:rPr>
                <w:bCs/>
              </w:rPr>
              <w:t>mail</w:t>
            </w:r>
            <w:proofErr w:type="spellEnd"/>
            <w:r w:rsidRPr="00632BC4">
              <w:rPr>
                <w:bCs/>
              </w:rPr>
              <w:t>)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008A3" w:rsidRPr="00632BC4" w:rsidRDefault="004008A3" w:rsidP="0056313B">
            <w:pPr>
              <w:rPr>
                <w:bCs/>
              </w:rPr>
            </w:pPr>
          </w:p>
          <w:p w:rsidR="004008A3" w:rsidRPr="00632BC4" w:rsidRDefault="004008A3" w:rsidP="0056313B">
            <w:pPr>
              <w:rPr>
                <w:bCs/>
              </w:rPr>
            </w:pPr>
          </w:p>
        </w:tc>
      </w:tr>
      <w:bookmarkEnd w:id="0"/>
      <w:bookmarkEnd w:id="1"/>
    </w:tbl>
    <w:p w:rsidR="004008A3" w:rsidRPr="00632BC4" w:rsidRDefault="004008A3" w:rsidP="004008A3">
      <w:pPr>
        <w:jc w:val="center"/>
      </w:pPr>
    </w:p>
    <w:p w:rsidR="004008A3" w:rsidRDefault="004008A3" w:rsidP="004008A3">
      <w:pPr>
        <w:numPr>
          <w:ilvl w:val="0"/>
          <w:numId w:val="1"/>
        </w:numPr>
        <w:ind w:left="142" w:hanging="142"/>
        <w:jc w:val="center"/>
        <w:rPr>
          <w:b/>
        </w:rPr>
      </w:pPr>
      <w:r w:rsidRPr="00632BC4">
        <w:rPr>
          <w:b/>
        </w:rPr>
        <w:t xml:space="preserve">Номинация, в которой участвует материал </w:t>
      </w:r>
    </w:p>
    <w:p w:rsidR="004008A3" w:rsidRPr="00632BC4" w:rsidRDefault="004008A3" w:rsidP="004008A3">
      <w:pPr>
        <w:ind w:left="142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513"/>
      </w:tblGrid>
      <w:tr w:rsidR="004008A3" w:rsidRPr="00632BC4" w:rsidTr="0056313B">
        <w:tc>
          <w:tcPr>
            <w:tcW w:w="1985" w:type="dxa"/>
            <w:shd w:val="clear" w:color="auto" w:fill="auto"/>
            <w:vAlign w:val="center"/>
          </w:tcPr>
          <w:p w:rsidR="004008A3" w:rsidRPr="00632BC4" w:rsidRDefault="004008A3" w:rsidP="005631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2BC4">
              <w:rPr>
                <w:rFonts w:ascii="Times New Roman" w:hAnsi="Times New Roman"/>
                <w:sz w:val="24"/>
                <w:szCs w:val="24"/>
                <w:lang w:val="ru-RU"/>
              </w:rPr>
              <w:t>Номинация:</w:t>
            </w:r>
          </w:p>
        </w:tc>
        <w:tc>
          <w:tcPr>
            <w:tcW w:w="7513" w:type="dxa"/>
            <w:shd w:val="clear" w:color="auto" w:fill="auto"/>
          </w:tcPr>
          <w:p w:rsidR="004008A3" w:rsidRPr="00632BC4" w:rsidRDefault="004008A3" w:rsidP="0056313B">
            <w:pPr>
              <w:rPr>
                <w:b/>
              </w:rPr>
            </w:pPr>
          </w:p>
        </w:tc>
      </w:tr>
      <w:tr w:rsidR="004008A3" w:rsidRPr="00632BC4" w:rsidTr="0056313B">
        <w:tc>
          <w:tcPr>
            <w:tcW w:w="1985" w:type="dxa"/>
            <w:shd w:val="clear" w:color="auto" w:fill="auto"/>
            <w:vAlign w:val="center"/>
          </w:tcPr>
          <w:p w:rsidR="004008A3" w:rsidRPr="00632BC4" w:rsidRDefault="004008A3" w:rsidP="005631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2BC4">
              <w:rPr>
                <w:rFonts w:ascii="Times New Roman" w:hAnsi="Times New Roman"/>
                <w:sz w:val="24"/>
                <w:szCs w:val="24"/>
                <w:lang w:val="ru-RU"/>
              </w:rPr>
              <w:t>Тема:</w:t>
            </w:r>
          </w:p>
        </w:tc>
        <w:tc>
          <w:tcPr>
            <w:tcW w:w="7513" w:type="dxa"/>
            <w:shd w:val="clear" w:color="auto" w:fill="auto"/>
          </w:tcPr>
          <w:p w:rsidR="004008A3" w:rsidRPr="00632BC4" w:rsidRDefault="004008A3" w:rsidP="0056313B">
            <w:pPr>
              <w:rPr>
                <w:b/>
              </w:rPr>
            </w:pPr>
          </w:p>
        </w:tc>
      </w:tr>
      <w:tr w:rsidR="004008A3" w:rsidRPr="00632BC4" w:rsidTr="0056313B">
        <w:tc>
          <w:tcPr>
            <w:tcW w:w="1985" w:type="dxa"/>
            <w:shd w:val="clear" w:color="auto" w:fill="auto"/>
            <w:vAlign w:val="center"/>
          </w:tcPr>
          <w:p w:rsidR="004008A3" w:rsidRPr="00632BC4" w:rsidRDefault="004008A3" w:rsidP="005631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Предприятие, д</w:t>
            </w:r>
            <w:r w:rsidRPr="00632BC4">
              <w:rPr>
                <w:rFonts w:ascii="Times New Roman" w:hAnsi="Times New Roman"/>
                <w:sz w:val="24"/>
                <w:szCs w:val="24"/>
                <w:lang w:val="ru-RU"/>
              </w:rPr>
              <w:t>еятельность 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оторо</w:t>
            </w:r>
            <w:r w:rsidRPr="00632BC4">
              <w:rPr>
                <w:rFonts w:ascii="Times New Roman" w:hAnsi="Times New Roman"/>
                <w:sz w:val="24"/>
                <w:szCs w:val="24"/>
                <w:lang w:val="ru-RU"/>
              </w:rPr>
              <w:t>го освещается</w:t>
            </w:r>
          </w:p>
        </w:tc>
        <w:tc>
          <w:tcPr>
            <w:tcW w:w="7513" w:type="dxa"/>
            <w:shd w:val="clear" w:color="auto" w:fill="auto"/>
          </w:tcPr>
          <w:p w:rsidR="004008A3" w:rsidRPr="00632BC4" w:rsidRDefault="004008A3" w:rsidP="0056313B">
            <w:pPr>
              <w:rPr>
                <w:b/>
              </w:rPr>
            </w:pPr>
          </w:p>
        </w:tc>
      </w:tr>
    </w:tbl>
    <w:p w:rsidR="004008A3" w:rsidRPr="00632BC4" w:rsidRDefault="004008A3" w:rsidP="004008A3">
      <w:pPr>
        <w:ind w:left="142"/>
        <w:rPr>
          <w:b/>
        </w:rPr>
      </w:pPr>
    </w:p>
    <w:p w:rsidR="004008A3" w:rsidRDefault="004008A3" w:rsidP="004008A3">
      <w:pPr>
        <w:numPr>
          <w:ilvl w:val="0"/>
          <w:numId w:val="1"/>
        </w:numPr>
        <w:ind w:left="142" w:hanging="142"/>
        <w:jc w:val="center"/>
        <w:rPr>
          <w:b/>
        </w:rPr>
      </w:pPr>
      <w:r w:rsidRPr="00632BC4">
        <w:rPr>
          <w:b/>
        </w:rPr>
        <w:t>Краткое описание материала</w:t>
      </w:r>
    </w:p>
    <w:p w:rsidR="004008A3" w:rsidRPr="00632BC4" w:rsidRDefault="004008A3" w:rsidP="004008A3">
      <w:pPr>
        <w:ind w:left="142"/>
        <w:rPr>
          <w:b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4008A3" w:rsidRPr="00632BC4" w:rsidTr="0056313B">
        <w:trPr>
          <w:trHeight w:val="301"/>
        </w:trPr>
        <w:tc>
          <w:tcPr>
            <w:tcW w:w="4395" w:type="dxa"/>
            <w:shd w:val="clear" w:color="auto" w:fill="auto"/>
            <w:noWrap/>
            <w:vAlign w:val="center"/>
          </w:tcPr>
          <w:p w:rsidR="004008A3" w:rsidRPr="00632BC4" w:rsidRDefault="004008A3" w:rsidP="0056313B">
            <w:pPr>
              <w:ind w:left="-13" w:firstLine="13"/>
            </w:pPr>
            <w:r w:rsidRPr="00632BC4">
              <w:t>Название материала</w:t>
            </w:r>
          </w:p>
          <w:p w:rsidR="004008A3" w:rsidRPr="00632BC4" w:rsidRDefault="004008A3" w:rsidP="0056313B">
            <w:pPr>
              <w:ind w:left="-13" w:firstLine="13"/>
              <w:rPr>
                <w:lang w:val="en-US"/>
              </w:rPr>
            </w:pPr>
          </w:p>
        </w:tc>
        <w:tc>
          <w:tcPr>
            <w:tcW w:w="5103" w:type="dxa"/>
            <w:shd w:val="clear" w:color="auto" w:fill="auto"/>
            <w:noWrap/>
          </w:tcPr>
          <w:p w:rsidR="004008A3" w:rsidRPr="00632BC4" w:rsidRDefault="004008A3" w:rsidP="0056313B"/>
        </w:tc>
      </w:tr>
      <w:tr w:rsidR="004008A3" w:rsidRPr="00632BC4" w:rsidTr="0056313B">
        <w:trPr>
          <w:trHeight w:val="301"/>
        </w:trPr>
        <w:tc>
          <w:tcPr>
            <w:tcW w:w="4395" w:type="dxa"/>
            <w:shd w:val="clear" w:color="auto" w:fill="auto"/>
            <w:noWrap/>
            <w:vAlign w:val="center"/>
          </w:tcPr>
          <w:p w:rsidR="004008A3" w:rsidRPr="00632BC4" w:rsidRDefault="004008A3" w:rsidP="0056313B">
            <w:pPr>
              <w:ind w:left="-13" w:firstLine="13"/>
            </w:pPr>
            <w:r w:rsidRPr="00632BC4">
              <w:t xml:space="preserve">Краткое описание </w:t>
            </w:r>
          </w:p>
          <w:p w:rsidR="004008A3" w:rsidRPr="00632BC4" w:rsidRDefault="004008A3" w:rsidP="0056313B">
            <w:pPr>
              <w:ind w:left="-13" w:firstLine="13"/>
            </w:pPr>
            <w:r w:rsidRPr="00632BC4">
              <w:t>(тема, информационный повод и ключевой тезис)</w:t>
            </w:r>
          </w:p>
          <w:p w:rsidR="004008A3" w:rsidRPr="00632BC4" w:rsidRDefault="004008A3" w:rsidP="0056313B">
            <w:pPr>
              <w:ind w:left="-13" w:firstLine="13"/>
            </w:pPr>
          </w:p>
        </w:tc>
        <w:tc>
          <w:tcPr>
            <w:tcW w:w="5103" w:type="dxa"/>
            <w:shd w:val="clear" w:color="auto" w:fill="auto"/>
            <w:noWrap/>
          </w:tcPr>
          <w:p w:rsidR="004008A3" w:rsidRPr="00632BC4" w:rsidRDefault="004008A3" w:rsidP="0056313B"/>
        </w:tc>
      </w:tr>
      <w:tr w:rsidR="004008A3" w:rsidRPr="00632BC4" w:rsidTr="0056313B">
        <w:trPr>
          <w:trHeight w:val="417"/>
        </w:trPr>
        <w:tc>
          <w:tcPr>
            <w:tcW w:w="4395" w:type="dxa"/>
            <w:shd w:val="clear" w:color="auto" w:fill="auto"/>
            <w:noWrap/>
            <w:vAlign w:val="center"/>
          </w:tcPr>
          <w:p w:rsidR="004008A3" w:rsidRPr="00632BC4" w:rsidRDefault="004008A3" w:rsidP="0056313B">
            <w:r w:rsidRPr="00632BC4">
              <w:t>Дата публикации или выхода в эфир</w:t>
            </w:r>
          </w:p>
        </w:tc>
        <w:tc>
          <w:tcPr>
            <w:tcW w:w="5103" w:type="dxa"/>
            <w:shd w:val="clear" w:color="auto" w:fill="auto"/>
            <w:noWrap/>
          </w:tcPr>
          <w:p w:rsidR="004008A3" w:rsidRPr="00632BC4" w:rsidRDefault="004008A3" w:rsidP="0056313B"/>
        </w:tc>
      </w:tr>
      <w:tr w:rsidR="004008A3" w:rsidRPr="00632BC4" w:rsidTr="0056313B">
        <w:trPr>
          <w:trHeight w:val="417"/>
        </w:trPr>
        <w:tc>
          <w:tcPr>
            <w:tcW w:w="4395" w:type="dxa"/>
            <w:shd w:val="clear" w:color="auto" w:fill="auto"/>
            <w:noWrap/>
            <w:vAlign w:val="center"/>
          </w:tcPr>
          <w:p w:rsidR="004008A3" w:rsidRPr="00632BC4" w:rsidRDefault="004008A3" w:rsidP="0056313B">
            <w:r w:rsidRPr="00632BC4">
              <w:t>Сайт издания и ссылка на материал</w:t>
            </w:r>
          </w:p>
        </w:tc>
        <w:tc>
          <w:tcPr>
            <w:tcW w:w="5103" w:type="dxa"/>
            <w:shd w:val="clear" w:color="auto" w:fill="auto"/>
            <w:noWrap/>
          </w:tcPr>
          <w:p w:rsidR="004008A3" w:rsidRPr="00632BC4" w:rsidRDefault="004008A3" w:rsidP="0056313B"/>
        </w:tc>
      </w:tr>
    </w:tbl>
    <w:p w:rsidR="004008A3" w:rsidRPr="00632BC4" w:rsidRDefault="004008A3" w:rsidP="004008A3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4008A3" w:rsidRPr="00632BC4" w:rsidTr="0056313B">
        <w:trPr>
          <w:trHeight w:val="334"/>
        </w:trPr>
        <w:tc>
          <w:tcPr>
            <w:tcW w:w="4395" w:type="dxa"/>
            <w:shd w:val="clear" w:color="auto" w:fill="auto"/>
            <w:noWrap/>
            <w:vAlign w:val="center"/>
          </w:tcPr>
          <w:p w:rsidR="004008A3" w:rsidRPr="00632BC4" w:rsidRDefault="004008A3" w:rsidP="0056313B">
            <w:r w:rsidRPr="00632BC4">
              <w:t>Прилагаемый материал (согласно требования</w:t>
            </w:r>
            <w:r>
              <w:t>м</w:t>
            </w:r>
            <w:r w:rsidRPr="00632BC4">
              <w:t xml:space="preserve"> Положения)</w:t>
            </w:r>
          </w:p>
          <w:p w:rsidR="004008A3" w:rsidRPr="00632BC4" w:rsidRDefault="004008A3" w:rsidP="0056313B">
            <w:pPr>
              <w:rPr>
                <w:i/>
              </w:rPr>
            </w:pPr>
            <w:r w:rsidRPr="00632BC4">
              <w:rPr>
                <w:i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noWrap/>
          </w:tcPr>
          <w:p w:rsidR="004008A3" w:rsidRPr="00632BC4" w:rsidRDefault="004008A3" w:rsidP="0056313B">
            <w:pPr>
              <w:ind w:left="502"/>
            </w:pPr>
            <w:r w:rsidRPr="00632BC4">
              <w:t xml:space="preserve"> </w:t>
            </w:r>
          </w:p>
          <w:p w:rsidR="004008A3" w:rsidRPr="00632BC4" w:rsidRDefault="004008A3" w:rsidP="0056313B">
            <w:pPr>
              <w:ind w:left="502"/>
            </w:pPr>
          </w:p>
        </w:tc>
      </w:tr>
    </w:tbl>
    <w:p w:rsidR="004008A3" w:rsidRPr="00632BC4" w:rsidRDefault="004008A3" w:rsidP="004008A3">
      <w:pPr>
        <w:rPr>
          <w:rStyle w:val="a4"/>
          <w:b w:val="0"/>
        </w:rPr>
      </w:pPr>
    </w:p>
    <w:p w:rsidR="004008A3" w:rsidRDefault="004008A3" w:rsidP="004008A3">
      <w:pPr>
        <w:jc w:val="both"/>
        <w:rPr>
          <w:rStyle w:val="a4"/>
          <w:b w:val="0"/>
        </w:rPr>
      </w:pPr>
    </w:p>
    <w:p w:rsidR="004008A3" w:rsidRDefault="004008A3" w:rsidP="004008A3">
      <w:pPr>
        <w:jc w:val="both"/>
        <w:rPr>
          <w:rStyle w:val="a4"/>
          <w:b w:val="0"/>
        </w:rPr>
      </w:pPr>
    </w:p>
    <w:p w:rsidR="004008A3" w:rsidRPr="00632BC4" w:rsidRDefault="004008A3" w:rsidP="004008A3">
      <w:pPr>
        <w:jc w:val="both"/>
        <w:rPr>
          <w:rStyle w:val="a4"/>
          <w:b w:val="0"/>
        </w:rPr>
      </w:pPr>
      <w:r w:rsidRPr="00632BC4">
        <w:rPr>
          <w:rStyle w:val="a4"/>
          <w:b w:val="0"/>
        </w:rPr>
        <w:lastRenderedPageBreak/>
        <w:t>Заявитель настоящим </w:t>
      </w:r>
      <w:proofErr w:type="gramStart"/>
      <w:r w:rsidRPr="00632BC4">
        <w:rPr>
          <w:rStyle w:val="a4"/>
          <w:b w:val="0"/>
        </w:rPr>
        <w:t>подтверждает и гарантирует</w:t>
      </w:r>
      <w:proofErr w:type="gramEnd"/>
      <w:r w:rsidRPr="00632BC4">
        <w:rPr>
          <w:rStyle w:val="a4"/>
          <w:b w:val="0"/>
        </w:rPr>
        <w:t xml:space="preserve">, что вся информация, содержащаяся в Заявке и прилагаемых к ней документах, является подлинной, а также подтверждает право Оргкомитета Конкурса на использование всех предоставленных материалов.  </w:t>
      </w:r>
    </w:p>
    <w:p w:rsidR="004008A3" w:rsidRPr="00632BC4" w:rsidRDefault="004008A3" w:rsidP="004008A3">
      <w:pPr>
        <w:rPr>
          <w:b/>
        </w:rPr>
      </w:pPr>
    </w:p>
    <w:p w:rsidR="004008A3" w:rsidRPr="00632BC4" w:rsidRDefault="004008A3" w:rsidP="004008A3">
      <w:pPr>
        <w:ind w:left="-851" w:right="-1"/>
      </w:pPr>
    </w:p>
    <w:p w:rsidR="004008A3" w:rsidRDefault="004008A3" w:rsidP="004008A3">
      <w:pPr>
        <w:ind w:right="-1"/>
      </w:pPr>
      <w:r w:rsidRPr="00632BC4">
        <w:t>Подпись заявителя  ____________________</w:t>
      </w:r>
    </w:p>
    <w:p w:rsidR="004008A3" w:rsidRPr="00632BC4" w:rsidRDefault="004008A3" w:rsidP="004008A3">
      <w:pPr>
        <w:ind w:right="-1"/>
      </w:pPr>
    </w:p>
    <w:p w:rsidR="004008A3" w:rsidRPr="00632BC4" w:rsidRDefault="004008A3" w:rsidP="004008A3">
      <w:pPr>
        <w:pStyle w:val="3"/>
        <w:keepNext w:val="0"/>
        <w:widowControl w:val="0"/>
        <w:tabs>
          <w:tab w:val="left" w:pos="-567"/>
        </w:tabs>
        <w:spacing w:before="0" w:after="0"/>
        <w:ind w:right="-1"/>
        <w:rPr>
          <w:rFonts w:ascii="Times New Roman" w:hAnsi="Times New Roman"/>
          <w:sz w:val="24"/>
          <w:szCs w:val="24"/>
        </w:rPr>
      </w:pPr>
      <w:r w:rsidRPr="00632BC4">
        <w:rPr>
          <w:rFonts w:ascii="Times New Roman" w:hAnsi="Times New Roman"/>
          <w:sz w:val="24"/>
          <w:szCs w:val="24"/>
        </w:rPr>
        <w:t>« ______ »_________________  2017 г.</w:t>
      </w:r>
    </w:p>
    <w:p w:rsidR="004008A3" w:rsidRPr="00632BC4" w:rsidRDefault="004008A3" w:rsidP="004008A3"/>
    <w:p w:rsidR="004008A3" w:rsidRPr="00632BC4" w:rsidRDefault="004008A3" w:rsidP="004008A3">
      <w:pPr>
        <w:rPr>
          <w:rStyle w:val="a4"/>
          <w:b w:val="0"/>
        </w:rPr>
      </w:pPr>
    </w:p>
    <w:p w:rsidR="004008A3" w:rsidRPr="00632BC4" w:rsidRDefault="004008A3" w:rsidP="004008A3">
      <w:pPr>
        <w:rPr>
          <w:b/>
        </w:rPr>
      </w:pPr>
      <w:r w:rsidRPr="00632BC4">
        <w:rPr>
          <w:b/>
        </w:rPr>
        <w:t>Примечания:</w:t>
      </w:r>
    </w:p>
    <w:p w:rsidR="004008A3" w:rsidRPr="00632BC4" w:rsidRDefault="004008A3" w:rsidP="004008A3">
      <w:pPr>
        <w:rPr>
          <w:b/>
        </w:rPr>
      </w:pPr>
      <w:r w:rsidRPr="00632BC4">
        <w:rPr>
          <w:b/>
        </w:rPr>
        <w:t>ВСЕ ПОЛЯ ОБЯЗАТЕЛЬНЫ ДЛЯ ЗАПОЛНЕНИЯ!</w:t>
      </w:r>
    </w:p>
    <w:p w:rsidR="004008A3" w:rsidRPr="00632BC4" w:rsidRDefault="004008A3" w:rsidP="004008A3">
      <w:pPr>
        <w:rPr>
          <w:b/>
        </w:rPr>
      </w:pPr>
      <w:r w:rsidRPr="00632BC4">
        <w:rPr>
          <w:b/>
        </w:rPr>
        <w:t xml:space="preserve">Заявка направляется в 2-х вариантах: </w:t>
      </w:r>
      <w:r w:rsidRPr="00632BC4">
        <w:rPr>
          <w:b/>
          <w:lang w:val="en-US"/>
        </w:rPr>
        <w:t>Word</w:t>
      </w:r>
      <w:r w:rsidRPr="00632BC4">
        <w:rPr>
          <w:b/>
        </w:rPr>
        <w:t xml:space="preserve"> и </w:t>
      </w:r>
      <w:r w:rsidRPr="00632BC4">
        <w:rPr>
          <w:b/>
          <w:lang w:val="en-US"/>
        </w:rPr>
        <w:t>PDF</w:t>
      </w:r>
      <w:r w:rsidRPr="00632BC4">
        <w:rPr>
          <w:b/>
        </w:rPr>
        <w:t>!</w:t>
      </w:r>
    </w:p>
    <w:p w:rsidR="004008A3" w:rsidRPr="00632BC4" w:rsidRDefault="004008A3" w:rsidP="004008A3">
      <w:r w:rsidRPr="00632BC4">
        <w:rPr>
          <w:b/>
        </w:rPr>
        <w:t>Заявки и конкурсные материалы высылаются в электронном виде на почту atomic_regions_2017@mail.ru</w:t>
      </w:r>
      <w:r w:rsidRPr="00632BC4">
        <w:t xml:space="preserve">. </w:t>
      </w:r>
    </w:p>
    <w:p w:rsidR="004008A3" w:rsidRPr="00632BC4" w:rsidRDefault="004008A3" w:rsidP="004008A3">
      <w:pPr>
        <w:rPr>
          <w:b/>
        </w:rPr>
      </w:pPr>
      <w:proofErr w:type="gramStart"/>
      <w:r w:rsidRPr="00632BC4">
        <w:rPr>
          <w:b/>
        </w:rPr>
        <w:t>Название файла должно содержать название номинации (ТВ, Интернет, радио, газета), фамилию автора, СМИ, регион.</w:t>
      </w:r>
      <w:proofErr w:type="gramEnd"/>
      <w:r w:rsidRPr="00632BC4">
        <w:rPr>
          <w:b/>
        </w:rPr>
        <w:t xml:space="preserve"> Например: </w:t>
      </w:r>
      <w:proofErr w:type="spellStart"/>
      <w:r w:rsidRPr="00632BC4">
        <w:rPr>
          <w:b/>
        </w:rPr>
        <w:t>Интернет_Иванов_Городские_вести_Калининград</w:t>
      </w:r>
      <w:proofErr w:type="spellEnd"/>
    </w:p>
    <w:p w:rsidR="009F7631" w:rsidRDefault="009F7631">
      <w:bookmarkStart w:id="2" w:name="_GoBack"/>
      <w:bookmarkEnd w:id="2"/>
    </w:p>
    <w:sectPr w:rsidR="009F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3333C"/>
    <w:multiLevelType w:val="hybridMultilevel"/>
    <w:tmpl w:val="1D50E4C4"/>
    <w:lvl w:ilvl="0" w:tplc="E30CECA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A3"/>
    <w:rsid w:val="004008A3"/>
    <w:rsid w:val="009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008A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008A3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008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character" w:styleId="a4">
    <w:name w:val="Strong"/>
    <w:qFormat/>
    <w:rsid w:val="004008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008A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008A3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008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character" w:styleId="a4">
    <w:name w:val="Strong"/>
    <w:qFormat/>
    <w:rsid w:val="00400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Буховцев Андрей Борисович</dc:creator>
  <cp:lastModifiedBy>Буховцев Андрей Борисович</cp:lastModifiedBy>
  <cp:revision>1</cp:revision>
  <dcterms:created xsi:type="dcterms:W3CDTF">2017-09-04T15:17:00Z</dcterms:created>
  <dcterms:modified xsi:type="dcterms:W3CDTF">2017-09-04T15:17:00Z</dcterms:modified>
</cp:coreProperties>
</file>